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896865051"/>
        <w:docPartObj>
          <w:docPartGallery w:val="autotext"/>
        </w:docPartObj>
      </w:sdtPr>
      <w:sdtEndPr>
        <w:rPr>
          <w:rFonts w:ascii="微软雅黑" w:hAnsi="微软雅黑" w:eastAsia="微软雅黑"/>
          <w:b/>
          <w:color w:val="FA5706"/>
          <w:sz w:val="52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jc w:val="right"/>
            <w:rPr>
              <w:rFonts w:ascii="微软雅黑" w:hAnsi="微软雅黑" w:eastAsia="微软雅黑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eastAsia" w:ascii="微软雅黑" w:hAnsi="微软雅黑" w:eastAsia="微软雅黑"/>
              <w:color w:val="FFFFFF" w:themeColor="background1"/>
              <w:highlight w:val="darkGray"/>
              <w14:textFill>
                <w14:solidFill>
                  <w14:schemeClr w14:val="bg1"/>
                </w14:solidFill>
              </w14:textFill>
            </w:rPr>
            <w:t xml:space="preserve"> 文档号</w:t>
          </w:r>
          <w:r>
            <w:rPr>
              <w:rFonts w:ascii="微软雅黑" w:hAnsi="微软雅黑" w:eastAsia="微软雅黑"/>
              <w:color w:val="FFFFFF" w:themeColor="background1"/>
              <w:highlight w:val="darkGray"/>
              <w14:textFill>
                <w14:solidFill>
                  <w14:schemeClr w14:val="bg1"/>
                </w14:solidFill>
              </w14:textFill>
            </w:rPr>
            <w:t>：IPNET2018063001</w:t>
          </w:r>
        </w:p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  <w:color w:val="595959" w:themeColor="text1" w:themeTint="A6"/>
              <w:sz w:val="44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</w:p>
        <w:p>
          <w:pPr>
            <w:jc w:val="center"/>
            <w:rPr>
              <w:rFonts w:ascii="微软雅黑" w:hAnsi="微软雅黑" w:eastAsia="微软雅黑"/>
              <w:b/>
              <w:color w:val="FA5706"/>
              <w:sz w:val="72"/>
              <w:szCs w:val="72"/>
            </w:rPr>
          </w:pPr>
          <w:r>
            <w:rPr>
              <w:rFonts w:hint="eastAsia" w:ascii="微软雅黑" w:hAnsi="微软雅黑" w:eastAsia="微软雅黑"/>
              <w:b/>
              <w:color w:val="FA5706"/>
              <w:sz w:val="72"/>
              <w:szCs w:val="72"/>
            </w:rPr>
            <w:t>IPNET</w:t>
          </w:r>
        </w:p>
        <w:p>
          <w:pPr>
            <w:jc w:val="center"/>
            <w:rPr>
              <w:rFonts w:ascii="微软雅黑" w:hAnsi="微软雅黑" w:eastAsia="微软雅黑"/>
              <w:sz w:val="56"/>
              <w:szCs w:val="72"/>
            </w:rPr>
          </w:pPr>
          <w:r>
            <w:rPr>
              <w:rFonts w:hint="eastAsia" w:ascii="微软雅黑" w:hAnsi="微软雅黑" w:eastAsia="微软雅黑"/>
              <w:sz w:val="56"/>
              <w:szCs w:val="72"/>
            </w:rPr>
            <w:t>《需求</w:t>
          </w:r>
          <w:r>
            <w:rPr>
              <w:rFonts w:ascii="微软雅黑" w:hAnsi="微软雅黑" w:eastAsia="微软雅黑"/>
              <w:sz w:val="56"/>
              <w:szCs w:val="72"/>
            </w:rPr>
            <w:t>说明书</w:t>
          </w:r>
          <w:r>
            <w:rPr>
              <w:rFonts w:hint="eastAsia" w:ascii="微软雅黑" w:hAnsi="微软雅黑" w:eastAsia="微软雅黑"/>
              <w:sz w:val="56"/>
              <w:szCs w:val="72"/>
            </w:rPr>
            <w:t>》</w:t>
          </w:r>
        </w:p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</w:p>
        <w:p>
          <w:pPr>
            <w:jc w:val="center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 xml:space="preserve">July || </w:t>
          </w:r>
          <w:r>
            <w:rPr>
              <w:rFonts w:hint="eastAsia" w:ascii="微软雅黑" w:hAnsi="微软雅黑" w:eastAsia="微软雅黑"/>
            </w:rPr>
            <w:t>2018</w:t>
          </w:r>
        </w:p>
        <w:p>
          <w:pPr>
            <w:jc w:val="center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BPS</w:t>
          </w:r>
          <w:r>
            <w:rPr>
              <w:rFonts w:ascii="微软雅黑" w:hAnsi="微软雅黑" w:eastAsia="微软雅黑"/>
            </w:rPr>
            <w:t>A Foundation</w:t>
          </w:r>
        </w:p>
        <w:p>
          <w:pPr>
            <w:jc w:val="center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V</w:t>
          </w:r>
          <w:r>
            <w:rPr>
              <w:rFonts w:ascii="微软雅黑" w:hAnsi="微软雅黑" w:eastAsia="微软雅黑"/>
            </w:rPr>
            <w:t>ersion 1.1</w:t>
          </w:r>
        </w:p>
        <w:p>
          <w:pPr>
            <w:jc w:val="center"/>
            <w:rPr>
              <w:rFonts w:ascii="微软雅黑" w:hAnsi="微软雅黑" w:eastAsia="微软雅黑"/>
              <w:b/>
            </w:rPr>
          </w:pPr>
        </w:p>
        <w:p>
          <w:pPr>
            <w:jc w:val="center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 xml:space="preserve">内部资料 </w:t>
          </w:r>
          <w:r>
            <w:rPr>
              <w:rFonts w:hint="eastAsia" w:ascii="微软雅黑" w:hAnsi="微软雅黑" w:eastAsia="微软雅黑"/>
            </w:rPr>
            <w:sym w:font="Wingdings" w:char="F09E"/>
          </w:r>
          <w:r>
            <w:rPr>
              <w:rFonts w:ascii="微软雅黑" w:hAnsi="微软雅黑" w:eastAsia="微软雅黑"/>
            </w:rPr>
            <w:t xml:space="preserve"> </w:t>
          </w:r>
          <w:r>
            <w:rPr>
              <w:rFonts w:hint="eastAsia" w:ascii="微软雅黑" w:hAnsi="微软雅黑" w:eastAsia="微软雅黑"/>
            </w:rPr>
            <w:t>保密 | 仅限内部参考</w:t>
          </w:r>
          <w:r>
            <w:rPr>
              <w:rFonts w:ascii="微软雅黑" w:hAnsi="微软雅黑" w:eastAsia="微软雅黑"/>
            </w:rPr>
            <w:t>使用</w:t>
          </w:r>
        </w:p>
      </w:sdtContent>
    </w:sdt>
    <w:p>
      <w:pPr>
        <w:widowControl/>
        <w:jc w:val="left"/>
        <w:rPr>
          <w:rFonts w:ascii="微软雅黑" w:hAnsi="微软雅黑" w:eastAsia="微软雅黑"/>
          <w:b/>
          <w:color w:val="0D0D0D"/>
          <w:sz w:val="28"/>
        </w:rPr>
      </w:pPr>
      <w:r>
        <w:rPr>
          <w:rFonts w:ascii="微软雅黑" w:hAnsi="微软雅黑" w:eastAsia="微软雅黑"/>
          <w:b/>
          <w:color w:val="0D0D0D"/>
          <w:sz w:val="28"/>
        </w:rPr>
        <w:br w:type="page"/>
      </w:r>
    </w:p>
    <w:p>
      <w:pPr>
        <w:spacing w:line="360" w:lineRule="auto"/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|</w:t>
      </w:r>
      <w:r>
        <w:rPr>
          <w:rFonts w:ascii="微软雅黑" w:hAnsi="微软雅黑" w:eastAsia="微软雅黑"/>
          <w:b/>
          <w:sz w:val="28"/>
        </w:rPr>
        <w:t xml:space="preserve">| </w:t>
      </w:r>
      <w:r>
        <w:rPr>
          <w:rFonts w:hint="eastAsia" w:ascii="微软雅黑" w:hAnsi="微软雅黑" w:eastAsia="微软雅黑"/>
          <w:b/>
          <w:sz w:val="28"/>
        </w:rPr>
        <w:t>版本</w:t>
      </w:r>
      <w:r>
        <w:rPr>
          <w:rFonts w:ascii="微软雅黑" w:hAnsi="微软雅黑" w:eastAsia="微软雅黑"/>
          <w:b/>
          <w:sz w:val="28"/>
        </w:rPr>
        <w:t>历史</w:t>
      </w:r>
    </w:p>
    <w:tbl>
      <w:tblPr>
        <w:tblStyle w:val="1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97"/>
        <w:gridCol w:w="821"/>
        <w:gridCol w:w="1701"/>
        <w:gridCol w:w="1417"/>
        <w:gridCol w:w="1294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68" w:type="dxa"/>
            <w:gridSpan w:val="2"/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发布文号：</w:t>
            </w:r>
          </w:p>
        </w:tc>
        <w:tc>
          <w:tcPr>
            <w:tcW w:w="3939" w:type="dxa"/>
            <w:gridSpan w:val="3"/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  <w:r>
              <w:rPr>
                <w:rFonts w:ascii="华文细黑" w:hAnsi="华文细黑" w:eastAsia="华文细黑"/>
                <w:sz w:val="20"/>
                <w:szCs w:val="20"/>
              </w:rPr>
              <w:t>IPNET2018063001</w:t>
            </w:r>
          </w:p>
        </w:tc>
        <w:tc>
          <w:tcPr>
            <w:tcW w:w="1294" w:type="dxa"/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版本：</w:t>
            </w:r>
          </w:p>
        </w:tc>
        <w:tc>
          <w:tcPr>
            <w:tcW w:w="1399" w:type="dxa"/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sz w:val="20"/>
                <w:szCs w:val="20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</w:trPr>
        <w:tc>
          <w:tcPr>
            <w:tcW w:w="1868" w:type="dxa"/>
            <w:gridSpan w:val="2"/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文档名称：</w:t>
            </w:r>
          </w:p>
        </w:tc>
        <w:tc>
          <w:tcPr>
            <w:tcW w:w="6632" w:type="dxa"/>
            <w:gridSpan w:val="5"/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  <w:r>
              <w:rPr>
                <w:rFonts w:ascii="华文细黑" w:hAnsi="华文细黑" w:eastAsia="华文细黑"/>
                <w:sz w:val="20"/>
                <w:szCs w:val="20"/>
              </w:rPr>
              <w:t>IPNET</w:t>
            </w:r>
            <w:r>
              <w:rPr>
                <w:rFonts w:hint="eastAsia" w:ascii="华文细黑" w:hAnsi="华文细黑" w:eastAsia="华文细黑"/>
                <w:sz w:val="20"/>
                <w:szCs w:val="20"/>
              </w:rPr>
              <w:t>《需求说明书》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868" w:type="dxa"/>
            <w:gridSpan w:val="2"/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文档发布对象：</w:t>
            </w:r>
          </w:p>
        </w:tc>
        <w:tc>
          <w:tcPr>
            <w:tcW w:w="6632" w:type="dxa"/>
            <w:gridSpan w:val="5"/>
            <w:vAlign w:val="center"/>
          </w:tcPr>
          <w:p>
            <w:pPr>
              <w:pStyle w:val="18"/>
              <w:spacing w:before="120"/>
              <w:ind w:left="0"/>
              <w:rPr>
                <w:rFonts w:ascii="华文细黑" w:hAnsi="华文细黑" w:eastAsia="华文细黑"/>
                <w:i w:val="0"/>
                <w:sz w:val="20"/>
              </w:rPr>
            </w:pPr>
            <w:r>
              <w:rPr>
                <w:rFonts w:hint="eastAsia" w:ascii="华文细黑" w:hAnsi="华文细黑" w:eastAsia="华文细黑"/>
                <w:i w:val="0"/>
                <w:color w:val="auto"/>
                <w:sz w:val="20"/>
              </w:rPr>
              <w:t>项目管理组成员及项目开发组成员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2" w:hRule="atLeast"/>
        </w:trPr>
        <w:tc>
          <w:tcPr>
            <w:tcW w:w="1868" w:type="dxa"/>
            <w:gridSpan w:val="2"/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文档简介：</w:t>
            </w:r>
          </w:p>
        </w:tc>
        <w:tc>
          <w:tcPr>
            <w:tcW w:w="6632" w:type="dxa"/>
            <w:gridSpan w:val="5"/>
            <w:vAlign w:val="center"/>
          </w:tcPr>
          <w:p>
            <w:pPr>
              <w:pStyle w:val="18"/>
              <w:spacing w:before="120"/>
              <w:ind w:left="0"/>
              <w:rPr>
                <w:rFonts w:ascii="华文细黑" w:hAnsi="华文细黑" w:eastAsia="华文细黑"/>
                <w:i w:val="0"/>
                <w:sz w:val="20"/>
              </w:rPr>
            </w:pPr>
            <w:r>
              <w:rPr>
                <w:rFonts w:hint="eastAsia" w:ascii="华文细黑" w:hAnsi="华文细黑" w:eastAsia="华文细黑"/>
                <w:i w:val="0"/>
                <w:color w:val="auto"/>
                <w:sz w:val="20"/>
              </w:rPr>
              <w:t>本文档提供一个开发系统的用户需求目标，并对所实现的系统业务功能做全面的需求描述，作为系统设计和实现的目标及验收依据，也作为系统测试和编写用户手册的依据。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</w:trPr>
        <w:tc>
          <w:tcPr>
            <w:tcW w:w="1868" w:type="dxa"/>
            <w:gridSpan w:val="2"/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文档目的：</w:t>
            </w:r>
          </w:p>
        </w:tc>
        <w:tc>
          <w:tcPr>
            <w:tcW w:w="6632" w:type="dxa"/>
            <w:gridSpan w:val="5"/>
            <w:vAlign w:val="center"/>
          </w:tcPr>
          <w:p>
            <w:pPr>
              <w:pStyle w:val="18"/>
              <w:spacing w:before="120"/>
              <w:ind w:left="0"/>
              <w:rPr>
                <w:rFonts w:ascii="华文细黑" w:hAnsi="华文细黑" w:eastAsia="华文细黑"/>
                <w:i w:val="0"/>
                <w:sz w:val="20"/>
              </w:rPr>
            </w:pPr>
            <w:r>
              <w:rPr>
                <w:rFonts w:hint="eastAsia" w:ascii="华文细黑" w:hAnsi="华文细黑" w:eastAsia="华文细黑"/>
                <w:i w:val="0"/>
                <w:color w:val="auto"/>
                <w:sz w:val="20"/>
              </w:rPr>
              <w:t>本文档主要为管理者与项目人员在项目展开过程中提供依据与指导。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850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sz w:val="20"/>
                <w:szCs w:val="20"/>
              </w:rPr>
              <w:t>修改履历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编写人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日期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修改简述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sz w:val="20"/>
                <w:szCs w:val="20"/>
              </w:rPr>
              <w:t>罗璋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sz w:val="20"/>
                <w:szCs w:val="20"/>
              </w:rPr>
              <w:t>2018</w:t>
            </w:r>
            <w:r>
              <w:rPr>
                <w:rFonts w:ascii="华文细黑" w:hAnsi="华文细黑" w:eastAsia="华文细黑"/>
                <w:sz w:val="20"/>
                <w:szCs w:val="20"/>
              </w:rPr>
              <w:t>-06-30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sz w:val="20"/>
                <w:szCs w:val="20"/>
              </w:rPr>
              <w:t>需求</w:t>
            </w:r>
            <w:r>
              <w:rPr>
                <w:rFonts w:ascii="华文细黑" w:hAnsi="华文细黑" w:eastAsia="华文细黑"/>
                <w:sz w:val="20"/>
                <w:szCs w:val="20"/>
              </w:rPr>
              <w:t>说明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sz w:val="20"/>
                <w:szCs w:val="20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sz w:val="20"/>
                <w:szCs w:val="20"/>
              </w:rPr>
              <w:t>罗璋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sz w:val="20"/>
                <w:szCs w:val="20"/>
              </w:rPr>
              <w:t>2018</w:t>
            </w:r>
            <w:r>
              <w:rPr>
                <w:rFonts w:ascii="华文细黑" w:hAnsi="华文细黑" w:eastAsia="华文细黑"/>
                <w:sz w:val="20"/>
                <w:szCs w:val="20"/>
              </w:rPr>
              <w:t>-07-07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sz w:val="20"/>
                <w:szCs w:val="20"/>
              </w:rPr>
              <w:t>需求</w:t>
            </w:r>
            <w:r>
              <w:rPr>
                <w:rFonts w:ascii="华文细黑" w:hAnsi="华文细黑" w:eastAsia="华文细黑"/>
                <w:sz w:val="20"/>
                <w:szCs w:val="20"/>
              </w:rPr>
              <w:t>说明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sz w:val="20"/>
                <w:szCs w:val="20"/>
              </w:rPr>
              <w:t>新增IP market是基础功能模块，IP service是增值功能模块，IP zoom是社区功能模块。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审核人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审核意见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审批人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日期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b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sz w:val="20"/>
                <w:szCs w:val="20"/>
              </w:rPr>
              <w:t>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6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left"/>
              <w:rPr>
                <w:rFonts w:ascii="华文细黑" w:hAnsi="华文细黑" w:eastAsia="华文细黑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日期格式统一为：yyyy-mm-dd</w:t>
      </w:r>
    </w:p>
    <w:p>
      <w:pPr>
        <w:widowControl/>
        <w:jc w:val="left"/>
        <w:rPr>
          <w:rFonts w:ascii="微软雅黑" w:hAnsi="微软雅黑" w:eastAsia="微软雅黑"/>
          <w:b/>
          <w:sz w:val="28"/>
        </w:rPr>
      </w:pPr>
      <w:r>
        <w:rPr>
          <w:rFonts w:ascii="微软雅黑" w:hAnsi="微软雅黑" w:eastAsia="微软雅黑"/>
          <w:b/>
          <w:sz w:val="28"/>
        </w:rPr>
        <w:br w:type="page"/>
      </w:r>
    </w:p>
    <w:p>
      <w:pPr>
        <w:spacing w:line="360" w:lineRule="auto"/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|</w:t>
      </w:r>
      <w:r>
        <w:rPr>
          <w:rFonts w:ascii="微软雅黑" w:hAnsi="微软雅黑" w:eastAsia="微软雅黑"/>
          <w:b/>
          <w:sz w:val="28"/>
        </w:rPr>
        <w:t xml:space="preserve">| </w:t>
      </w:r>
      <w:r>
        <w:rPr>
          <w:rFonts w:hint="eastAsia" w:ascii="微软雅黑" w:hAnsi="微软雅黑" w:eastAsia="微软雅黑"/>
          <w:b/>
          <w:sz w:val="28"/>
        </w:rPr>
        <w:t>目录</w:t>
      </w:r>
    </w:p>
    <w:sdt>
      <w:sdtPr>
        <w:rPr>
          <w:rFonts w:ascii="微软雅黑" w:hAnsi="微软雅黑" w:eastAsia="微软雅黑" w:cstheme="minorBidi"/>
          <w:color w:val="auto"/>
          <w:kern w:val="2"/>
          <w:sz w:val="40"/>
          <w:szCs w:val="22"/>
          <w:lang w:val="zh-CN"/>
        </w:rPr>
        <w:id w:val="394094562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1"/>
            <w:spacing w:line="480" w:lineRule="auto"/>
            <w:rPr>
              <w:rFonts w:ascii="微软雅黑" w:hAnsi="微软雅黑" w:eastAsia="微软雅黑"/>
              <w:sz w:val="40"/>
            </w:rPr>
          </w:pPr>
        </w:p>
        <w:p>
          <w:pPr>
            <w:pStyle w:val="7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"_Toc518296612" </w:instrText>
          </w:r>
          <w:r>
            <w:fldChar w:fldCharType="separate"/>
          </w:r>
          <w:r>
            <w:rPr>
              <w:rStyle w:val="10"/>
              <w:rFonts w:ascii="微软雅黑" w:hAnsi="微软雅黑" w:eastAsia="微软雅黑"/>
              <w:sz w:val="24"/>
            </w:rPr>
            <w:t xml:space="preserve">|| </w:t>
          </w:r>
          <w:r>
            <w:rPr>
              <w:rStyle w:val="10"/>
              <w:rFonts w:hint="eastAsia" w:ascii="微软雅黑" w:hAnsi="微软雅黑" w:eastAsia="微软雅黑"/>
              <w:sz w:val="24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_Toc518296612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</w:pPr>
          <w:r>
            <w:fldChar w:fldCharType="begin"/>
          </w:r>
          <w:r>
            <w:instrText xml:space="preserve"> HYPERLINK \l "_Toc518296613" </w:instrText>
          </w:r>
          <w:r>
            <w:fldChar w:fldCharType="separate"/>
          </w:r>
          <w:r>
            <w:rPr>
              <w:rStyle w:val="10"/>
              <w:rFonts w:ascii="微软雅黑" w:hAnsi="微软雅黑" w:eastAsia="微软雅黑"/>
              <w:sz w:val="24"/>
            </w:rPr>
            <w:t xml:space="preserve">|| </w:t>
          </w:r>
          <w:r>
            <w:rPr>
              <w:rStyle w:val="10"/>
              <w:rFonts w:hint="eastAsia" w:ascii="微软雅黑" w:hAnsi="微软雅黑" w:eastAsia="微软雅黑"/>
              <w:sz w:val="24"/>
            </w:rPr>
            <w:t>用户角色</w:t>
          </w:r>
          <w:r>
            <w:tab/>
          </w:r>
          <w:r>
            <w:fldChar w:fldCharType="begin"/>
          </w:r>
          <w:r>
            <w:instrText xml:space="preserve"> PAGEREF _Toc518296613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</w:pPr>
          <w:r>
            <w:fldChar w:fldCharType="begin"/>
          </w:r>
          <w:r>
            <w:instrText xml:space="preserve"> HYPERLINK \l "_Toc518296614" </w:instrText>
          </w:r>
          <w:r>
            <w:fldChar w:fldCharType="separate"/>
          </w:r>
          <w:r>
            <w:rPr>
              <w:rStyle w:val="10"/>
              <w:rFonts w:ascii="微软雅黑" w:hAnsi="微软雅黑" w:eastAsia="微软雅黑"/>
              <w:sz w:val="24"/>
            </w:rPr>
            <w:t xml:space="preserve">|| </w:t>
          </w:r>
          <w:r>
            <w:rPr>
              <w:rStyle w:val="10"/>
              <w:rFonts w:hint="eastAsia" w:ascii="微软雅黑" w:hAnsi="微软雅黑" w:eastAsia="微软雅黑"/>
              <w:sz w:val="24"/>
            </w:rPr>
            <w:t>功能列表（角色</w:t>
          </w:r>
          <w:r>
            <w:rPr>
              <w:rStyle w:val="10"/>
              <w:rFonts w:ascii="微软雅黑" w:hAnsi="微软雅黑" w:eastAsia="微软雅黑"/>
              <w:sz w:val="24"/>
            </w:rPr>
            <w:t>-</w:t>
          </w:r>
          <w:r>
            <w:rPr>
              <w:rStyle w:val="10"/>
              <w:rFonts w:hint="eastAsia" w:ascii="微软雅黑" w:hAnsi="微软雅黑" w:eastAsia="微软雅黑"/>
              <w:sz w:val="24"/>
            </w:rPr>
            <w:t>功能）</w:t>
          </w:r>
          <w:r>
            <w:tab/>
          </w:r>
          <w:r>
            <w:fldChar w:fldCharType="begin"/>
          </w:r>
          <w:r>
            <w:instrText xml:space="preserve"> PAGEREF _Toc518296614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</w:pPr>
          <w:r>
            <w:fldChar w:fldCharType="begin"/>
          </w:r>
          <w:r>
            <w:instrText xml:space="preserve"> HYPERLINK \l "_Toc518296615" </w:instrText>
          </w:r>
          <w:r>
            <w:fldChar w:fldCharType="separate"/>
          </w:r>
          <w:r>
            <w:rPr>
              <w:rStyle w:val="10"/>
              <w:rFonts w:ascii="微软雅黑" w:hAnsi="微软雅黑" w:eastAsia="微软雅黑"/>
              <w:sz w:val="24"/>
            </w:rPr>
            <w:t xml:space="preserve">|| </w:t>
          </w:r>
          <w:r>
            <w:rPr>
              <w:rStyle w:val="10"/>
              <w:rFonts w:hint="eastAsia" w:ascii="微软雅黑" w:hAnsi="微软雅黑" w:eastAsia="微软雅黑"/>
              <w:sz w:val="24"/>
            </w:rPr>
            <w:t>页面框架</w:t>
          </w:r>
          <w:r>
            <w:tab/>
          </w:r>
          <w:r>
            <w:fldChar w:fldCharType="begin"/>
          </w:r>
          <w:r>
            <w:instrText xml:space="preserve"> PAGEREF _Toc518296615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spacing w:line="480" w:lineRule="auto"/>
          </w:pPr>
          <w:r>
            <w:rPr>
              <w:rFonts w:ascii="微软雅黑" w:hAnsi="微软雅黑" w:eastAsia="微软雅黑"/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widowControl/>
        <w:jc w:val="left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br w:type="page"/>
      </w:r>
    </w:p>
    <w:p>
      <w:pPr>
        <w:pStyle w:val="20"/>
      </w:pPr>
      <w:bookmarkStart w:id="0" w:name="_Toc518296612"/>
      <w:r>
        <w:rPr>
          <w:rFonts w:hint="eastAsia"/>
        </w:rPr>
        <w:t>|</w:t>
      </w:r>
      <w:r>
        <w:t xml:space="preserve">| </w:t>
      </w:r>
      <w:r>
        <w:rPr>
          <w:rFonts w:hint="eastAsia"/>
        </w:rPr>
        <w:t>项目背景</w:t>
      </w:r>
      <w:bookmarkEnd w:id="0"/>
    </w:p>
    <w:p>
      <w:pPr>
        <w:spacing w:line="360" w:lineRule="auto"/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sz w:val="24"/>
        </w:rPr>
        <w:t>运用大数据、AI及区块链技术打造新型的专利服务平台-IPNET，运用专利池（IPSET）的思路，把专利持有方的优秀专利聚拢起来，一方面，专利池内企业专利融合能够推动企业技术创新，提高生产力。另一方面，吸引优秀的专利服务中介，通过专利诉讼、专利撮合交易等方式</w:t>
      </w:r>
      <w:r>
        <w:rPr>
          <w:rFonts w:ascii="微软雅黑" w:hAnsi="微软雅黑" w:eastAsia="微软雅黑"/>
          <w:sz w:val="24"/>
        </w:rPr>
        <w:t>实现</w:t>
      </w:r>
      <w:r>
        <w:rPr>
          <w:rFonts w:hint="eastAsia" w:ascii="微软雅黑" w:hAnsi="微软雅黑" w:eastAsia="微软雅黑"/>
          <w:sz w:val="24"/>
        </w:rPr>
        <w:t>价值最大化。帮助企业（尤其是中小企业）把技术转化成生产力，从而进一步产生更大</w:t>
      </w:r>
      <w:r>
        <w:rPr>
          <w:rFonts w:ascii="微软雅黑" w:hAnsi="微软雅黑" w:eastAsia="微软雅黑"/>
          <w:sz w:val="24"/>
        </w:rPr>
        <w:t>的经济</w:t>
      </w:r>
      <w:r>
        <w:rPr>
          <w:rFonts w:hint="eastAsia" w:ascii="微软雅黑" w:hAnsi="微软雅黑" w:eastAsia="微软雅黑"/>
          <w:sz w:val="24"/>
        </w:rPr>
        <w:t>效益。</w:t>
      </w:r>
    </w:p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另外，促成一个透明、便利、安全的知识</w:t>
      </w:r>
      <w:r>
        <w:rPr>
          <w:rFonts w:ascii="微软雅黑" w:hAnsi="微软雅黑" w:eastAsia="微软雅黑"/>
          <w:sz w:val="24"/>
        </w:rPr>
        <w:t>产权</w:t>
      </w:r>
      <w:r>
        <w:rPr>
          <w:rFonts w:hint="eastAsia" w:ascii="微软雅黑" w:hAnsi="微软雅黑" w:eastAsia="微软雅黑"/>
          <w:sz w:val="24"/>
        </w:rPr>
        <w:t>金融</w:t>
      </w:r>
      <w:r>
        <w:rPr>
          <w:rFonts w:ascii="微软雅黑" w:hAnsi="微软雅黑" w:eastAsia="微软雅黑"/>
          <w:sz w:val="24"/>
        </w:rPr>
        <w:t>服务</w:t>
      </w:r>
      <w:r>
        <w:rPr>
          <w:rFonts w:hint="eastAsia" w:ascii="微软雅黑" w:hAnsi="微软雅黑" w:eastAsia="微软雅黑"/>
          <w:sz w:val="24"/>
        </w:rPr>
        <w:t>市场，从根本上实现从互联网信息互联到区块链价值互联的飞跃。专</w:t>
      </w:r>
      <w:bookmarkStart w:id="4" w:name="_GoBack"/>
      <w:bookmarkEnd w:id="4"/>
      <w:r>
        <w:rPr>
          <w:rFonts w:hint="eastAsia" w:ascii="微软雅黑" w:hAnsi="微软雅黑" w:eastAsia="微软雅黑"/>
          <w:sz w:val="24"/>
        </w:rPr>
        <w:t>利服务平台将通过区块链</w:t>
      </w:r>
      <w:r>
        <w:rPr>
          <w:rFonts w:ascii="微软雅黑" w:hAnsi="微软雅黑" w:eastAsia="微软雅黑"/>
          <w:sz w:val="24"/>
        </w:rPr>
        <w:t>公共账本</w:t>
      </w:r>
      <w:r>
        <w:rPr>
          <w:rFonts w:hint="eastAsia" w:ascii="微软雅黑" w:hAnsi="微软雅黑" w:eastAsia="微软雅黑"/>
          <w:sz w:val="24"/>
        </w:rPr>
        <w:t>技术</w:t>
      </w:r>
      <w:r>
        <w:rPr>
          <w:rFonts w:ascii="微软雅黑" w:hAnsi="微软雅黑" w:eastAsia="微软雅黑"/>
          <w:sz w:val="24"/>
        </w:rPr>
        <w:t>以及</w:t>
      </w:r>
      <w:r>
        <w:rPr>
          <w:rFonts w:hint="eastAsia" w:ascii="微软雅黑" w:hAnsi="微软雅黑" w:eastAsia="微软雅黑"/>
          <w:sz w:val="24"/>
        </w:rPr>
        <w:t>T</w:t>
      </w:r>
      <w:r>
        <w:rPr>
          <w:rFonts w:ascii="微软雅黑" w:hAnsi="微软雅黑" w:eastAsia="微软雅黑"/>
          <w:sz w:val="24"/>
        </w:rPr>
        <w:t>oken</w:t>
      </w:r>
      <w:r>
        <w:rPr>
          <w:rFonts w:hint="eastAsia" w:ascii="微软雅黑" w:hAnsi="微软雅黑" w:eastAsia="微软雅黑"/>
          <w:sz w:val="24"/>
        </w:rPr>
        <w:t>经济学，提供</w:t>
      </w:r>
      <w:r>
        <w:rPr>
          <w:rFonts w:ascii="微软雅黑" w:hAnsi="微软雅黑" w:eastAsia="微软雅黑"/>
          <w:sz w:val="24"/>
        </w:rPr>
        <w:t>一个透明、公开的</w:t>
      </w:r>
      <w:r>
        <w:rPr>
          <w:rFonts w:hint="eastAsia" w:ascii="微软雅黑" w:hAnsi="微软雅黑" w:eastAsia="微软雅黑"/>
          <w:sz w:val="24"/>
        </w:rPr>
        <w:t>生态</w:t>
      </w:r>
      <w:r>
        <w:rPr>
          <w:rFonts w:ascii="微软雅黑" w:hAnsi="微软雅黑" w:eastAsia="微软雅黑"/>
          <w:sz w:val="24"/>
        </w:rPr>
        <w:t>环境，</w:t>
      </w:r>
      <w:r>
        <w:rPr>
          <w:rFonts w:hint="eastAsia" w:ascii="微软雅黑" w:hAnsi="微软雅黑" w:eastAsia="微软雅黑"/>
          <w:sz w:val="24"/>
        </w:rPr>
        <w:t xml:space="preserve"> 吸引优秀的中介人/机构参与</w:t>
      </w:r>
      <w:r>
        <w:rPr>
          <w:rFonts w:ascii="微软雅黑" w:hAnsi="微软雅黑" w:eastAsia="微软雅黑"/>
          <w:sz w:val="24"/>
        </w:rPr>
        <w:t>到生态中来，</w:t>
      </w:r>
      <w:r>
        <w:rPr>
          <w:rFonts w:hint="eastAsia" w:ascii="微软雅黑" w:hAnsi="微软雅黑" w:eastAsia="微软雅黑"/>
          <w:sz w:val="24"/>
        </w:rPr>
        <w:t>让需求方、提供方、运营方共同通过专利池的建设、维护、资产增值得到最大的经济、创新和使用效益。</w:t>
      </w:r>
    </w:p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5400040" cy="2908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b/>
          <w:sz w:val="24"/>
        </w:rPr>
      </w:pPr>
    </w:p>
    <w:p>
      <w:pPr>
        <w:spacing w:line="360" w:lineRule="auto"/>
        <w:rPr>
          <w:rFonts w:ascii="微软雅黑" w:hAnsi="微软雅黑" w:eastAsia="微软雅黑"/>
          <w:b/>
          <w:color w:val="FA5706"/>
          <w:sz w:val="28"/>
        </w:rPr>
      </w:pPr>
      <w:r>
        <w:rPr>
          <w:rFonts w:hint="eastAsia" w:ascii="微软雅黑" w:hAnsi="微软雅黑" w:eastAsia="微软雅黑"/>
          <w:b/>
          <w:color w:val="FA5706"/>
          <w:sz w:val="28"/>
        </w:rPr>
        <w:t>专利池（IPSET）</w:t>
      </w: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基于区块链技术的分布式专利池创建与融合，旨在帮助企业（尤其</w:t>
      </w:r>
      <w:r>
        <w:rPr>
          <w:rFonts w:ascii="微软雅黑" w:hAnsi="微软雅黑" w:eastAsia="微软雅黑"/>
          <w:sz w:val="24"/>
        </w:rPr>
        <w:t>是中小企业</w:t>
      </w:r>
      <w:r>
        <w:rPr>
          <w:rFonts w:hint="eastAsia" w:ascii="微软雅黑" w:hAnsi="微软雅黑" w:eastAsia="微软雅黑"/>
          <w:sz w:val="24"/>
        </w:rPr>
        <w:t>）提供一个全新的专利运营解决方案：帮助企业降低专利诉讼风险，同时推动自由创新、更有效地参与专利市场。</w:t>
      </w:r>
    </w:p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5400040" cy="3266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不同的主体单位可以在平台上建立自己的专利池（IPS</w:t>
      </w:r>
      <w:r>
        <w:rPr>
          <w:rFonts w:ascii="微软雅黑" w:hAnsi="微软雅黑" w:eastAsia="微软雅黑"/>
          <w:sz w:val="24"/>
        </w:rPr>
        <w:t>ET</w:t>
      </w:r>
      <w:r>
        <w:rPr>
          <w:rFonts w:hint="eastAsia" w:ascii="微软雅黑" w:hAnsi="微软雅黑" w:eastAsia="微软雅黑"/>
          <w:sz w:val="24"/>
        </w:rPr>
        <w:t>）。每个IPSET将由若干个相关专利即个体（IP）组成，如区块链专利池、人工</w:t>
      </w:r>
      <w:r>
        <w:rPr>
          <w:rFonts w:ascii="微软雅黑" w:hAnsi="微软雅黑" w:eastAsia="微软雅黑"/>
          <w:sz w:val="24"/>
        </w:rPr>
        <w:t>智能专利</w:t>
      </w:r>
      <w:r>
        <w:rPr>
          <w:rFonts w:hint="eastAsia" w:ascii="微软雅黑" w:hAnsi="微软雅黑" w:eastAsia="微软雅黑"/>
          <w:sz w:val="24"/>
        </w:rPr>
        <w:t>池、通信</w:t>
      </w:r>
      <w:r>
        <w:rPr>
          <w:rFonts w:ascii="微软雅黑" w:hAnsi="微软雅黑" w:eastAsia="微软雅黑"/>
          <w:sz w:val="24"/>
        </w:rPr>
        <w:t>专利池</w:t>
      </w:r>
      <w:r>
        <w:rPr>
          <w:rFonts w:hint="eastAsia" w:ascii="微软雅黑" w:hAnsi="微软雅黑" w:eastAsia="微软雅黑"/>
          <w:sz w:val="24"/>
        </w:rPr>
        <w:t>等。服务中介或专利运营机构竞选专利池的运营权，专利持有方根据持币量和币龄，拥有投票权，通过投票来决定专利池的运营归属。平台对专利池运营方给予Token激励，专利池运营方通过专利诉讼和授权许可获得的收益，享有收益分成的权利。</w:t>
      </w:r>
    </w:p>
    <w:p>
      <w:pPr>
        <w:widowControl/>
        <w:jc w:val="left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br w:type="page"/>
      </w:r>
    </w:p>
    <w:p>
      <w:pPr>
        <w:pStyle w:val="20"/>
      </w:pPr>
      <w:bookmarkStart w:id="1" w:name="_Toc518296613"/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用户角色</w:t>
      </w:r>
      <w:bookmarkEnd w:id="1"/>
    </w:p>
    <w:tbl>
      <w:tblPr>
        <w:tblStyle w:val="12"/>
        <w:tblW w:w="85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6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41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b/>
                <w:color w:val="0D0D0D"/>
                <w:sz w:val="20"/>
              </w:rPr>
            </w:pPr>
            <w:r>
              <w:rPr>
                <w:rFonts w:hint="eastAsia" w:ascii="华文细黑" w:hAnsi="华文细黑" w:eastAsia="华文细黑"/>
                <w:b/>
                <w:color w:val="0D0D0D"/>
                <w:sz w:val="20"/>
              </w:rPr>
              <w:t>角色</w:t>
            </w:r>
          </w:p>
        </w:tc>
        <w:tc>
          <w:tcPr>
            <w:tcW w:w="6466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b/>
                <w:color w:val="0D0D0D"/>
                <w:sz w:val="20"/>
              </w:rPr>
            </w:pPr>
            <w:r>
              <w:rPr>
                <w:rFonts w:hint="eastAsia" w:ascii="华文细黑" w:hAnsi="华文细黑" w:eastAsia="华文细黑"/>
                <w:b/>
                <w:color w:val="0D0D0D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41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b/>
                <w:color w:val="0D0D0D"/>
                <w:sz w:val="20"/>
              </w:rPr>
            </w:pPr>
            <w:r>
              <w:rPr>
                <w:rFonts w:hint="eastAsia" w:ascii="华文细黑" w:hAnsi="华文细黑" w:eastAsia="华文细黑"/>
                <w:b/>
                <w:color w:val="0D0D0D"/>
                <w:sz w:val="20"/>
              </w:rPr>
              <w:t>专利持有方</w:t>
            </w:r>
          </w:p>
        </w:tc>
        <w:tc>
          <w:tcPr>
            <w:tcW w:w="6466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color w:val="0D0D0D"/>
                <w:sz w:val="20"/>
              </w:rPr>
            </w:pP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专利拥有人或者权利所有者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，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通过IPNET平台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，将自身的专利登记在平台上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，加入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专利池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或者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交易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许可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获利。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41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b/>
                <w:color w:val="0D0D0D"/>
                <w:sz w:val="20"/>
              </w:rPr>
            </w:pPr>
            <w:r>
              <w:rPr>
                <w:rFonts w:hint="eastAsia" w:ascii="华文细黑" w:hAnsi="华文细黑" w:eastAsia="华文细黑"/>
                <w:b/>
                <w:color w:val="0D0D0D"/>
                <w:sz w:val="20"/>
              </w:rPr>
              <w:t>专利池运营方</w:t>
            </w:r>
          </w:p>
        </w:tc>
        <w:tc>
          <w:tcPr>
            <w:tcW w:w="6466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color w:val="0D0D0D"/>
                <w:sz w:val="20"/>
              </w:rPr>
            </w:pP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满足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平台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准入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资质的专利池个体（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个人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/企业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/机构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）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，结合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自身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的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专业知识，建立专利池，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完善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丰富专利池，通过专利诉讼、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许可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、交易获利。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41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b/>
                <w:color w:val="0D0D0D"/>
                <w:sz w:val="20"/>
              </w:rPr>
            </w:pPr>
            <w:r>
              <w:rPr>
                <w:rFonts w:hint="eastAsia" w:ascii="华文细黑" w:hAnsi="华文细黑" w:eastAsia="华文细黑"/>
                <w:b/>
                <w:color w:val="0D0D0D"/>
                <w:sz w:val="20"/>
              </w:rPr>
              <w:t>专利购买方</w:t>
            </w:r>
          </w:p>
        </w:tc>
        <w:tc>
          <w:tcPr>
            <w:tcW w:w="6466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color w:val="0D0D0D"/>
                <w:sz w:val="20"/>
              </w:rPr>
            </w:pP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在IPNET上登录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注册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后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，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通过专利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池及专利搜索功能，发现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感兴趣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或优质的专利，通过平台的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邀约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功能，线上线下沟通，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促成专利的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许可和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交易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41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b/>
                <w:color w:val="0D0D0D"/>
                <w:sz w:val="20"/>
              </w:rPr>
            </w:pPr>
            <w:r>
              <w:rPr>
                <w:rFonts w:hint="eastAsia" w:ascii="华文细黑" w:hAnsi="华文细黑" w:eastAsia="华文细黑"/>
                <w:b/>
                <w:color w:val="0D0D0D"/>
                <w:sz w:val="20"/>
              </w:rPr>
              <w:t>平台</w:t>
            </w:r>
            <w:r>
              <w:rPr>
                <w:rFonts w:ascii="华文细黑" w:hAnsi="华文细黑" w:eastAsia="华文细黑"/>
                <w:b/>
                <w:color w:val="0D0D0D"/>
                <w:sz w:val="20"/>
              </w:rPr>
              <w:t>管理</w:t>
            </w:r>
            <w:r>
              <w:rPr>
                <w:rFonts w:hint="eastAsia" w:ascii="华文细黑" w:hAnsi="华文细黑" w:eastAsia="华文细黑"/>
                <w:b/>
                <w:color w:val="0D0D0D"/>
                <w:sz w:val="20"/>
              </w:rPr>
              <w:t>方</w:t>
            </w:r>
          </w:p>
        </w:tc>
        <w:tc>
          <w:tcPr>
            <w:tcW w:w="6466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color w:val="0D0D0D"/>
                <w:sz w:val="20"/>
              </w:rPr>
            </w:pP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IPNET平台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管理人员，包含系统管理、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角色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管理、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用户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管理、新闻动态管理、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日志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管理、</w:t>
            </w:r>
            <w:r>
              <w:rPr>
                <w:rFonts w:hint="eastAsia" w:ascii="华文细黑" w:hAnsi="华文细黑" w:eastAsia="华文细黑"/>
                <w:color w:val="0D0D0D"/>
                <w:sz w:val="20"/>
              </w:rPr>
              <w:t>流程</w:t>
            </w:r>
            <w:r>
              <w:rPr>
                <w:rFonts w:ascii="华文细黑" w:hAnsi="华文细黑" w:eastAsia="华文细黑"/>
                <w:color w:val="0D0D0D"/>
                <w:sz w:val="20"/>
              </w:rPr>
              <w:t>审批管理等。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41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b/>
                <w:color w:val="A6A6A6" w:themeColor="background1" w:themeShade="A6"/>
                <w:sz w:val="20"/>
              </w:rPr>
            </w:pPr>
            <w:r>
              <w:rPr>
                <w:rFonts w:hint="eastAsia" w:ascii="华文细黑" w:hAnsi="华文细黑" w:eastAsia="华文细黑"/>
                <w:b/>
                <w:color w:val="A6A6A6" w:themeColor="background1" w:themeShade="A6"/>
                <w:sz w:val="20"/>
              </w:rPr>
              <w:t>*</w:t>
            </w:r>
            <w:r>
              <w:rPr>
                <w:rFonts w:ascii="华文细黑" w:hAnsi="华文细黑" w:eastAsia="华文细黑"/>
                <w:b/>
                <w:color w:val="A6A6A6" w:themeColor="background1" w:themeShade="A6"/>
                <w:sz w:val="20"/>
              </w:rPr>
              <w:t xml:space="preserve"> </w:t>
            </w:r>
            <w:r>
              <w:rPr>
                <w:rFonts w:hint="eastAsia" w:ascii="华文细黑" w:hAnsi="华文细黑" w:eastAsia="华文细黑"/>
                <w:b/>
                <w:color w:val="A6A6A6" w:themeColor="background1" w:themeShade="A6"/>
                <w:sz w:val="20"/>
              </w:rPr>
              <w:t>金融</w:t>
            </w:r>
            <w:r>
              <w:rPr>
                <w:rFonts w:ascii="华文细黑" w:hAnsi="华文细黑" w:eastAsia="华文细黑"/>
                <w:b/>
                <w:color w:val="A6A6A6" w:themeColor="background1" w:themeShade="A6"/>
                <w:sz w:val="20"/>
              </w:rPr>
              <w:t>机构</w:t>
            </w:r>
          </w:p>
        </w:tc>
        <w:tc>
          <w:tcPr>
            <w:tcW w:w="6466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color w:val="A6A6A6" w:themeColor="background1" w:themeShade="A6"/>
                <w:sz w:val="20"/>
              </w:rPr>
            </w:pPr>
            <w:r>
              <w:rPr>
                <w:rFonts w:hint="eastAsia" w:ascii="华文细黑" w:hAnsi="华文细黑" w:eastAsia="华文细黑"/>
                <w:color w:val="A6A6A6" w:themeColor="background1" w:themeShade="A6"/>
                <w:sz w:val="20"/>
              </w:rPr>
              <w:t>在</w:t>
            </w:r>
            <w:r>
              <w:rPr>
                <w:rFonts w:ascii="华文细黑" w:hAnsi="华文细黑" w:eastAsia="华文细黑"/>
                <w:color w:val="A6A6A6" w:themeColor="background1" w:themeShade="A6"/>
                <w:sz w:val="20"/>
              </w:rPr>
              <w:t>平台上提供</w:t>
            </w:r>
            <w:r>
              <w:rPr>
                <w:rFonts w:hint="eastAsia" w:ascii="华文细黑" w:hAnsi="华文细黑" w:eastAsia="华文细黑"/>
                <w:color w:val="A6A6A6" w:themeColor="background1" w:themeShade="A6"/>
                <w:sz w:val="20"/>
              </w:rPr>
              <w:t>专利</w:t>
            </w:r>
            <w:r>
              <w:rPr>
                <w:rFonts w:ascii="华文细黑" w:hAnsi="华文细黑" w:eastAsia="华文细黑"/>
                <w:color w:val="A6A6A6" w:themeColor="background1" w:themeShade="A6"/>
                <w:sz w:val="20"/>
              </w:rPr>
              <w:t>质押</w:t>
            </w:r>
            <w:r>
              <w:rPr>
                <w:rFonts w:hint="eastAsia" w:ascii="华文细黑" w:hAnsi="华文细黑" w:eastAsia="华文细黑"/>
                <w:color w:val="A6A6A6" w:themeColor="background1" w:themeShade="A6"/>
                <w:sz w:val="20"/>
              </w:rPr>
              <w:t>金融</w:t>
            </w:r>
            <w:r>
              <w:rPr>
                <w:rFonts w:ascii="华文细黑" w:hAnsi="华文细黑" w:eastAsia="华文细黑"/>
                <w:color w:val="A6A6A6" w:themeColor="background1" w:themeShade="A6"/>
                <w:sz w:val="20"/>
              </w:rPr>
              <w:t>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41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b/>
                <w:color w:val="A6A6A6" w:themeColor="background1" w:themeShade="A6"/>
                <w:sz w:val="20"/>
              </w:rPr>
            </w:pPr>
            <w:r>
              <w:rPr>
                <w:rFonts w:hint="eastAsia" w:ascii="华文细黑" w:hAnsi="华文细黑" w:eastAsia="华文细黑"/>
                <w:b/>
                <w:color w:val="A6A6A6" w:themeColor="background1" w:themeShade="A6"/>
                <w:sz w:val="20"/>
              </w:rPr>
              <w:t>*</w:t>
            </w:r>
            <w:r>
              <w:rPr>
                <w:rFonts w:ascii="华文细黑" w:hAnsi="华文细黑" w:eastAsia="华文细黑"/>
                <w:b/>
                <w:color w:val="A6A6A6" w:themeColor="background1" w:themeShade="A6"/>
                <w:sz w:val="20"/>
              </w:rPr>
              <w:t xml:space="preserve"> </w:t>
            </w:r>
            <w:r>
              <w:rPr>
                <w:rFonts w:hint="eastAsia" w:ascii="华文细黑" w:hAnsi="华文细黑" w:eastAsia="华文细黑"/>
                <w:b/>
                <w:color w:val="A6A6A6" w:themeColor="background1" w:themeShade="A6"/>
                <w:sz w:val="20"/>
              </w:rPr>
              <w:t>服务</w:t>
            </w:r>
            <w:r>
              <w:rPr>
                <w:rFonts w:ascii="华文细黑" w:hAnsi="华文细黑" w:eastAsia="华文细黑"/>
                <w:b/>
                <w:color w:val="A6A6A6" w:themeColor="background1" w:themeShade="A6"/>
                <w:sz w:val="20"/>
              </w:rPr>
              <w:t>中介</w:t>
            </w:r>
          </w:p>
        </w:tc>
        <w:tc>
          <w:tcPr>
            <w:tcW w:w="6466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color w:val="A6A6A6" w:themeColor="background1" w:themeShade="A6"/>
                <w:sz w:val="20"/>
              </w:rPr>
            </w:pPr>
            <w:r>
              <w:rPr>
                <w:rFonts w:hint="eastAsia" w:ascii="华文细黑" w:hAnsi="华文细黑" w:eastAsia="华文细黑"/>
                <w:color w:val="A6A6A6" w:themeColor="background1" w:themeShade="A6"/>
                <w:sz w:val="20"/>
              </w:rPr>
              <w:t>在</w:t>
            </w:r>
            <w:r>
              <w:rPr>
                <w:rFonts w:ascii="华文细黑" w:hAnsi="华文细黑" w:eastAsia="华文细黑"/>
                <w:color w:val="A6A6A6" w:themeColor="background1" w:themeShade="A6"/>
                <w:sz w:val="20"/>
              </w:rPr>
              <w:t>平台上</w:t>
            </w:r>
            <w:r>
              <w:rPr>
                <w:rFonts w:hint="eastAsia" w:ascii="华文细黑" w:hAnsi="华文细黑" w:eastAsia="华文细黑"/>
                <w:color w:val="A6A6A6" w:themeColor="background1" w:themeShade="A6"/>
                <w:sz w:val="20"/>
              </w:rPr>
              <w:t>提供</w:t>
            </w:r>
            <w:r>
              <w:rPr>
                <w:rFonts w:ascii="华文细黑" w:hAnsi="华文细黑" w:eastAsia="华文细黑"/>
                <w:color w:val="A6A6A6" w:themeColor="background1" w:themeShade="A6"/>
                <w:sz w:val="20"/>
              </w:rPr>
              <w:t>第三方服务，如专利</w:t>
            </w:r>
            <w:r>
              <w:rPr>
                <w:rFonts w:hint="eastAsia" w:ascii="华文细黑" w:hAnsi="华文细黑" w:eastAsia="华文细黑"/>
                <w:color w:val="A6A6A6" w:themeColor="background1" w:themeShade="A6"/>
                <w:sz w:val="20"/>
              </w:rPr>
              <w:t>评估等</w:t>
            </w:r>
            <w:r>
              <w:rPr>
                <w:rFonts w:ascii="华文细黑" w:hAnsi="华文细黑" w:eastAsia="华文细黑"/>
                <w:color w:val="A6A6A6" w:themeColor="background1" w:themeShade="A6"/>
                <w:sz w:val="2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41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b/>
                <w:color w:val="A6A6A6" w:themeColor="background1" w:themeShade="A6"/>
                <w:sz w:val="20"/>
              </w:rPr>
            </w:pPr>
            <w:r>
              <w:rPr>
                <w:rFonts w:hint="eastAsia" w:ascii="华文细黑" w:hAnsi="华文细黑" w:eastAsia="华文细黑"/>
                <w:b/>
                <w:color w:val="A6A6A6" w:themeColor="background1" w:themeShade="A6"/>
                <w:sz w:val="20"/>
              </w:rPr>
              <w:t>*</w:t>
            </w:r>
            <w:r>
              <w:rPr>
                <w:rFonts w:ascii="华文细黑" w:hAnsi="华文细黑" w:eastAsia="华文细黑"/>
                <w:b/>
                <w:color w:val="A6A6A6" w:themeColor="background1" w:themeShade="A6"/>
                <w:sz w:val="20"/>
              </w:rPr>
              <w:t xml:space="preserve"> </w:t>
            </w:r>
            <w:r>
              <w:rPr>
                <w:rFonts w:hint="eastAsia" w:ascii="华文细黑" w:hAnsi="华文细黑" w:eastAsia="华文细黑"/>
                <w:b/>
                <w:color w:val="A6A6A6" w:themeColor="background1" w:themeShade="A6"/>
                <w:sz w:val="20"/>
              </w:rPr>
              <w:t>社区</w:t>
            </w:r>
            <w:r>
              <w:rPr>
                <w:rFonts w:ascii="华文细黑" w:hAnsi="华文细黑" w:eastAsia="华文细黑"/>
                <w:b/>
                <w:color w:val="A6A6A6" w:themeColor="background1" w:themeShade="A6"/>
                <w:sz w:val="20"/>
              </w:rPr>
              <w:t>生态</w:t>
            </w:r>
          </w:p>
        </w:tc>
        <w:tc>
          <w:tcPr>
            <w:tcW w:w="6466" w:type="dxa"/>
            <w:vAlign w:val="center"/>
          </w:tcPr>
          <w:p>
            <w:pPr>
              <w:spacing w:line="360" w:lineRule="auto"/>
              <w:rPr>
                <w:rFonts w:ascii="华文细黑" w:hAnsi="华文细黑" w:eastAsia="华文细黑"/>
                <w:color w:val="A6A6A6" w:themeColor="background1" w:themeShade="A6"/>
                <w:sz w:val="20"/>
              </w:rPr>
            </w:pPr>
            <w:r>
              <w:rPr>
                <w:rFonts w:hint="eastAsia" w:ascii="华文细黑" w:hAnsi="华文细黑" w:eastAsia="华文细黑"/>
                <w:color w:val="A6A6A6" w:themeColor="background1" w:themeShade="A6"/>
                <w:sz w:val="20"/>
              </w:rPr>
              <w:t>如评论家</w:t>
            </w:r>
            <w:r>
              <w:rPr>
                <w:rFonts w:ascii="华文细黑" w:hAnsi="华文细黑" w:eastAsia="华文细黑"/>
                <w:color w:val="A6A6A6" w:themeColor="background1" w:themeShade="A6"/>
                <w:sz w:val="20"/>
              </w:rPr>
              <w:t>、</w:t>
            </w:r>
            <w:r>
              <w:rPr>
                <w:rFonts w:hint="eastAsia" w:ascii="华文细黑" w:hAnsi="华文细黑" w:eastAsia="华文细黑"/>
                <w:color w:val="A6A6A6" w:themeColor="background1" w:themeShade="A6"/>
                <w:sz w:val="20"/>
              </w:rPr>
              <w:t>社区</w:t>
            </w:r>
            <w:r>
              <w:rPr>
                <w:rFonts w:ascii="华文细黑" w:hAnsi="华文细黑" w:eastAsia="华文细黑"/>
                <w:color w:val="A6A6A6" w:themeColor="background1" w:themeShade="A6"/>
                <w:sz w:val="20"/>
              </w:rPr>
              <w:t>管理等。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*标记表示平台1.0版本</w:t>
      </w:r>
      <w:r>
        <w:rPr>
          <w:rFonts w:ascii="微软雅黑" w:hAnsi="微软雅黑" w:eastAsia="微软雅黑"/>
          <w:sz w:val="24"/>
        </w:rPr>
        <w:t>中暂不包含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ascii="微软雅黑" w:hAnsi="微软雅黑" w:eastAsia="微软雅黑"/>
          <w:sz w:val="24"/>
        </w:rPr>
        <w:t>后续版本中</w:t>
      </w:r>
      <w:r>
        <w:rPr>
          <w:rFonts w:hint="eastAsia" w:ascii="微软雅黑" w:hAnsi="微软雅黑" w:eastAsia="微软雅黑"/>
          <w:sz w:val="24"/>
        </w:rPr>
        <w:t>增加</w:t>
      </w:r>
      <w:r>
        <w:rPr>
          <w:rFonts w:ascii="微软雅黑" w:hAnsi="微软雅黑" w:eastAsia="微软雅黑"/>
          <w:sz w:val="24"/>
        </w:rPr>
        <w:t>。</w:t>
      </w:r>
    </w:p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widowControl/>
        <w:jc w:val="left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br w:type="page"/>
      </w:r>
    </w:p>
    <w:p>
      <w:pPr>
        <w:pStyle w:val="20"/>
      </w:pPr>
      <w:bookmarkStart w:id="2" w:name="_Toc518296614"/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功能列表（角色</w:t>
      </w:r>
      <w:r>
        <w:t>-</w:t>
      </w:r>
      <w:r>
        <w:rPr>
          <w:rFonts w:hint="eastAsia"/>
        </w:rPr>
        <w:t>功能）</w:t>
      </w:r>
      <w:bookmarkEnd w:id="2"/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结合不同的用户角色的业务需求，开发相应界面及功能，满足不同用户角色的需求。</w:t>
      </w:r>
    </w:p>
    <w:tbl>
      <w:tblPr>
        <w:tblStyle w:val="12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48"/>
        <w:gridCol w:w="5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500" w:type="dxa"/>
            <w:gridSpan w:val="3"/>
            <w:shd w:val="clear" w:color="auto" w:fill="FA5706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FA5706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color w:val="FFFFFF" w:themeColor="background1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（一）专利</w:t>
            </w:r>
            <w:r>
              <w:rPr>
                <w:rFonts w:ascii="华文细黑" w:hAnsi="华文细黑" w:eastAsia="华文细黑"/>
                <w:b/>
                <w:color w:val="FFFFFF" w:themeColor="background1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持有方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shd w:val="clear" w:color="auto" w:fill="E7E6E6" w:themeFill="background2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序号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功能清单</w:t>
            </w:r>
          </w:p>
        </w:tc>
        <w:tc>
          <w:tcPr>
            <w:tcW w:w="5872" w:type="dxa"/>
            <w:shd w:val="clear" w:color="auto" w:fill="E7E6E6" w:themeFill="background2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01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首页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展示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IPNET平台技术及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特点（突出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专利池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）。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产品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与服务概览、新闻动态概览、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关于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我们概览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导航地图、相关链接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客服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、版权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微博、微信公众号等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02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登录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</w:t>
            </w: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注册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提供短信及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第三方快速注册登录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入口。登录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后进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中心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完善个人资料，包含联系方式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（手机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+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邮箱）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和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联系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地址等。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03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检索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提供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关键词（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专利号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、专利池关键词）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检索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服务，根据不同的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检索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类型，提供不同类型的检索结果。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04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录入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点击“新增”跳转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到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录入页面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按照页面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模板完善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并上传相关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证明资料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，点击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保存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（保存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后有个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平台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审核过程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）。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支持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专利的批量导入</w:t>
            </w: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05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管理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专利录入并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通过平台审核后，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在“个人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中心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”-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“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管理”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可以看到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列表，可以“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增停改查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”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打开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具体的专利页面，可以查看与这个专利相关的邀请管理和委托管理（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包含委托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确认、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委托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取消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）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06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数字钱包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的代币管理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。包含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基本的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转账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和收支功能。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07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站内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消息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平台推送给客户的系统通知、系统公告以及重大事项等。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相关流程及</w:t>
      </w:r>
      <w:r>
        <w:rPr>
          <w:rFonts w:ascii="微软雅黑" w:hAnsi="微软雅黑" w:eastAsia="微软雅黑"/>
          <w:sz w:val="24"/>
        </w:rPr>
        <w:t>事项说明：</w:t>
      </w:r>
    </w:p>
    <w:p>
      <w:pP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（01）用户注册</w:t>
      </w: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用户注册</w:t>
      </w:r>
      <w:r>
        <w:rPr>
          <w:rFonts w:ascii="微软雅黑" w:hAnsi="微软雅黑" w:eastAsia="微软雅黑"/>
          <w:sz w:val="24"/>
        </w:rPr>
        <w:t>时，</w:t>
      </w:r>
      <w:r>
        <w:rPr>
          <w:rFonts w:hint="eastAsia" w:ascii="微软雅黑" w:hAnsi="微软雅黑" w:eastAsia="微软雅黑"/>
          <w:sz w:val="24"/>
        </w:rPr>
        <w:t>填写手机号、密码和短信验证码，即可开通登录账号。用户设置密码是提醒客户密码长度为8~20位，数字+英文字母组合。另外，点击“获取验证码”时，跳出一个图片验证码让客户填写，填写通过后，才使用短信把验证码发送给客户。</w:t>
      </w:r>
    </w:p>
    <w:p>
      <w:pPr>
        <w:spacing w:line="360" w:lineRule="auto"/>
        <w:rPr>
          <w:rFonts w:hint="eastAsia" w:ascii="微软雅黑" w:hAnsi="微软雅黑" w:eastAsia="微软雅黑"/>
          <w:b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</w:rPr>
        <w:t>（02）专利</w:t>
      </w:r>
      <w:r>
        <w:rPr>
          <w:rFonts w:ascii="微软雅黑" w:hAnsi="微软雅黑" w:eastAsia="微软雅黑"/>
          <w:b/>
          <w:sz w:val="24"/>
        </w:rPr>
        <w:t>录入</w:t>
      </w:r>
      <w:r>
        <w:rPr>
          <w:rFonts w:hint="eastAsia" w:ascii="微软雅黑" w:hAnsi="微软雅黑" w:eastAsia="微软雅黑"/>
          <w:b/>
          <w:sz w:val="24"/>
        </w:rPr>
        <w:t>后</w:t>
      </w:r>
      <w:r>
        <w:rPr>
          <w:rFonts w:ascii="微软雅黑" w:hAnsi="微软雅黑" w:eastAsia="微软雅黑"/>
          <w:b/>
          <w:sz w:val="24"/>
        </w:rPr>
        <w:t>的</w:t>
      </w:r>
      <w:r>
        <w:rPr>
          <w:rFonts w:hint="eastAsia" w:ascii="微软雅黑" w:hAnsi="微软雅黑" w:eastAsia="微软雅黑"/>
          <w:b/>
          <w:sz w:val="24"/>
        </w:rPr>
        <w:t>材料</w:t>
      </w:r>
      <w:r>
        <w:rPr>
          <w:rFonts w:ascii="微软雅黑" w:hAnsi="微软雅黑" w:eastAsia="微软雅黑"/>
          <w:b/>
          <w:sz w:val="24"/>
        </w:rPr>
        <w:t>审核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 xml:space="preserve">         (</w:t>
      </w:r>
      <w:r>
        <w:rPr>
          <w:rFonts w:hint="eastAsia" w:ascii="微软雅黑" w:hAnsi="微软雅黑" w:eastAsia="微软雅黑"/>
          <w:b/>
          <w:color w:val="FF0000"/>
          <w:sz w:val="24"/>
          <w:lang w:val="en-US" w:eastAsia="zh-CN"/>
        </w:rPr>
        <w:t>//简单的审核,评估是进行具体的评价)</w:t>
      </w: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5399405" cy="2227580"/>
            <wp:effectExtent l="0" t="0" r="1079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2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 w:val="24"/>
        </w:rPr>
      </w:pPr>
    </w:p>
    <w:tbl>
      <w:tblPr>
        <w:tblStyle w:val="12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48"/>
        <w:gridCol w:w="5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500" w:type="dxa"/>
            <w:gridSpan w:val="3"/>
            <w:shd w:val="clear" w:color="auto" w:fill="FA5706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FA5706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color w:val="FFFFFF" w:themeColor="background1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（二）专利池</w:t>
            </w:r>
            <w:r>
              <w:rPr>
                <w:rFonts w:ascii="华文细黑" w:hAnsi="华文细黑" w:eastAsia="华文细黑"/>
                <w:b/>
                <w:color w:val="FFFFFF" w:themeColor="background1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运营</w:t>
            </w:r>
            <w:r>
              <w:rPr>
                <w:rFonts w:hint="eastAsia" w:ascii="华文细黑" w:hAnsi="华文细黑" w:eastAsia="华文细黑"/>
                <w:b/>
                <w:color w:val="FFFFFF" w:themeColor="background1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shd w:val="clear" w:color="auto" w:fill="E7E6E6" w:themeFill="background2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序号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功能清单</w:t>
            </w:r>
          </w:p>
        </w:tc>
        <w:tc>
          <w:tcPr>
            <w:tcW w:w="5872" w:type="dxa"/>
            <w:shd w:val="clear" w:color="auto" w:fill="E7E6E6" w:themeFill="background2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01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首页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展示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IPNET平台技术及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特点（突出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专利池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）。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产品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与服务概览、新闻动态概览、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关于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我们概览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导航地图、相关链接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客服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、版权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微博、微信公众号等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02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登录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</w:t>
            </w: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注册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提供短信及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第三方快速注册登录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入口。登录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后进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中心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完善个人资料，包含联系方式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（手机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+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邮箱）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和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联系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地址等。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点击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“</w:t>
            </w: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专利池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运营”</w:t>
            </w: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权限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申请，提交主体资料</w:t>
            </w: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（如公司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需提供营业执照、资质证明材料等</w:t>
            </w: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）平台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审核</w:t>
            </w: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03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检索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提供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关键词（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专利号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、专利池关键词）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检索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服务，根据不同的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检索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类型，提供不同类型的检索结果。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04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专利池建立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点击“新增”跳转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到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专利池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建立页面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按照页面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模板完善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并上传相关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证明资料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，点击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保存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保存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后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由平台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审核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，平台审核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通过后，建立专利池。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支持专利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池建立后的专利的批量导入</w:t>
            </w: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05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池管理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池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列表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点击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某个专利池，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打开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专利池详细介绍页面，在页面上可以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针对某个专利（根据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搜索结果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找到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邀请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对象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-专利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）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发出加入专利池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邀请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通过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站内消息的方式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或者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线下电话和邮件沟通）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另外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，也包含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与单个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专利相关的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委托确认（电子合同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确认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）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和委托取消。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06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数字钱包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的代币管理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。包含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基本的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转账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和收支功能。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07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站内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消息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平台推送给客户的系统通知、系统公告以及重大事项等。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相关流程及</w:t>
      </w:r>
      <w:r>
        <w:rPr>
          <w:rFonts w:ascii="微软雅黑" w:hAnsi="微软雅黑" w:eastAsia="微软雅黑"/>
          <w:sz w:val="24"/>
        </w:rPr>
        <w:t>事项说明：</w:t>
      </w:r>
    </w:p>
    <w:p>
      <w:pP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（01）专利池</w:t>
      </w:r>
      <w:r>
        <w:rPr>
          <w:rFonts w:ascii="微软雅黑" w:hAnsi="微软雅黑" w:eastAsia="微软雅黑"/>
          <w:b/>
          <w:sz w:val="24"/>
        </w:rPr>
        <w:t>运营</w:t>
      </w:r>
      <w:r>
        <w:rPr>
          <w:rFonts w:hint="eastAsia" w:ascii="微软雅黑" w:hAnsi="微软雅黑" w:eastAsia="微软雅黑"/>
          <w:b/>
          <w:sz w:val="24"/>
        </w:rPr>
        <w:t>资质申请</w:t>
      </w: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5399405" cy="22275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2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（02）专利</w:t>
      </w:r>
      <w:r>
        <w:rPr>
          <w:rFonts w:ascii="微软雅黑" w:hAnsi="微软雅黑" w:eastAsia="微软雅黑"/>
          <w:b/>
          <w:sz w:val="24"/>
        </w:rPr>
        <w:t>池建立</w:t>
      </w: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5399405" cy="22275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2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48"/>
        <w:gridCol w:w="5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500" w:type="dxa"/>
            <w:gridSpan w:val="3"/>
            <w:shd w:val="clear" w:color="auto" w:fill="FA5706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FA5706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color w:val="FFFFFF" w:themeColor="background1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（三）专利购买方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shd w:val="clear" w:color="auto" w:fill="E7E6E6" w:themeFill="background2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序号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功能清单</w:t>
            </w:r>
          </w:p>
        </w:tc>
        <w:tc>
          <w:tcPr>
            <w:tcW w:w="5872" w:type="dxa"/>
            <w:shd w:val="clear" w:color="auto" w:fill="E7E6E6" w:themeFill="background2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01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首页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展示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IPNET平台技术及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特点（突出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专利池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）。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产品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与服务概览、新闻动态概览、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关于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我们概览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导航地图、相关链接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客服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、版权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微博、微信公众号等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02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登录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</w:t>
            </w: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注册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提供短信及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第三方快速注册登录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入口。登录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后进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中心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完善个人资料，包含联系方式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（手机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+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邮箱）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和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联系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地址等。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03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检索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提供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关键词（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专利号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、专利池关键词）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检索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服务，根据不同的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检索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类型，提供不同类型的检索结果。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04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意向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库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对于感兴趣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的专利，可以点击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“收藏”，自动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添加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“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意向库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”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，通过站内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消息功能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或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线下的方式，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联系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卖方或委托运营方，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完成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许可和交易。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意向洽谈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通过在线聊天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窗口的形式，联系运营方和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专利持有方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，沟通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交易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事宜。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对于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已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完成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许可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和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交易的专利，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可以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在“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我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的专利库”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完成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“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签约过户手续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”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05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专利管理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在“个人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中心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”-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“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管理”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可以看到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列表，可以“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增停改查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”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。打开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具体的专利页面，可以查看与这个专利相关的邀请管理和委托管理（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包含委托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确认、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委托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取消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）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06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数字钱包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的代币管理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。包含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基本的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转账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和收支功能。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07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站内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消息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平台推送给客户的系统通知、系统公告以及重大事项等。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</w:p>
    <w:tbl>
      <w:tblPr>
        <w:tblStyle w:val="12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48"/>
        <w:gridCol w:w="5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500" w:type="dxa"/>
            <w:gridSpan w:val="3"/>
            <w:shd w:val="clear" w:color="auto" w:fill="FA5706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FA5706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color w:val="FFFFFF" w:themeColor="background1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（四）平台</w:t>
            </w:r>
            <w:r>
              <w:rPr>
                <w:rFonts w:ascii="华文细黑" w:hAnsi="华文细黑" w:eastAsia="华文细黑"/>
                <w:b/>
                <w:color w:val="FFFFFF" w:themeColor="background1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shd w:val="clear" w:color="auto" w:fill="E7E6E6" w:themeFill="background2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序号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功能清单</w:t>
            </w:r>
          </w:p>
        </w:tc>
        <w:tc>
          <w:tcPr>
            <w:tcW w:w="5872" w:type="dxa"/>
            <w:shd w:val="clear" w:color="auto" w:fill="E7E6E6" w:themeFill="background2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01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登录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</w:t>
            </w: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注册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超级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管理员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根据岗位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及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分工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，配置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账号，后台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管理用户通过账号密码登录系统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02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系统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管理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日志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管理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角色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管理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03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客户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管理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包含专利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持有方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专利运营方、专利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购买方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客户列表、查询查看。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04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站内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消息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站内消息模板管理、规则管理、消息列表（查询）。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05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新闻动态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发布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主要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包含新闻动态的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新增、修改、删除、撤销、发布至官网、预览、查询、新闻动态列表。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06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数字看板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统计报表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平台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运营相关的数据，如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客户注册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量、点击量、活跃用户量、专利池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数量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07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流程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管理</w:t>
            </w: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（审批）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包含3个方面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运营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方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资质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审核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审批；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专利录入、专利池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建立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审核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审批管理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FF0000"/>
                <w:sz w:val="20"/>
                <w:szCs w:val="20"/>
              </w:rPr>
              <w:t>委托撤销申请</w:t>
            </w:r>
            <w:r>
              <w:rPr>
                <w:rFonts w:ascii="华文细黑" w:hAnsi="华文细黑" w:eastAsia="华文细黑"/>
                <w:b/>
                <w:color w:val="FF0000"/>
                <w:sz w:val="20"/>
                <w:szCs w:val="20"/>
              </w:rPr>
              <w:t>的</w:t>
            </w:r>
            <w:r>
              <w:rPr>
                <w:rFonts w:hint="eastAsia" w:ascii="华文细黑" w:hAnsi="华文细黑" w:eastAsia="华文细黑"/>
                <w:b/>
                <w:color w:val="FF0000"/>
                <w:sz w:val="20"/>
                <w:szCs w:val="20"/>
              </w:rPr>
              <w:t>审核</w:t>
            </w:r>
            <w:r>
              <w:rPr>
                <w:rFonts w:ascii="华文细黑" w:hAnsi="华文细黑" w:eastAsia="华文细黑"/>
                <w:b/>
                <w:color w:val="FF0000"/>
                <w:sz w:val="20"/>
                <w:szCs w:val="20"/>
              </w:rPr>
              <w:t>审批管理。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08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管理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列表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。支持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查询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的结果导出（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下载表格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）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直接查询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结果的导出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（表格）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09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池管理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池列表。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支持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专利池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查询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结果的导出（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下载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表格）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直接查询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结果的导出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（表格）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b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数字钱包管理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数字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钱包后台，包含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钱包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地址、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转账</w:t>
            </w:r>
            <w:r>
              <w:rPr>
                <w:rFonts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交易记录</w:t>
            </w:r>
            <w:r>
              <w:rPr>
                <w:rFonts w:hint="eastAsia" w:ascii="华文细黑" w:hAnsi="华文细黑" w:eastAsia="华文细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680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FF0000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color w:val="FF0000"/>
                <w:sz w:val="20"/>
                <w:szCs w:val="20"/>
              </w:rPr>
              <w:t>11</w:t>
            </w:r>
          </w:p>
        </w:tc>
        <w:tc>
          <w:tcPr>
            <w:tcW w:w="1948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FF0000"/>
                <w:sz w:val="20"/>
                <w:szCs w:val="20"/>
              </w:rPr>
            </w:pPr>
            <w:r>
              <w:rPr>
                <w:rFonts w:ascii="华文细黑" w:hAnsi="华文细黑" w:eastAsia="华文细黑"/>
                <w:b/>
                <w:color w:val="FF0000"/>
                <w:sz w:val="20"/>
                <w:szCs w:val="20"/>
              </w:rPr>
              <w:t>交易管理</w:t>
            </w:r>
          </w:p>
        </w:tc>
        <w:tc>
          <w:tcPr>
            <w:tcW w:w="5872" w:type="dxa"/>
            <w:vAlign w:val="center"/>
          </w:tcPr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FF0000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color w:val="FF0000"/>
                <w:sz w:val="20"/>
                <w:szCs w:val="20"/>
              </w:rPr>
              <w:t>订单</w:t>
            </w:r>
            <w:r>
              <w:rPr>
                <w:rFonts w:ascii="华文细黑" w:hAnsi="华文细黑" w:eastAsia="华文细黑"/>
                <w:b/>
                <w:color w:val="FF0000"/>
                <w:sz w:val="20"/>
                <w:szCs w:val="20"/>
              </w:rPr>
              <w:t>列表。</w:t>
            </w:r>
          </w:p>
          <w:p>
            <w:pPr>
              <w:spacing w:line="360" w:lineRule="auto"/>
              <w:jc w:val="left"/>
              <w:rPr>
                <w:rFonts w:ascii="华文细黑" w:hAnsi="华文细黑" w:eastAsia="华文细黑"/>
                <w:b/>
                <w:color w:val="FF0000"/>
                <w:sz w:val="20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color w:val="FF0000"/>
                <w:sz w:val="20"/>
                <w:szCs w:val="20"/>
              </w:rPr>
              <w:t>直接查询</w:t>
            </w:r>
            <w:r>
              <w:rPr>
                <w:rFonts w:ascii="华文细黑" w:hAnsi="华文细黑" w:eastAsia="华文细黑"/>
                <w:b/>
                <w:color w:val="FF0000"/>
                <w:sz w:val="20"/>
                <w:szCs w:val="20"/>
              </w:rPr>
              <w:t>结果的导出</w:t>
            </w:r>
            <w:r>
              <w:rPr>
                <w:rFonts w:hint="eastAsia" w:ascii="华文细黑" w:hAnsi="华文细黑" w:eastAsia="华文细黑"/>
                <w:b/>
                <w:color w:val="FF0000"/>
                <w:sz w:val="20"/>
                <w:szCs w:val="20"/>
              </w:rPr>
              <w:t>（表格）</w:t>
            </w:r>
            <w:r>
              <w:rPr>
                <w:rFonts w:ascii="华文细黑" w:hAnsi="华文细黑" w:eastAsia="华文细黑"/>
                <w:b/>
                <w:color w:val="FF0000"/>
                <w:sz w:val="20"/>
                <w:szCs w:val="20"/>
              </w:rPr>
              <w:t>。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</w:t>
      </w:r>
      <w:r>
        <w:rPr>
          <w:rFonts w:ascii="微软雅黑" w:hAnsi="微软雅黑" w:eastAsia="微软雅黑"/>
          <w:b/>
          <w:sz w:val="24"/>
        </w:rPr>
        <w:t>清单</w:t>
      </w:r>
    </w:p>
    <w:tbl>
      <w:tblPr>
        <w:tblStyle w:val="11"/>
        <w:tblW w:w="85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410"/>
        <w:gridCol w:w="42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功能列表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功能点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color w:val="292929"/>
                <w:kern w:val="0"/>
                <w:sz w:val="24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color w:val="FA5706"/>
                <w:kern w:val="0"/>
                <w:sz w:val="24"/>
                <w:szCs w:val="20"/>
              </w:rPr>
              <w:t>系统</w:t>
            </w:r>
            <w:r>
              <w:rPr>
                <w:rFonts w:ascii="华文细黑" w:hAnsi="华文细黑" w:eastAsia="华文细黑" w:cs="宋体"/>
                <w:b/>
                <w:color w:val="FA5706"/>
                <w:kern w:val="0"/>
                <w:sz w:val="24"/>
                <w:szCs w:val="20"/>
              </w:rPr>
              <w:t>管理</w:t>
            </w:r>
          </w:p>
        </w:tc>
        <w:tc>
          <w:tcPr>
            <w:tcW w:w="2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角色管理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添加角色（权限页面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配置</w:t>
            </w: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修改角色（可禁用，启用）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删除角色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查询角色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用户管理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添加用户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修改用户（可禁用，启用）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删除用户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查询用户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日志管理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日志查询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日志查询导出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</w:p>
    <w:tbl>
      <w:tblPr>
        <w:tblStyle w:val="11"/>
        <w:tblW w:w="85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410"/>
        <w:gridCol w:w="42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功能列表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功能点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color w:val="FA5706"/>
                <w:kern w:val="0"/>
                <w:sz w:val="24"/>
                <w:szCs w:val="20"/>
              </w:rPr>
              <w:t>流程管理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流程查询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流程列表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流程部署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发布流程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关闭流程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启动流程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激活流程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</w:p>
    <w:tbl>
      <w:tblPr>
        <w:tblStyle w:val="11"/>
        <w:tblW w:w="85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410"/>
        <w:gridCol w:w="42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  <w:t>模块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  <w:t>功能列表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  <w:t>功能点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line="360" w:lineRule="auto"/>
              <w:jc w:val="center"/>
              <w:rPr>
                <w:rFonts w:ascii="华文细黑" w:hAnsi="华文细黑" w:eastAsia="华文细黑"/>
                <w:b/>
                <w:color w:val="FA5706"/>
                <w:sz w:val="24"/>
                <w:szCs w:val="20"/>
              </w:rPr>
            </w:pPr>
            <w:r>
              <w:rPr>
                <w:rFonts w:hint="eastAsia" w:ascii="华文细黑" w:hAnsi="华文细黑" w:eastAsia="华文细黑"/>
                <w:b/>
                <w:color w:val="FA5706"/>
                <w:sz w:val="24"/>
                <w:szCs w:val="20"/>
              </w:rPr>
              <w:t>数字看板</w:t>
            </w:r>
          </w:p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color w:val="FA5706"/>
                <w:sz w:val="24"/>
                <w:szCs w:val="20"/>
              </w:rPr>
              <w:t>统计报表</w:t>
            </w:r>
          </w:p>
        </w:tc>
        <w:tc>
          <w:tcPr>
            <w:tcW w:w="2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统计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报表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业务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类数据统计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KPI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指标</w:t>
            </w: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数据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统计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其他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数据统计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</w:p>
    <w:tbl>
      <w:tblPr>
        <w:tblStyle w:val="11"/>
        <w:tblW w:w="85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410"/>
        <w:gridCol w:w="42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  <w:t>模块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  <w:t>功能列表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  <w:t>功能点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color w:val="FA5706"/>
                <w:kern w:val="0"/>
                <w:sz w:val="24"/>
                <w:szCs w:val="21"/>
              </w:rPr>
              <w:t>新闻</w:t>
            </w:r>
            <w:r>
              <w:rPr>
                <w:rFonts w:ascii="华文细黑" w:hAnsi="华文细黑" w:eastAsia="华文细黑" w:cs="宋体"/>
                <w:b/>
                <w:color w:val="FA5706"/>
                <w:kern w:val="0"/>
                <w:sz w:val="24"/>
                <w:szCs w:val="21"/>
              </w:rPr>
              <w:t>动态发布</w:t>
            </w:r>
          </w:p>
        </w:tc>
        <w:tc>
          <w:tcPr>
            <w:tcW w:w="2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新闻动态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发布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新增新闻动态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配置新闻动态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删除新闻动态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新闻动态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模板管理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新增模板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修改模板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删除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模板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模板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列表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</w:p>
    <w:tbl>
      <w:tblPr>
        <w:tblStyle w:val="11"/>
        <w:tblW w:w="85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410"/>
        <w:gridCol w:w="42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  <w:t>模块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  <w:t>功能列表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1"/>
              </w:rPr>
              <w:t>功能点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color w:val="FA5706"/>
                <w:kern w:val="0"/>
                <w:sz w:val="24"/>
                <w:szCs w:val="21"/>
              </w:rPr>
              <w:t>站内</w:t>
            </w:r>
            <w:r>
              <w:rPr>
                <w:rFonts w:ascii="华文细黑" w:hAnsi="华文细黑" w:eastAsia="华文细黑" w:cs="宋体"/>
                <w:b/>
                <w:color w:val="FA5706"/>
                <w:kern w:val="0"/>
                <w:sz w:val="24"/>
                <w:szCs w:val="21"/>
              </w:rPr>
              <w:t>消息</w:t>
            </w:r>
          </w:p>
        </w:tc>
        <w:tc>
          <w:tcPr>
            <w:tcW w:w="2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规则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管理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新增规则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配置规则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删除规则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规则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消息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列表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站内消息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列表</w:t>
            </w: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（查询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查看</w:t>
            </w: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模板管理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新增模板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修改模板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删除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模板想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模板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1"/>
              </w:rPr>
              <w:t>列表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</w:p>
    <w:tbl>
      <w:tblPr>
        <w:tblStyle w:val="11"/>
        <w:tblW w:w="85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410"/>
        <w:gridCol w:w="42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功能列表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功能点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color w:val="FA5706"/>
                <w:kern w:val="0"/>
                <w:sz w:val="24"/>
                <w:szCs w:val="20"/>
              </w:rPr>
              <w:t>客户管理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客户查询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客户列表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</w:p>
    <w:tbl>
      <w:tblPr>
        <w:tblStyle w:val="11"/>
        <w:tblW w:w="85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410"/>
        <w:gridCol w:w="42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功能列表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功能点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color w:val="FA5706"/>
                <w:kern w:val="0"/>
                <w:sz w:val="24"/>
                <w:szCs w:val="20"/>
              </w:rPr>
              <w:t>专利管理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专利查询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专利列表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</w:p>
    <w:tbl>
      <w:tblPr>
        <w:tblStyle w:val="11"/>
        <w:tblW w:w="85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410"/>
        <w:gridCol w:w="42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功能列表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功能点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color w:val="FA5706"/>
                <w:kern w:val="0"/>
                <w:sz w:val="24"/>
                <w:szCs w:val="20"/>
              </w:rPr>
              <w:t>专利池管理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专利池查询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专利池列表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</w:p>
    <w:tbl>
      <w:tblPr>
        <w:tblStyle w:val="11"/>
        <w:tblW w:w="85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410"/>
        <w:gridCol w:w="42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功能列表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 w:val="20"/>
                <w:szCs w:val="20"/>
              </w:rPr>
              <w:t>功能点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华文细黑" w:hAnsi="华文细黑" w:eastAsia="华文细黑" w:cs="宋体"/>
                <w:b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b/>
                <w:color w:val="FA5706"/>
                <w:kern w:val="0"/>
                <w:sz w:val="24"/>
                <w:szCs w:val="20"/>
              </w:rPr>
              <w:t>数字</w:t>
            </w:r>
            <w:r>
              <w:rPr>
                <w:rFonts w:ascii="华文细黑" w:hAnsi="华文细黑" w:eastAsia="华文细黑" w:cs="宋体"/>
                <w:b/>
                <w:color w:val="FA5706"/>
                <w:kern w:val="0"/>
                <w:sz w:val="24"/>
                <w:szCs w:val="20"/>
              </w:rPr>
              <w:t>钱包</w:t>
            </w:r>
            <w:r>
              <w:rPr>
                <w:rFonts w:hint="eastAsia" w:ascii="华文细黑" w:hAnsi="华文细黑" w:eastAsia="华文细黑" w:cs="宋体"/>
                <w:b/>
                <w:color w:val="FA5706"/>
                <w:kern w:val="0"/>
                <w:sz w:val="24"/>
                <w:szCs w:val="20"/>
              </w:rPr>
              <w:t>管理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地址查询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地址列表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交易查询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交易</w:t>
            </w:r>
            <w:r>
              <w:rPr>
                <w:rFonts w:ascii="华文细黑" w:hAnsi="华文细黑" w:eastAsia="华文细黑" w:cs="宋体"/>
                <w:color w:val="292929"/>
                <w:kern w:val="0"/>
                <w:sz w:val="20"/>
                <w:szCs w:val="20"/>
              </w:rPr>
              <w:t>列表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widowControl/>
        <w:jc w:val="left"/>
        <w:rPr>
          <w:rFonts w:ascii="微软雅黑" w:hAnsi="微软雅黑" w:eastAsia="微软雅黑"/>
          <w:b/>
          <w:sz w:val="28"/>
        </w:rPr>
      </w:pPr>
      <w:r>
        <w:rPr>
          <w:rFonts w:ascii="微软雅黑" w:hAnsi="微软雅黑" w:eastAsia="微软雅黑"/>
          <w:b/>
          <w:sz w:val="28"/>
        </w:rPr>
        <w:br w:type="page"/>
      </w:r>
    </w:p>
    <w:p>
      <w:pPr>
        <w:pStyle w:val="20"/>
      </w:pPr>
      <w:bookmarkStart w:id="3" w:name="_Toc518296615"/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页面框架</w:t>
      </w:r>
      <w:bookmarkEnd w:id="3"/>
    </w:p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5399405" cy="22244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2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hint="eastAsia"/>
        </w:rPr>
        <w:drawing>
          <wp:inline distT="0" distB="0" distL="0" distR="0">
            <wp:extent cx="5399405" cy="22218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2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/>
          <w:sz w:val="24"/>
        </w:rPr>
      </w:pPr>
    </w:p>
    <w:sectPr>
      <w:footerReference r:id="rId3" w:type="default"/>
      <w:footerReference r:id="rId4" w:type="even"/>
      <w:pgSz w:w="11906" w:h="16838"/>
      <w:pgMar w:top="1588" w:right="1418" w:bottom="1021" w:left="1985" w:header="851" w:footer="56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2640850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color w:val="7F7F7F" w:themeColor="background1" w:themeShade="80"/>
              </w:rPr>
              <w:t>Page</w:t>
            </w:r>
            <w:r>
              <w:rPr>
                <w:rFonts w:ascii="Arial" w:hAnsi="Arial" w:cs="Arial"/>
                <w:color w:val="7F7F7F" w:themeColor="background1" w:themeShade="80"/>
                <w:lang w:val="zh-CN"/>
              </w:rPr>
              <w:t xml:space="preserve"> </w:t>
            </w:r>
            <w:r>
              <w:rPr>
                <w:rFonts w:ascii="Arial" w:hAnsi="Arial" w:cs="Arial"/>
                <w:bCs/>
                <w:color w:val="7F7F7F" w:themeColor="background1" w:themeShade="80"/>
              </w:rPr>
              <w:fldChar w:fldCharType="begin"/>
            </w:r>
            <w:r>
              <w:rPr>
                <w:rFonts w:ascii="Arial" w:hAnsi="Arial" w:cs="Arial"/>
                <w:bCs/>
                <w:color w:val="7F7F7F" w:themeColor="background1" w:themeShade="80"/>
              </w:rPr>
              <w:instrText xml:space="preserve">PAGE</w:instrText>
            </w:r>
            <w:r>
              <w:rPr>
                <w:rFonts w:ascii="Arial" w:hAnsi="Arial" w:cs="Arial"/>
                <w:bCs/>
                <w:color w:val="7F7F7F" w:themeColor="background1" w:themeShade="80"/>
              </w:rPr>
              <w:fldChar w:fldCharType="separate"/>
            </w:r>
            <w:r>
              <w:rPr>
                <w:rFonts w:ascii="Arial" w:hAnsi="Arial" w:cs="Arial"/>
                <w:bCs/>
                <w:color w:val="7F7F7F" w:themeColor="background1" w:themeShade="80"/>
              </w:rPr>
              <w:t>3</w:t>
            </w:r>
            <w:r>
              <w:rPr>
                <w:rFonts w:ascii="Arial" w:hAnsi="Arial" w:cs="Arial"/>
                <w:bCs/>
                <w:color w:val="7F7F7F" w:themeColor="background1" w:themeShade="80"/>
              </w:rPr>
              <w:fldChar w:fldCharType="end"/>
            </w:r>
            <w:r>
              <w:rPr>
                <w:rFonts w:ascii="Arial" w:hAnsi="Arial" w:cs="Arial"/>
                <w:color w:val="7F7F7F" w:themeColor="background1" w:themeShade="80"/>
                <w:lang w:val="zh-CN"/>
              </w:rPr>
              <w:t xml:space="preserve"> of </w:t>
            </w:r>
            <w:r>
              <w:rPr>
                <w:rFonts w:ascii="Arial" w:hAnsi="Arial" w:cs="Arial"/>
                <w:bCs/>
                <w:color w:val="7F7F7F" w:themeColor="background1" w:themeShade="80"/>
              </w:rPr>
              <w:fldChar w:fldCharType="begin"/>
            </w:r>
            <w:r>
              <w:rPr>
                <w:rFonts w:ascii="Arial" w:hAnsi="Arial" w:cs="Arial"/>
                <w:bCs/>
                <w:color w:val="7F7F7F" w:themeColor="background1" w:themeShade="80"/>
              </w:rPr>
              <w:instrText xml:space="preserve">NUMPAGES</w:instrText>
            </w:r>
            <w:r>
              <w:rPr>
                <w:rFonts w:ascii="Arial" w:hAnsi="Arial" w:cs="Arial"/>
                <w:bCs/>
                <w:color w:val="7F7F7F" w:themeColor="background1" w:themeShade="80"/>
              </w:rPr>
              <w:fldChar w:fldCharType="separate"/>
            </w:r>
            <w:r>
              <w:rPr>
                <w:rFonts w:ascii="Arial" w:hAnsi="Arial" w:cs="Arial"/>
                <w:bCs/>
                <w:color w:val="7F7F7F" w:themeColor="background1" w:themeShade="80"/>
              </w:rPr>
              <w:t>13</w:t>
            </w:r>
            <w:r>
              <w:rPr>
                <w:rFonts w:ascii="Arial" w:hAnsi="Arial" w:cs="Arial"/>
                <w:bCs/>
                <w:color w:val="7F7F7F" w:themeColor="background1" w:themeShade="8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1B1B"/>
    <w:multiLevelType w:val="multilevel"/>
    <w:tmpl w:val="0A5C1B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4C"/>
    <w:rsid w:val="00000F77"/>
    <w:rsid w:val="00002332"/>
    <w:rsid w:val="00005B81"/>
    <w:rsid w:val="00011530"/>
    <w:rsid w:val="00012EB3"/>
    <w:rsid w:val="00021FA7"/>
    <w:rsid w:val="000466E1"/>
    <w:rsid w:val="00054E75"/>
    <w:rsid w:val="00056287"/>
    <w:rsid w:val="000611E4"/>
    <w:rsid w:val="000710E4"/>
    <w:rsid w:val="00087B05"/>
    <w:rsid w:val="0009103D"/>
    <w:rsid w:val="00093300"/>
    <w:rsid w:val="000C2C41"/>
    <w:rsid w:val="000C675B"/>
    <w:rsid w:val="000C7A3D"/>
    <w:rsid w:val="000D18B6"/>
    <w:rsid w:val="000E5A6C"/>
    <w:rsid w:val="000E6E8E"/>
    <w:rsid w:val="000E7A0E"/>
    <w:rsid w:val="000F5025"/>
    <w:rsid w:val="00103F53"/>
    <w:rsid w:val="00104460"/>
    <w:rsid w:val="00112A36"/>
    <w:rsid w:val="001300B5"/>
    <w:rsid w:val="001443F4"/>
    <w:rsid w:val="00151E1B"/>
    <w:rsid w:val="00167F23"/>
    <w:rsid w:val="001769E6"/>
    <w:rsid w:val="00184E68"/>
    <w:rsid w:val="00184FBC"/>
    <w:rsid w:val="00195895"/>
    <w:rsid w:val="001966FC"/>
    <w:rsid w:val="001A2923"/>
    <w:rsid w:val="001B174E"/>
    <w:rsid w:val="001C7FF7"/>
    <w:rsid w:val="001D4646"/>
    <w:rsid w:val="001E7660"/>
    <w:rsid w:val="00212945"/>
    <w:rsid w:val="00221C62"/>
    <w:rsid w:val="00231A30"/>
    <w:rsid w:val="00242309"/>
    <w:rsid w:val="00242AF1"/>
    <w:rsid w:val="00242BD2"/>
    <w:rsid w:val="00256A11"/>
    <w:rsid w:val="0025782A"/>
    <w:rsid w:val="00261042"/>
    <w:rsid w:val="00264B7C"/>
    <w:rsid w:val="002A11F6"/>
    <w:rsid w:val="002A17C2"/>
    <w:rsid w:val="002B08E8"/>
    <w:rsid w:val="002B1B80"/>
    <w:rsid w:val="002C1935"/>
    <w:rsid w:val="002C4C32"/>
    <w:rsid w:val="002C7643"/>
    <w:rsid w:val="002E0AB2"/>
    <w:rsid w:val="002F1F62"/>
    <w:rsid w:val="002F4386"/>
    <w:rsid w:val="00313377"/>
    <w:rsid w:val="0031503F"/>
    <w:rsid w:val="00317774"/>
    <w:rsid w:val="003245EB"/>
    <w:rsid w:val="003442B0"/>
    <w:rsid w:val="003464F9"/>
    <w:rsid w:val="00354AF6"/>
    <w:rsid w:val="00354E7C"/>
    <w:rsid w:val="0035537D"/>
    <w:rsid w:val="0037359C"/>
    <w:rsid w:val="0037788F"/>
    <w:rsid w:val="003934A9"/>
    <w:rsid w:val="00395F40"/>
    <w:rsid w:val="003C156E"/>
    <w:rsid w:val="003C48DA"/>
    <w:rsid w:val="003D13E5"/>
    <w:rsid w:val="003D539F"/>
    <w:rsid w:val="003E60A8"/>
    <w:rsid w:val="003E618C"/>
    <w:rsid w:val="004045C5"/>
    <w:rsid w:val="00411ED1"/>
    <w:rsid w:val="0042199D"/>
    <w:rsid w:val="00431318"/>
    <w:rsid w:val="004329F0"/>
    <w:rsid w:val="00450428"/>
    <w:rsid w:val="00451FD2"/>
    <w:rsid w:val="0046243F"/>
    <w:rsid w:val="00474CCA"/>
    <w:rsid w:val="00476D37"/>
    <w:rsid w:val="00494CE6"/>
    <w:rsid w:val="00496B1E"/>
    <w:rsid w:val="004A7BAD"/>
    <w:rsid w:val="004B241D"/>
    <w:rsid w:val="004C0646"/>
    <w:rsid w:val="004E226A"/>
    <w:rsid w:val="004F2853"/>
    <w:rsid w:val="00501556"/>
    <w:rsid w:val="0054262A"/>
    <w:rsid w:val="00545C44"/>
    <w:rsid w:val="00551B77"/>
    <w:rsid w:val="005530D3"/>
    <w:rsid w:val="005640C4"/>
    <w:rsid w:val="0056581B"/>
    <w:rsid w:val="0056624B"/>
    <w:rsid w:val="005724BE"/>
    <w:rsid w:val="00574F2F"/>
    <w:rsid w:val="00575EDD"/>
    <w:rsid w:val="005775A7"/>
    <w:rsid w:val="0059300F"/>
    <w:rsid w:val="005A77E4"/>
    <w:rsid w:val="005B7B44"/>
    <w:rsid w:val="005C6721"/>
    <w:rsid w:val="005E03E5"/>
    <w:rsid w:val="005E3743"/>
    <w:rsid w:val="005E5E45"/>
    <w:rsid w:val="005F29C0"/>
    <w:rsid w:val="005F51D2"/>
    <w:rsid w:val="005F57DE"/>
    <w:rsid w:val="005F5B46"/>
    <w:rsid w:val="00605966"/>
    <w:rsid w:val="00633B86"/>
    <w:rsid w:val="006402B7"/>
    <w:rsid w:val="00641968"/>
    <w:rsid w:val="00666CB0"/>
    <w:rsid w:val="00673421"/>
    <w:rsid w:val="0068345D"/>
    <w:rsid w:val="006A014D"/>
    <w:rsid w:val="006A4CE6"/>
    <w:rsid w:val="006B5C23"/>
    <w:rsid w:val="006C5B46"/>
    <w:rsid w:val="006D1F20"/>
    <w:rsid w:val="006D6EC1"/>
    <w:rsid w:val="006D781B"/>
    <w:rsid w:val="006E07C1"/>
    <w:rsid w:val="006E4978"/>
    <w:rsid w:val="006E70A1"/>
    <w:rsid w:val="006F15AB"/>
    <w:rsid w:val="006F6499"/>
    <w:rsid w:val="00711E9E"/>
    <w:rsid w:val="00714711"/>
    <w:rsid w:val="00725D8F"/>
    <w:rsid w:val="00730207"/>
    <w:rsid w:val="0073609F"/>
    <w:rsid w:val="00746D75"/>
    <w:rsid w:val="00752DB0"/>
    <w:rsid w:val="00754470"/>
    <w:rsid w:val="00757272"/>
    <w:rsid w:val="00764E95"/>
    <w:rsid w:val="007854C4"/>
    <w:rsid w:val="00797FF0"/>
    <w:rsid w:val="007A6430"/>
    <w:rsid w:val="007B1F5D"/>
    <w:rsid w:val="007C11C1"/>
    <w:rsid w:val="007D187D"/>
    <w:rsid w:val="007F0B3F"/>
    <w:rsid w:val="007F11BE"/>
    <w:rsid w:val="007F4426"/>
    <w:rsid w:val="008008C4"/>
    <w:rsid w:val="00827D78"/>
    <w:rsid w:val="00830107"/>
    <w:rsid w:val="00833571"/>
    <w:rsid w:val="00852A93"/>
    <w:rsid w:val="0086268B"/>
    <w:rsid w:val="0086362E"/>
    <w:rsid w:val="008856EC"/>
    <w:rsid w:val="008A502F"/>
    <w:rsid w:val="008A7779"/>
    <w:rsid w:val="008B184D"/>
    <w:rsid w:val="008B2879"/>
    <w:rsid w:val="008D7463"/>
    <w:rsid w:val="008E5120"/>
    <w:rsid w:val="008E717A"/>
    <w:rsid w:val="008F7AB6"/>
    <w:rsid w:val="0090503B"/>
    <w:rsid w:val="00910D21"/>
    <w:rsid w:val="009210CB"/>
    <w:rsid w:val="00922BAC"/>
    <w:rsid w:val="00922FEB"/>
    <w:rsid w:val="009253EA"/>
    <w:rsid w:val="00934A05"/>
    <w:rsid w:val="00937528"/>
    <w:rsid w:val="00940792"/>
    <w:rsid w:val="0097353A"/>
    <w:rsid w:val="009825C4"/>
    <w:rsid w:val="0098737B"/>
    <w:rsid w:val="009914C8"/>
    <w:rsid w:val="009A14C2"/>
    <w:rsid w:val="009A26AD"/>
    <w:rsid w:val="009B3252"/>
    <w:rsid w:val="009C6BAD"/>
    <w:rsid w:val="009E30F9"/>
    <w:rsid w:val="00A1080D"/>
    <w:rsid w:val="00A34D43"/>
    <w:rsid w:val="00A41984"/>
    <w:rsid w:val="00A4468F"/>
    <w:rsid w:val="00A44E2D"/>
    <w:rsid w:val="00A44FCA"/>
    <w:rsid w:val="00A47CE1"/>
    <w:rsid w:val="00A50F81"/>
    <w:rsid w:val="00A65202"/>
    <w:rsid w:val="00A750C5"/>
    <w:rsid w:val="00AC5708"/>
    <w:rsid w:val="00AC7D78"/>
    <w:rsid w:val="00AD0EB0"/>
    <w:rsid w:val="00AF4043"/>
    <w:rsid w:val="00AF5B81"/>
    <w:rsid w:val="00B01A90"/>
    <w:rsid w:val="00B227A8"/>
    <w:rsid w:val="00B31F44"/>
    <w:rsid w:val="00B3374E"/>
    <w:rsid w:val="00B560A2"/>
    <w:rsid w:val="00B62FC7"/>
    <w:rsid w:val="00B6508E"/>
    <w:rsid w:val="00B75C22"/>
    <w:rsid w:val="00B7706D"/>
    <w:rsid w:val="00B773B5"/>
    <w:rsid w:val="00B8113C"/>
    <w:rsid w:val="00B860CD"/>
    <w:rsid w:val="00B9508D"/>
    <w:rsid w:val="00BA328D"/>
    <w:rsid w:val="00BB5A9F"/>
    <w:rsid w:val="00BC58ED"/>
    <w:rsid w:val="00BC5920"/>
    <w:rsid w:val="00BE5309"/>
    <w:rsid w:val="00BF08C5"/>
    <w:rsid w:val="00BF0DC0"/>
    <w:rsid w:val="00C07593"/>
    <w:rsid w:val="00C11EAA"/>
    <w:rsid w:val="00C17043"/>
    <w:rsid w:val="00C2682C"/>
    <w:rsid w:val="00C43DD8"/>
    <w:rsid w:val="00C60FFB"/>
    <w:rsid w:val="00C722E8"/>
    <w:rsid w:val="00C817D8"/>
    <w:rsid w:val="00C83125"/>
    <w:rsid w:val="00C92DC4"/>
    <w:rsid w:val="00C96D82"/>
    <w:rsid w:val="00CA04AD"/>
    <w:rsid w:val="00CA4EC7"/>
    <w:rsid w:val="00CB5CE4"/>
    <w:rsid w:val="00CB75C9"/>
    <w:rsid w:val="00CB7B90"/>
    <w:rsid w:val="00CC3C77"/>
    <w:rsid w:val="00CD141E"/>
    <w:rsid w:val="00CD2669"/>
    <w:rsid w:val="00CD55A6"/>
    <w:rsid w:val="00CE25F9"/>
    <w:rsid w:val="00D01BE4"/>
    <w:rsid w:val="00D02149"/>
    <w:rsid w:val="00D04AD4"/>
    <w:rsid w:val="00D05B94"/>
    <w:rsid w:val="00D245BE"/>
    <w:rsid w:val="00D642B4"/>
    <w:rsid w:val="00D73A83"/>
    <w:rsid w:val="00D901C5"/>
    <w:rsid w:val="00DA6352"/>
    <w:rsid w:val="00DB4E39"/>
    <w:rsid w:val="00DC0D34"/>
    <w:rsid w:val="00DC4E3B"/>
    <w:rsid w:val="00DD785C"/>
    <w:rsid w:val="00DF554C"/>
    <w:rsid w:val="00E11D5C"/>
    <w:rsid w:val="00E240B5"/>
    <w:rsid w:val="00E256C0"/>
    <w:rsid w:val="00E350AA"/>
    <w:rsid w:val="00E65B4E"/>
    <w:rsid w:val="00E7195E"/>
    <w:rsid w:val="00E76A72"/>
    <w:rsid w:val="00E846CC"/>
    <w:rsid w:val="00EA0AFB"/>
    <w:rsid w:val="00EA2376"/>
    <w:rsid w:val="00EB12FE"/>
    <w:rsid w:val="00EB1FAA"/>
    <w:rsid w:val="00EB7BCC"/>
    <w:rsid w:val="00EE04AB"/>
    <w:rsid w:val="00EF1036"/>
    <w:rsid w:val="00F00F7F"/>
    <w:rsid w:val="00F03C1B"/>
    <w:rsid w:val="00F10FDF"/>
    <w:rsid w:val="00F14686"/>
    <w:rsid w:val="00F20B2B"/>
    <w:rsid w:val="00F225C1"/>
    <w:rsid w:val="00F2642A"/>
    <w:rsid w:val="00F3499D"/>
    <w:rsid w:val="00F532BF"/>
    <w:rsid w:val="00F5385D"/>
    <w:rsid w:val="00F53F18"/>
    <w:rsid w:val="00F61233"/>
    <w:rsid w:val="00F62261"/>
    <w:rsid w:val="00F6286B"/>
    <w:rsid w:val="00F66B69"/>
    <w:rsid w:val="00F82F2D"/>
    <w:rsid w:val="00F929BB"/>
    <w:rsid w:val="00F9758B"/>
    <w:rsid w:val="00FA0222"/>
    <w:rsid w:val="00FA0CF0"/>
    <w:rsid w:val="00FA3C2A"/>
    <w:rsid w:val="00FC2113"/>
    <w:rsid w:val="00FD44C3"/>
    <w:rsid w:val="00FD6269"/>
    <w:rsid w:val="281A1284"/>
    <w:rsid w:val="750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semiHidden/>
    <w:unhideWhenUsed/>
    <w:qFormat/>
    <w:uiPriority w:val="99"/>
    <w:pPr>
      <w:spacing w:after="120"/>
    </w:p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tabs>
        <w:tab w:val="right" w:leader="dot" w:pos="8493"/>
      </w:tabs>
      <w:spacing w:line="480" w:lineRule="auto"/>
    </w:p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  <w:pPr>
      <w:widowControl/>
      <w:ind w:firstLine="420"/>
    </w:pPr>
    <w:rPr>
      <w:rFonts w:ascii="Calibri" w:hAnsi="Calibri" w:eastAsia="宋体" w:cs="Calibri"/>
      <w:kern w:val="0"/>
      <w:szCs w:val="21"/>
    </w:rPr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uiPriority w:val="99"/>
    <w:rPr>
      <w:sz w:val="18"/>
      <w:szCs w:val="18"/>
    </w:rPr>
  </w:style>
  <w:style w:type="paragraph" w:styleId="16">
    <w:name w:val="No Spacing"/>
    <w:link w:val="1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7">
    <w:name w:val="无间隔 Char"/>
    <w:basedOn w:val="9"/>
    <w:link w:val="16"/>
    <w:qFormat/>
    <w:uiPriority w:val="1"/>
    <w:rPr>
      <w:kern w:val="0"/>
      <w:sz w:val="22"/>
    </w:rPr>
  </w:style>
  <w:style w:type="paragraph" w:customStyle="1" w:styleId="18">
    <w:name w:val="InfoBlue"/>
    <w:basedOn w:val="1"/>
    <w:next w:val="3"/>
    <w:uiPriority w:val="0"/>
    <w:pPr>
      <w:spacing w:after="120" w:line="240" w:lineRule="atLeast"/>
      <w:ind w:left="720"/>
      <w:jc w:val="left"/>
    </w:pPr>
    <w:rPr>
      <w:rFonts w:ascii="宋体" w:hAnsi="Times New Roman" w:eastAsia="宋体" w:cs="Times New Roman"/>
      <w:i/>
      <w:snapToGrid w:val="0"/>
      <w:color w:val="0000FF"/>
      <w:kern w:val="0"/>
      <w:szCs w:val="20"/>
    </w:rPr>
  </w:style>
  <w:style w:type="character" w:customStyle="1" w:styleId="19">
    <w:name w:val="正文文本 Char"/>
    <w:basedOn w:val="9"/>
    <w:link w:val="3"/>
    <w:semiHidden/>
    <w:uiPriority w:val="99"/>
  </w:style>
  <w:style w:type="paragraph" w:customStyle="1" w:styleId="20">
    <w:name w:val="引用标题【模板】"/>
    <w:basedOn w:val="2"/>
    <w:next w:val="2"/>
    <w:link w:val="23"/>
    <w:qFormat/>
    <w:uiPriority w:val="0"/>
    <w:pPr>
      <w:spacing w:line="360" w:lineRule="auto"/>
    </w:pPr>
    <w:rPr>
      <w:rFonts w:ascii="微软雅黑" w:hAnsi="微软雅黑" w:eastAsia="微软雅黑"/>
      <w:sz w:val="28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引用标题【模板】 Char"/>
    <w:basedOn w:val="22"/>
    <w:link w:val="20"/>
    <w:uiPriority w:val="0"/>
    <w:rPr>
      <w:rFonts w:ascii="微软雅黑" w:hAnsi="微软雅黑" w:eastAsia="微软雅黑"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emf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8E0EBA-6663-4530-A65A-262B90F236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Ascore</Company>
  <Pages>14</Pages>
  <Words>715</Words>
  <Characters>4076</Characters>
  <Lines>33</Lines>
  <Paragraphs>9</Paragraphs>
  <TotalTime>43</TotalTime>
  <ScaleCrop>false</ScaleCrop>
  <LinksUpToDate>false</LinksUpToDate>
  <CharactersWithSpaces>4782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2018-02-04T16:44:00Z</dcterms:created>
  <dc:creator>IPNET</dc:creator>
  <cp:lastModifiedBy>qzuser</cp:lastModifiedBy>
  <cp:lastPrinted>2018-07-02T04:12:00Z</cp:lastPrinted>
  <dcterms:modified xsi:type="dcterms:W3CDTF">2018-07-09T08:21:28Z</dcterms:modified>
  <cp:revision>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