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《Linux程序设计》试题A卷</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i/>
          <w:iCs/>
          <w:color w:val="333333"/>
          <w:kern w:val="0"/>
          <w:szCs w:val="21"/>
        </w:rPr>
        <w:t>2014-2015学年度第二学期（回忆版）</w:t>
      </w:r>
    </w:p>
    <w:p>
      <w:pPr>
        <w:widowControl/>
        <w:pBdr>
          <w:bottom w:val="single" w:color="CCCCCC" w:sz="6" w:space="0"/>
        </w:pBdr>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一、填空题（4分*5=20分）</w:t>
      </w:r>
    </w:p>
    <w:p>
      <w:pPr>
        <w:widowControl/>
        <w:numPr>
          <w:ilvl w:val="0"/>
          <w:numId w:val="1"/>
        </w:numPr>
        <w:spacing w:line="336"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对于umask=022，生成文件的默认权限是__</w:t>
      </w:r>
      <w:r>
        <w:rPr>
          <w:rFonts w:hint="eastAsia" w:ascii="Helvetica" w:hAnsi="Helvetica" w:eastAsia="宋体" w:cs="Helvetica"/>
          <w:strike/>
          <w:color w:val="333333"/>
          <w:kern w:val="0"/>
          <w:szCs w:val="21"/>
        </w:rPr>
        <w:t>755</w:t>
      </w:r>
      <w:r>
        <w:rPr>
          <w:rFonts w:ascii="Helvetica" w:hAnsi="Helvetica" w:eastAsia="宋体" w:cs="Helvetica"/>
          <w:strike/>
          <w:color w:val="333333"/>
          <w:kern w:val="0"/>
          <w:szCs w:val="21"/>
        </w:rPr>
        <w:t>_</w:t>
      </w:r>
      <w:r>
        <w:rPr>
          <w:rFonts w:hint="eastAsia" w:ascii="Helvetica" w:hAnsi="Helvetica" w:eastAsia="宋体" w:cs="Helvetica"/>
          <w:color w:val="FF0000"/>
          <w:kern w:val="0"/>
          <w:szCs w:val="21"/>
        </w:rPr>
        <w:t>644</w:t>
      </w:r>
      <w:r>
        <w:rPr>
          <w:rFonts w:ascii="Helvetica" w:hAnsi="Helvetica" w:eastAsia="宋体" w:cs="Helvetica"/>
          <w:color w:val="333333"/>
          <w:kern w:val="0"/>
          <w:szCs w:val="21"/>
        </w:rPr>
        <w:t>___。</w:t>
      </w:r>
    </w:p>
    <w:p>
      <w:pPr>
        <w:widowControl/>
        <w:numPr>
          <w:ilvl w:val="0"/>
          <w:numId w:val="1"/>
        </w:numPr>
        <w:spacing w:line="336"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Linux中可以调用文件操作函数分___</w:t>
      </w:r>
      <w:r>
        <w:rPr>
          <w:rFonts w:hint="eastAsia" w:ascii="Helvetica" w:hAnsi="Helvetica" w:eastAsia="宋体" w:cs="Helvetica"/>
          <w:color w:val="333333"/>
          <w:kern w:val="0"/>
          <w:szCs w:val="21"/>
        </w:rPr>
        <w:t>系统调用函数</w:t>
      </w:r>
      <w:r>
        <w:rPr>
          <w:rFonts w:ascii="Helvetica" w:hAnsi="Helvetica" w:eastAsia="宋体" w:cs="Helvetica"/>
          <w:color w:val="333333"/>
          <w:kern w:val="0"/>
          <w:szCs w:val="21"/>
        </w:rPr>
        <w:t>___和C库函数。</w:t>
      </w:r>
    </w:p>
    <w:p>
      <w:pPr>
        <w:widowControl/>
        <w:numPr>
          <w:ilvl w:val="0"/>
          <w:numId w:val="1"/>
        </w:numPr>
        <w:spacing w:line="336"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将文件按页打印的命令是__</w:t>
      </w:r>
      <w:r>
        <w:rPr>
          <w:rFonts w:hint="eastAsia" w:ascii="Helvetica" w:hAnsi="Helvetica" w:eastAsia="宋体" w:cs="Helvetica"/>
          <w:color w:val="333333"/>
          <w:kern w:val="0"/>
          <w:szCs w:val="21"/>
        </w:rPr>
        <w:t>more</w:t>
      </w:r>
      <w:r>
        <w:rPr>
          <w:rFonts w:ascii="Helvetica" w:hAnsi="Helvetica" w:eastAsia="宋体" w:cs="Helvetica"/>
          <w:color w:val="333333"/>
          <w:kern w:val="0"/>
          <w:szCs w:val="21"/>
        </w:rPr>
        <w:t>____。</w:t>
      </w:r>
    </w:p>
    <w:p>
      <w:pPr>
        <w:widowControl/>
        <w:numPr>
          <w:ilvl w:val="0"/>
          <w:numId w:val="1"/>
        </w:numPr>
        <w:spacing w:line="336"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chmod的功能是___</w:t>
      </w:r>
      <w:r>
        <w:rPr>
          <w:rFonts w:hint="eastAsia" w:ascii="Helvetica" w:hAnsi="Helvetica" w:eastAsia="宋体" w:cs="Helvetica"/>
          <w:color w:val="333333"/>
          <w:kern w:val="0"/>
          <w:szCs w:val="21"/>
        </w:rPr>
        <w:t>修改文件权限</w:t>
      </w:r>
      <w:r>
        <w:rPr>
          <w:rFonts w:ascii="Helvetica" w:hAnsi="Helvetica" w:eastAsia="宋体" w:cs="Helvetica"/>
          <w:color w:val="333333"/>
          <w:kern w:val="0"/>
          <w:szCs w:val="21"/>
        </w:rPr>
        <w:t>___。</w:t>
      </w:r>
    </w:p>
    <w:p>
      <w:pPr>
        <w:widowControl/>
        <w:numPr>
          <w:ilvl w:val="0"/>
          <w:numId w:val="1"/>
        </w:numPr>
        <w:spacing w:line="336"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Linux中文件描述符的数据类型是___</w:t>
      </w:r>
      <w:r>
        <w:rPr>
          <w:rFonts w:hint="eastAsia" w:ascii="Helvetica" w:hAnsi="Helvetica" w:eastAsia="宋体" w:cs="Helvetica"/>
          <w:color w:val="333333"/>
          <w:kern w:val="0"/>
          <w:szCs w:val="21"/>
        </w:rPr>
        <w:t>非负整数</w:t>
      </w:r>
      <w:r>
        <w:rPr>
          <w:rFonts w:ascii="Helvetica" w:hAnsi="Helvetica" w:eastAsia="宋体" w:cs="Helvetica"/>
          <w:color w:val="333333"/>
          <w:kern w:val="0"/>
          <w:szCs w:val="21"/>
        </w:rPr>
        <w:t>___。</w:t>
      </w:r>
    </w:p>
    <w:p>
      <w:pPr>
        <w:widowControl/>
        <w:pBdr>
          <w:bottom w:val="single" w:color="CCCCCC" w:sz="6" w:space="0"/>
        </w:pBdr>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二、简答题（40分）</w:t>
      </w:r>
    </w:p>
    <w:p>
      <w:pPr>
        <w:widowControl/>
        <w:numPr>
          <w:ilvl w:val="0"/>
          <w:numId w:val="2"/>
        </w:numPr>
        <w:spacing w:line="336"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Linux中文件描述符和文件指针FILE *的区别是什么？（9分）</w:t>
      </w:r>
    </w:p>
    <w:p>
      <w:pPr>
        <w:widowControl/>
        <w:shd w:val="clear" w:color="auto" w:fill="FFFFFF"/>
        <w:spacing w:line="390"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文件描述符：在</w:t>
      </w:r>
      <w:r>
        <w:rPr>
          <w:rFonts w:ascii="Helvetica" w:hAnsi="Helvetica" w:eastAsia="宋体" w:cs="Helvetica"/>
          <w:color w:val="333333"/>
          <w:kern w:val="0"/>
          <w:szCs w:val="21"/>
        </w:rPr>
        <w:t>linux</w:t>
      </w:r>
      <w:r>
        <w:rPr>
          <w:rFonts w:hint="eastAsia" w:ascii="Helvetica" w:hAnsi="Helvetica" w:eastAsia="宋体" w:cs="Helvetica"/>
          <w:color w:val="333333"/>
          <w:kern w:val="0"/>
          <w:szCs w:val="21"/>
        </w:rPr>
        <w:t>系统中打开文件就会获得文件描述符，它是个很小的正整数。每个进程在</w:t>
      </w:r>
      <w:r>
        <w:rPr>
          <w:rFonts w:ascii="Helvetica" w:hAnsi="Helvetica" w:eastAsia="宋体" w:cs="Helvetica"/>
          <w:color w:val="333333"/>
          <w:kern w:val="0"/>
          <w:szCs w:val="21"/>
        </w:rPr>
        <w:t>PCB</w:t>
      </w:r>
      <w:r>
        <w:rPr>
          <w:rFonts w:hint="eastAsia" w:ascii="Helvetica" w:hAnsi="Helvetica" w:eastAsia="宋体" w:cs="Helvetica"/>
          <w:color w:val="333333"/>
          <w:kern w:val="0"/>
          <w:szCs w:val="21"/>
        </w:rPr>
        <w:t>（</w:t>
      </w:r>
      <w:r>
        <w:rPr>
          <w:rFonts w:ascii="Helvetica" w:hAnsi="Helvetica" w:eastAsia="宋体" w:cs="Helvetica"/>
          <w:color w:val="333333"/>
          <w:kern w:val="0"/>
          <w:szCs w:val="21"/>
        </w:rPr>
        <w:t>Process Control Block</w:t>
      </w:r>
      <w:r>
        <w:rPr>
          <w:rFonts w:hint="eastAsia" w:ascii="Helvetica" w:hAnsi="Helvetica" w:eastAsia="宋体" w:cs="Helvetica"/>
          <w:color w:val="333333"/>
          <w:kern w:val="0"/>
          <w:szCs w:val="21"/>
        </w:rPr>
        <w:t>）中保存着一份文件描述符表，文件描述符就是这个表的索引，每个表项都有一个指向已打开文件的指针。</w:t>
      </w:r>
    </w:p>
    <w:p>
      <w:pPr>
        <w:widowControl/>
        <w:shd w:val="clear" w:color="auto" w:fill="FFFFFF"/>
        <w:spacing w:line="390"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文件指针：</w:t>
      </w:r>
      <w:r>
        <w:rPr>
          <w:rFonts w:ascii="Helvetica" w:hAnsi="Helvetica" w:eastAsia="宋体" w:cs="Helvetica"/>
          <w:color w:val="333333"/>
          <w:kern w:val="0"/>
          <w:szCs w:val="21"/>
        </w:rPr>
        <w:t>C</w:t>
      </w:r>
      <w:r>
        <w:rPr>
          <w:rFonts w:hint="eastAsia" w:ascii="Helvetica" w:hAnsi="Helvetica" w:eastAsia="宋体" w:cs="Helvetica"/>
          <w:color w:val="333333"/>
          <w:kern w:val="0"/>
          <w:szCs w:val="21"/>
        </w:rPr>
        <w:t>语言中使用文件指针做为</w:t>
      </w:r>
      <w:r>
        <w:rPr>
          <w:rFonts w:ascii="Helvetica" w:hAnsi="Helvetica" w:eastAsia="宋体" w:cs="Helvetica"/>
          <w:color w:val="333333"/>
          <w:kern w:val="0"/>
          <w:szCs w:val="21"/>
        </w:rPr>
        <w:t>I/O</w:t>
      </w:r>
      <w:r>
        <w:rPr>
          <w:rFonts w:hint="eastAsia" w:ascii="Helvetica" w:hAnsi="Helvetica" w:eastAsia="宋体" w:cs="Helvetica"/>
          <w:color w:val="333333"/>
          <w:kern w:val="0"/>
          <w:szCs w:val="21"/>
        </w:rPr>
        <w:t>的句柄。文件指针指向进程用户区中的一个被称为</w:t>
      </w:r>
      <w:r>
        <w:rPr>
          <w:rFonts w:ascii="Helvetica" w:hAnsi="Helvetica" w:eastAsia="宋体" w:cs="Helvetica"/>
          <w:color w:val="333333"/>
          <w:kern w:val="0"/>
          <w:szCs w:val="21"/>
        </w:rPr>
        <w:t>FILE</w:t>
      </w:r>
      <w:r>
        <w:rPr>
          <w:rFonts w:hint="eastAsia" w:ascii="Helvetica" w:hAnsi="Helvetica" w:eastAsia="宋体" w:cs="Helvetica"/>
          <w:color w:val="333333"/>
          <w:kern w:val="0"/>
          <w:szCs w:val="21"/>
        </w:rPr>
        <w:t>结构的数据结构。</w:t>
      </w:r>
      <w:r>
        <w:rPr>
          <w:rFonts w:ascii="Helvetica" w:hAnsi="Helvetica" w:eastAsia="宋体" w:cs="Helvetica"/>
          <w:color w:val="333333"/>
          <w:kern w:val="0"/>
          <w:szCs w:val="21"/>
        </w:rPr>
        <w:t>FILE</w:t>
      </w:r>
      <w:r>
        <w:rPr>
          <w:rFonts w:hint="eastAsia" w:ascii="Helvetica" w:hAnsi="Helvetica" w:eastAsia="宋体" w:cs="Helvetica"/>
          <w:color w:val="333333"/>
          <w:kern w:val="0"/>
          <w:szCs w:val="21"/>
        </w:rPr>
        <w:t>结构包括一个缓冲区和一个文件描述符。而文件描述符是文件描述符表的一个索引，因此从某种意义上说文件指针就是句柄的句柄（在</w:t>
      </w:r>
      <w:r>
        <w:rPr>
          <w:rFonts w:ascii="Helvetica" w:hAnsi="Helvetica" w:eastAsia="宋体" w:cs="Helvetica"/>
          <w:color w:val="333333"/>
          <w:kern w:val="0"/>
          <w:szCs w:val="21"/>
        </w:rPr>
        <w:t>Windows</w:t>
      </w:r>
      <w:r>
        <w:rPr>
          <w:rFonts w:hint="eastAsia" w:ascii="Helvetica" w:hAnsi="Helvetica" w:eastAsia="宋体" w:cs="Helvetica"/>
          <w:color w:val="333333"/>
          <w:kern w:val="0"/>
          <w:szCs w:val="21"/>
        </w:rPr>
        <w:t>系统上，文件描述符被称作文件句柄）。</w:t>
      </w:r>
    </w:p>
    <w:p>
      <w:pPr>
        <w:widowControl/>
        <w:spacing w:line="336" w:lineRule="atLeast"/>
        <w:jc w:val="left"/>
        <w:rPr>
          <w:rFonts w:ascii="Helvetica" w:hAnsi="Helvetica" w:eastAsia="宋体" w:cs="Helvetica"/>
          <w:color w:val="333333"/>
          <w:kern w:val="0"/>
          <w:szCs w:val="21"/>
        </w:rPr>
      </w:pPr>
    </w:p>
    <w:p>
      <w:pPr>
        <w:widowControl/>
        <w:numPr>
          <w:ilvl w:val="0"/>
          <w:numId w:val="2"/>
        </w:numPr>
        <w:spacing w:line="336"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什么是操作系统内核？内核的主要功能是什么？（12分）</w:t>
      </w:r>
    </w:p>
    <w:p>
      <w:pPr>
        <w:widowControl/>
        <w:spacing w:line="336"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操作系统是一系列程序的集合，其中最重要的部分构成了内核</w:t>
      </w:r>
    </w:p>
    <w:p>
      <w:pPr>
        <w:widowControl/>
        <w:spacing w:line="336"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单内核</w:t>
      </w:r>
      <w:r>
        <w:rPr>
          <w:rFonts w:ascii="Helvetica" w:hAnsi="Helvetica" w:eastAsia="宋体" w:cs="Helvetica"/>
          <w:color w:val="333333"/>
          <w:kern w:val="0"/>
          <w:szCs w:val="21"/>
        </w:rPr>
        <w:t>/</w:t>
      </w:r>
      <w:r>
        <w:rPr>
          <w:rFonts w:hint="eastAsia" w:ascii="Helvetica" w:hAnsi="Helvetica" w:eastAsia="宋体" w:cs="Helvetica"/>
          <w:color w:val="333333"/>
          <w:kern w:val="0"/>
          <w:szCs w:val="21"/>
        </w:rPr>
        <w:t>微内核</w:t>
      </w:r>
    </w:p>
    <w:p>
      <w:pPr>
        <w:widowControl/>
        <w:spacing w:line="336"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单内核是一个很大的进程，内部可以分为若干模块，运行时是一个独立的二进制文件，模块间通讯通过直接调用函数实现</w:t>
      </w:r>
    </w:p>
    <w:p>
      <w:pPr>
        <w:widowControl/>
        <w:spacing w:line="336"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微内核中大部分内核作为独立的进程在特权下运行，通过消息传递进行通讯</w:t>
      </w:r>
    </w:p>
    <w:p>
      <w:pPr>
        <w:widowControl/>
        <w:numPr>
          <w:ilvl w:val="0"/>
          <w:numId w:val="2"/>
        </w:numPr>
        <w:spacing w:line="336"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比较软链接和硬链接的不同之处（至少三点），写出shell和应用程序中创建软硬链接的命令。（15分）</w:t>
      </w:r>
    </w:p>
    <w:p>
      <w:pPr>
        <w:pStyle w:val="13"/>
        <w:ind w:left="720"/>
      </w:pPr>
      <w:r>
        <w:rPr>
          <w:rFonts w:hint="eastAsia"/>
        </w:rPr>
        <w:t>硬链接：</w:t>
      </w:r>
    </w:p>
    <w:p>
      <w:pPr>
        <w:pStyle w:val="12"/>
        <w:ind w:left="720" w:firstLine="0" w:firstLineChars="0"/>
      </w:pPr>
      <w:r>
        <w:rPr>
          <w:rFonts w:hint="eastAsia"/>
        </w:rPr>
        <w:t>a</w:t>
      </w:r>
      <w:r>
        <w:t>.</w:t>
      </w:r>
      <w:r>
        <w:rPr>
          <w:rFonts w:hint="eastAsia"/>
        </w:rPr>
        <w:t>不同的文件名对应同一个</w:t>
      </w:r>
      <w:r>
        <w:t>inode</w:t>
      </w:r>
    </w:p>
    <w:p>
      <w:pPr>
        <w:pStyle w:val="12"/>
        <w:ind w:left="720" w:firstLine="0" w:firstLineChars="0"/>
      </w:pPr>
      <w:r>
        <w:rPr>
          <w:rFonts w:hint="eastAsia"/>
        </w:rPr>
        <w:t>b.不能跨越文件系统</w:t>
      </w:r>
    </w:p>
    <w:p>
      <w:pPr>
        <w:pStyle w:val="12"/>
        <w:ind w:left="720" w:firstLine="0" w:firstLineChars="0"/>
      </w:pPr>
      <w:r>
        <w:rPr>
          <w:rFonts w:hint="eastAsia"/>
        </w:rPr>
        <w:t>c.对应系统调用</w:t>
      </w:r>
      <w:r>
        <w:t>link</w:t>
      </w:r>
    </w:p>
    <w:p>
      <w:pPr>
        <w:pStyle w:val="13"/>
        <w:ind w:left="720"/>
      </w:pPr>
    </w:p>
    <w:p>
      <w:pPr>
        <w:pStyle w:val="13"/>
        <w:ind w:left="720"/>
      </w:pPr>
      <w:r>
        <w:rPr>
          <w:rFonts w:hint="eastAsia"/>
        </w:rPr>
        <w:t>软链接：</w:t>
      </w:r>
    </w:p>
    <w:p>
      <w:pPr>
        <w:pStyle w:val="13"/>
        <w:ind w:left="720"/>
      </w:pPr>
      <w:r>
        <w:t>a.</w:t>
      </w:r>
      <w:r>
        <w:rPr>
          <w:rFonts w:hint="eastAsia"/>
        </w:rPr>
        <w:t>存储被链接文件的文件名</w:t>
      </w:r>
      <w:r>
        <w:t>(</w:t>
      </w:r>
      <w:r>
        <w:rPr>
          <w:rFonts w:hint="eastAsia"/>
        </w:rPr>
        <w:t>而不是</w:t>
      </w:r>
      <w:r>
        <w:t>inode)</w:t>
      </w:r>
      <w:r>
        <w:rPr>
          <w:rFonts w:hint="eastAsia"/>
        </w:rPr>
        <w:t>实现链接</w:t>
      </w:r>
    </w:p>
    <w:p>
      <w:pPr>
        <w:pStyle w:val="13"/>
        <w:ind w:left="720"/>
      </w:pPr>
      <w:r>
        <w:rPr>
          <w:rFonts w:hint="eastAsia"/>
        </w:rPr>
        <w:t>b.可跨越文件系统</w:t>
      </w:r>
    </w:p>
    <w:p>
      <w:pPr>
        <w:pStyle w:val="13"/>
        <w:ind w:left="720"/>
      </w:pPr>
      <w:r>
        <w:rPr>
          <w:rFonts w:hint="eastAsia"/>
        </w:rPr>
        <w:t>c.对应系统调用</w:t>
      </w:r>
      <w:r>
        <w:t>symlink</w:t>
      </w:r>
    </w:p>
    <w:p>
      <w:pPr>
        <w:pStyle w:val="13"/>
        <w:ind w:left="720"/>
      </w:pPr>
      <w:r>
        <w:rPr>
          <w:rFonts w:hint="eastAsia"/>
        </w:rPr>
        <w:t>shell</w:t>
      </w:r>
      <w:r>
        <w:t>:</w:t>
      </w:r>
    </w:p>
    <w:p>
      <w:pPr>
        <w:pStyle w:val="13"/>
        <w:ind w:left="720"/>
      </w:pPr>
      <w:r>
        <w:rPr>
          <w:rFonts w:hint="eastAsia"/>
        </w:rPr>
        <w:t>ln</w:t>
      </w:r>
      <w:r>
        <w:t xml:space="preserve"> –s [</w:t>
      </w:r>
      <w:r>
        <w:rPr>
          <w:rFonts w:hint="eastAsia"/>
        </w:rPr>
        <w:t>文件名</w:t>
      </w:r>
      <w:r>
        <w:t>] [</w:t>
      </w:r>
      <w:r>
        <w:rPr>
          <w:rFonts w:hint="eastAsia"/>
        </w:rPr>
        <w:t>文件名</w:t>
      </w:r>
      <w:r>
        <w:t xml:space="preserve">] </w:t>
      </w:r>
      <w:r>
        <w:rPr>
          <w:rFonts w:hint="eastAsia"/>
        </w:rPr>
        <w:t>创建软连接</w:t>
      </w:r>
    </w:p>
    <w:p>
      <w:pPr>
        <w:pStyle w:val="13"/>
        <w:ind w:left="720"/>
      </w:pPr>
      <w:r>
        <w:rPr>
          <w:rFonts w:hint="eastAsia"/>
        </w:rPr>
        <w:t>ls [文件名]</w:t>
      </w:r>
      <w:r>
        <w:t xml:space="preserve"> [</w:t>
      </w:r>
      <w:r>
        <w:rPr>
          <w:rFonts w:hint="eastAsia"/>
        </w:rPr>
        <w:t>文件名</w:t>
      </w:r>
      <w:r>
        <w:t xml:space="preserve">] </w:t>
      </w:r>
      <w:r>
        <w:rPr>
          <w:rFonts w:hint="eastAsia"/>
        </w:rPr>
        <w:t>创建硬链接</w:t>
      </w:r>
    </w:p>
    <w:p>
      <w:pPr>
        <w:pStyle w:val="13"/>
        <w:ind w:left="720"/>
      </w:pPr>
      <w:r>
        <w:rPr>
          <w:rFonts w:hint="eastAsia"/>
        </w:rPr>
        <w:t>应用程序：</w:t>
      </w:r>
    </w:p>
    <w:p>
      <w:pPr>
        <w:pStyle w:val="13"/>
        <w:ind w:left="720"/>
      </w:pPr>
      <w:r>
        <w:rPr>
          <w:rFonts w:hint="eastAsia"/>
        </w:rPr>
        <w:t>创建硬链接：</w:t>
      </w:r>
    </w:p>
    <w:p>
      <w:pPr>
        <w:pStyle w:val="13"/>
        <w:ind w:left="720"/>
      </w:pPr>
      <w:r>
        <w:t>#include &lt;unistd.h&gt;</w:t>
      </w:r>
    </w:p>
    <w:p>
      <w:pPr>
        <w:pStyle w:val="13"/>
        <w:ind w:left="720"/>
      </w:pPr>
      <w:r>
        <w:t>int link(const char *oldpath, const char *newpath);</w:t>
      </w:r>
    </w:p>
    <w:p>
      <w:pPr>
        <w:pStyle w:val="13"/>
        <w:ind w:left="720"/>
      </w:pPr>
      <w:r>
        <w:t>(Return: 0 if success; -1 if failure)</w:t>
      </w:r>
    </w:p>
    <w:p>
      <w:pPr>
        <w:pStyle w:val="13"/>
        <w:ind w:left="720"/>
      </w:pPr>
      <w:r>
        <w:rPr>
          <w:rFonts w:hint="eastAsia"/>
        </w:rPr>
        <w:t>创建软链接：</w:t>
      </w:r>
    </w:p>
    <w:p>
      <w:pPr>
        <w:pStyle w:val="13"/>
        <w:ind w:left="720"/>
      </w:pPr>
      <w:r>
        <w:t>#include &lt;unistd.h&gt;</w:t>
      </w:r>
    </w:p>
    <w:p>
      <w:pPr>
        <w:pStyle w:val="13"/>
        <w:ind w:left="720"/>
      </w:pPr>
      <w:r>
        <w:t>int symlink(const char *oldpath, const char *newpath);</w:t>
      </w:r>
    </w:p>
    <w:p>
      <w:pPr>
        <w:pStyle w:val="13"/>
        <w:ind w:left="720"/>
      </w:pPr>
      <w:r>
        <w:t>(Return: 0 if success; -1 if failure)</w:t>
      </w:r>
    </w:p>
    <w:p>
      <w:pPr>
        <w:widowControl/>
        <w:spacing w:line="336"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 xml:space="preserve">      </w:t>
      </w:r>
    </w:p>
    <w:p>
      <w:pPr>
        <w:widowControl/>
        <w:numPr>
          <w:ilvl w:val="0"/>
          <w:numId w:val="2"/>
        </w:numPr>
        <w:spacing w:line="336"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比较字符设备和块设备的区别，并举实例。（9分）</w:t>
      </w:r>
    </w:p>
    <w:p>
      <w:pPr>
        <w:widowControl/>
        <w:pBdr>
          <w:bottom w:val="single" w:color="CCCCCC" w:sz="6" w:space="0"/>
        </w:pBdr>
        <w:spacing w:before="300" w:after="150"/>
        <w:jc w:val="left"/>
        <w:outlineLvl w:val="1"/>
        <w:rPr>
          <w:rFonts w:ascii="Helvetica" w:hAnsi="Helvetica" w:eastAsia="宋体" w:cs="Helvetica"/>
          <w:color w:val="333333"/>
          <w:kern w:val="0"/>
          <w:szCs w:val="21"/>
        </w:rPr>
      </w:pPr>
      <w:r>
        <w:rPr>
          <w:rFonts w:hint="eastAsia" w:ascii="Helvetica" w:hAnsi="Helvetica" w:eastAsia="宋体" w:cs="Helvetica"/>
          <w:color w:val="333333"/>
          <w:kern w:val="0"/>
          <w:szCs w:val="21"/>
        </w:rPr>
        <w:t xml:space="preserve"> 字符设备：</w:t>
      </w:r>
      <w:r>
        <w:rPr>
          <w:rFonts w:hint="eastAsia" w:ascii="Helvetica" w:hAnsi="Helvetica" w:eastAsia="宋体" w:cs="Helvetica"/>
          <w:b/>
          <w:bCs/>
          <w:color w:val="333333"/>
          <w:kern w:val="0"/>
          <w:szCs w:val="21"/>
        </w:rPr>
        <w:t>提供连续的数据流</w:t>
      </w:r>
      <w:r>
        <w:rPr>
          <w:rFonts w:hint="eastAsia" w:ascii="Helvetica" w:hAnsi="Helvetica" w:eastAsia="宋体" w:cs="Helvetica"/>
          <w:color w:val="333333"/>
          <w:kern w:val="0"/>
          <w:szCs w:val="21"/>
        </w:rPr>
        <w:t>，应用程序可以</w:t>
      </w:r>
      <w:r>
        <w:rPr>
          <w:rFonts w:hint="eastAsia" w:ascii="Helvetica" w:hAnsi="Helvetica" w:eastAsia="宋体" w:cs="Helvetica"/>
          <w:b/>
          <w:bCs/>
          <w:color w:val="333333"/>
          <w:kern w:val="0"/>
          <w:szCs w:val="21"/>
        </w:rPr>
        <w:t>顺序读取</w:t>
      </w:r>
      <w:r>
        <w:rPr>
          <w:rFonts w:hint="eastAsia" w:ascii="Helvetica" w:hAnsi="Helvetica" w:eastAsia="宋体" w:cs="Helvetica"/>
          <w:color w:val="333333"/>
          <w:kern w:val="0"/>
          <w:szCs w:val="21"/>
        </w:rPr>
        <w:t>，</w:t>
      </w:r>
      <w:r>
        <w:rPr>
          <w:rFonts w:hint="eastAsia" w:ascii="Helvetica" w:hAnsi="Helvetica" w:eastAsia="宋体" w:cs="Helvetica"/>
          <w:b/>
          <w:bCs/>
          <w:color w:val="333333"/>
          <w:kern w:val="0"/>
          <w:szCs w:val="21"/>
        </w:rPr>
        <w:t>通常不支持随机存取</w:t>
      </w:r>
      <w:r>
        <w:rPr>
          <w:rFonts w:hint="eastAsia" w:ascii="Helvetica" w:hAnsi="Helvetica" w:eastAsia="宋体" w:cs="Helvetica"/>
          <w:color w:val="333333"/>
          <w:kern w:val="0"/>
          <w:szCs w:val="21"/>
        </w:rPr>
        <w:t>。相反，此类设备支持</w:t>
      </w:r>
      <w:r>
        <w:rPr>
          <w:rFonts w:hint="eastAsia" w:ascii="Helvetica" w:hAnsi="Helvetica" w:eastAsia="宋体" w:cs="Helvetica"/>
          <w:b/>
          <w:bCs/>
          <w:color w:val="333333"/>
          <w:kern w:val="0"/>
          <w:szCs w:val="21"/>
        </w:rPr>
        <w:t>按字节/字符</w:t>
      </w:r>
      <w:r>
        <w:rPr>
          <w:rFonts w:hint="eastAsia" w:ascii="Helvetica" w:hAnsi="Helvetica" w:eastAsia="宋体" w:cs="Helvetica"/>
          <w:color w:val="333333"/>
          <w:kern w:val="0"/>
          <w:szCs w:val="21"/>
        </w:rPr>
        <w:t>来读写数据。举例来说，调制解调器是典型的字符设备。</w:t>
      </w:r>
    </w:p>
    <w:p>
      <w:pPr>
        <w:widowControl/>
        <w:pBdr>
          <w:bottom w:val="single" w:color="CCCCCC" w:sz="6" w:space="0"/>
        </w:pBdr>
        <w:spacing w:before="300" w:after="150"/>
        <w:jc w:val="left"/>
        <w:outlineLvl w:val="1"/>
        <w:rPr>
          <w:rFonts w:ascii="Helvetica" w:hAnsi="Helvetica" w:eastAsia="宋体" w:cs="Helvetica"/>
          <w:color w:val="333333"/>
          <w:kern w:val="0"/>
          <w:szCs w:val="21"/>
        </w:rPr>
      </w:pPr>
      <w:r>
        <w:rPr>
          <w:rFonts w:hint="eastAsia" w:ascii="Helvetica" w:hAnsi="Helvetica" w:eastAsia="宋体" w:cs="Helvetica"/>
          <w:kern w:val="0"/>
        </w:rPr>
        <w:t> </w:t>
      </w:r>
      <w:r>
        <w:rPr>
          <w:rFonts w:hint="eastAsia" w:ascii="Helvetica" w:hAnsi="Helvetica" w:eastAsia="宋体" w:cs="Helvetica"/>
          <w:color w:val="333333"/>
          <w:kern w:val="0"/>
          <w:szCs w:val="21"/>
        </w:rPr>
        <w:t>块设备： 应用程序可以</w:t>
      </w:r>
      <w:r>
        <w:rPr>
          <w:rFonts w:hint="eastAsia" w:ascii="Helvetica" w:hAnsi="Helvetica" w:eastAsia="宋体" w:cs="Helvetica"/>
          <w:b/>
          <w:bCs/>
          <w:color w:val="333333"/>
          <w:kern w:val="0"/>
          <w:szCs w:val="21"/>
        </w:rPr>
        <w:t>随机访问设备数据</w:t>
      </w:r>
      <w:r>
        <w:rPr>
          <w:rFonts w:hint="eastAsia" w:ascii="Helvetica" w:hAnsi="Helvetica" w:eastAsia="宋体" w:cs="Helvetica"/>
          <w:color w:val="333333"/>
          <w:kern w:val="0"/>
          <w:szCs w:val="21"/>
        </w:rPr>
        <w:t>，程序可</w:t>
      </w:r>
      <w:r>
        <w:rPr>
          <w:rFonts w:hint="eastAsia" w:ascii="Helvetica" w:hAnsi="Helvetica" w:eastAsia="宋体" w:cs="Helvetica"/>
          <w:b/>
          <w:bCs/>
          <w:color w:val="333333"/>
          <w:kern w:val="0"/>
          <w:szCs w:val="21"/>
        </w:rPr>
        <w:t>自行确定读取数据的位置</w:t>
      </w:r>
      <w:r>
        <w:rPr>
          <w:rFonts w:hint="eastAsia" w:ascii="Helvetica" w:hAnsi="Helvetica" w:eastAsia="宋体" w:cs="Helvetica"/>
          <w:color w:val="333333"/>
          <w:kern w:val="0"/>
          <w:szCs w:val="21"/>
        </w:rPr>
        <w:t>。硬盘是典型的块设备，应</w:t>
      </w:r>
      <w:bookmarkStart w:id="0" w:name="_GoBack"/>
      <w:bookmarkEnd w:id="0"/>
      <w:r>
        <w:rPr>
          <w:rFonts w:hint="eastAsia" w:ascii="Helvetica" w:hAnsi="Helvetica" w:eastAsia="宋体" w:cs="Helvetica"/>
          <w:color w:val="333333"/>
          <w:kern w:val="0"/>
          <w:szCs w:val="21"/>
        </w:rPr>
        <w:t>用程序可以寻址磁盘上的任何位置，并由此读取数据。此外，数据的读写只能以</w:t>
      </w:r>
      <w:r>
        <w:rPr>
          <w:rFonts w:hint="eastAsia" w:ascii="Helvetica" w:hAnsi="Helvetica" w:eastAsia="宋体" w:cs="Helvetica"/>
          <w:b/>
          <w:bCs/>
          <w:color w:val="333333"/>
          <w:kern w:val="0"/>
          <w:szCs w:val="21"/>
        </w:rPr>
        <w:t>块</w:t>
      </w:r>
      <w:r>
        <w:rPr>
          <w:rFonts w:hint="eastAsia" w:ascii="Helvetica" w:hAnsi="Helvetica" w:eastAsia="宋体" w:cs="Helvetica"/>
          <w:color w:val="333333"/>
          <w:kern w:val="0"/>
          <w:szCs w:val="21"/>
        </w:rPr>
        <w:t>(通常是512B)的倍数进行。与字符设备不同，块设备并不支持基于字符的寻址。</w:t>
      </w:r>
    </w:p>
    <w:p>
      <w:pPr>
        <w:widowControl/>
        <w:pBdr>
          <w:bottom w:val="single" w:color="CCCCCC" w:sz="6" w:space="0"/>
        </w:pBdr>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三、论述编程题（40分）</w:t>
      </w:r>
    </w:p>
    <w:p>
      <w:pPr>
        <w:widowControl/>
        <w:numPr>
          <w:ilvl w:val="0"/>
          <w:numId w:val="3"/>
        </w:numPr>
        <w:spacing w:line="336"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重定向是Linux中的重要机制。试分析其使用方法、应用实例，并简述实现机制。（15分）</w:t>
      </w:r>
    </w:p>
    <w:p>
      <w:pPr>
        <w:widowControl/>
        <w:spacing w:line="336"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使用方法：li</w:t>
      </w:r>
      <w:r>
        <w:rPr>
          <w:rFonts w:ascii="Helvetica" w:hAnsi="Helvetica" w:eastAsia="宋体" w:cs="Helvetica"/>
          <w:color w:val="333333"/>
          <w:kern w:val="0"/>
          <w:szCs w:val="21"/>
        </w:rPr>
        <w:t>nux</w:t>
      </w:r>
      <w:r>
        <w:rPr>
          <w:rFonts w:hint="eastAsia" w:ascii="Helvetica" w:hAnsi="Helvetica" w:eastAsia="宋体" w:cs="Helvetica"/>
          <w:color w:val="333333"/>
          <w:kern w:val="0"/>
          <w:szCs w:val="21"/>
        </w:rPr>
        <w:t>中可是用shell的重定向符号</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&gt;</w:t>
      </w:r>
      <w:r>
        <w:rPr>
          <w:rFonts w:hint="eastAsia" w:ascii="Helvetica" w:hAnsi="Helvetica" w:eastAsia="宋体" w:cs="Helvetica"/>
          <w:color w:val="333333"/>
          <w:kern w:val="0"/>
          <w:szCs w:val="21"/>
        </w:rPr>
        <w:t>为输出重定向</w:t>
      </w:r>
    </w:p>
    <w:p>
      <w:pPr>
        <w:widowControl/>
        <w:spacing w:line="336"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&lt;为输入重定向</w:t>
      </w:r>
    </w:p>
    <w:p>
      <w:pPr>
        <w:widowControl/>
        <w:spacing w:line="336"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使用方法：</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 xml:space="preserve"> </w:t>
      </w:r>
      <w:r>
        <w:rPr>
          <w:rFonts w:hint="eastAsia" w:ascii="Helvetica" w:hAnsi="Helvetica" w:eastAsia="宋体" w:cs="Helvetica"/>
          <w:color w:val="333333"/>
          <w:kern w:val="0"/>
          <w:szCs w:val="21"/>
        </w:rPr>
        <w:t>输出重定向: e</w:t>
      </w:r>
      <w:r>
        <w:rPr>
          <w:rFonts w:ascii="Helvetica" w:hAnsi="Helvetica" w:eastAsia="宋体" w:cs="Helvetica"/>
          <w:color w:val="333333"/>
          <w:kern w:val="0"/>
          <w:szCs w:val="21"/>
        </w:rPr>
        <w:t>cho “</w:t>
      </w:r>
      <w:r>
        <w:rPr>
          <w:rFonts w:hint="eastAsia" w:ascii="Helvetica" w:hAnsi="Helvetica" w:eastAsia="宋体" w:cs="Helvetica"/>
          <w:color w:val="333333"/>
          <w:kern w:val="0"/>
          <w:szCs w:val="21"/>
        </w:rPr>
        <w:t>linux</w:t>
      </w:r>
      <w:r>
        <w:rPr>
          <w:rFonts w:ascii="Helvetica" w:hAnsi="Helvetica" w:eastAsia="宋体" w:cs="Helvetica"/>
          <w:color w:val="333333"/>
          <w:kern w:val="0"/>
          <w:szCs w:val="21"/>
        </w:rPr>
        <w:t>”&gt;1.txt  //</w:t>
      </w:r>
      <w:r>
        <w:rPr>
          <w:rFonts w:hint="eastAsia" w:ascii="Helvetica" w:hAnsi="Helvetica" w:eastAsia="宋体" w:cs="Helvetica"/>
          <w:color w:val="333333"/>
          <w:kern w:val="0"/>
          <w:szCs w:val="21"/>
        </w:rPr>
        <w:t>标准输出流重定向到1.txt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 xml:space="preserve"> </w:t>
      </w:r>
      <w:r>
        <w:rPr>
          <w:rFonts w:hint="eastAsia" w:ascii="Helvetica" w:hAnsi="Helvetica" w:eastAsia="宋体" w:cs="Helvetica"/>
          <w:color w:val="333333"/>
          <w:kern w:val="0"/>
          <w:szCs w:val="21"/>
        </w:rPr>
        <w:t>输入重定向：</w:t>
      </w:r>
      <w:r>
        <w:rPr>
          <w:rFonts w:ascii="Helvetica" w:hAnsi="Helvetica" w:eastAsia="宋体" w:cs="Helvetica"/>
          <w:color w:val="333333"/>
          <w:kern w:val="0"/>
          <w:szCs w:val="21"/>
        </w:rPr>
        <w:t>cat&lt;1.txt        //</w:t>
      </w:r>
      <w:r>
        <w:rPr>
          <w:rFonts w:hint="eastAsia" w:ascii="Helvetica" w:hAnsi="Helvetica" w:eastAsia="宋体" w:cs="Helvetica"/>
          <w:color w:val="333333"/>
          <w:kern w:val="0"/>
          <w:szCs w:val="21"/>
        </w:rPr>
        <w:t>标准输入流重定向到1</w:t>
      </w:r>
      <w:r>
        <w:rPr>
          <w:rFonts w:ascii="Helvetica" w:hAnsi="Helvetica" w:eastAsia="宋体" w:cs="Helvetica"/>
          <w:color w:val="333333"/>
          <w:kern w:val="0"/>
          <w:szCs w:val="21"/>
        </w:rPr>
        <w:t>.txt</w:t>
      </w:r>
    </w:p>
    <w:p>
      <w:pPr>
        <w:widowControl/>
        <w:spacing w:line="336"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实现机制：</w:t>
      </w:r>
    </w:p>
    <w:p>
      <w:pPr>
        <w:widowControl/>
        <w:spacing w:line="336"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主要通过使用dup2系统调用通过明确指定目标描述符来把一个文件描述符复制为另外一个</w:t>
      </w:r>
    </w:p>
    <w:p>
      <w:pPr>
        <w:widowControl/>
        <w:spacing w:line="336"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举个例子：</w:t>
      </w:r>
    </w:p>
    <w:p>
      <w:pPr>
        <w:widowControl/>
        <w:spacing w:line="336" w:lineRule="atLeast"/>
        <w:ind w:firstLine="210" w:firstLineChars="100"/>
        <w:jc w:val="left"/>
        <w:rPr>
          <w:rFonts w:ascii="Helvetica" w:hAnsi="Helvetica" w:eastAsia="宋体" w:cs="Helvetica"/>
          <w:color w:val="333333"/>
          <w:kern w:val="0"/>
          <w:szCs w:val="21"/>
        </w:rPr>
      </w:pPr>
      <w:r>
        <w:rPr>
          <w:rFonts w:ascii="Helvetica" w:hAnsi="Helvetica" w:eastAsia="宋体" w:cs="Helvetica"/>
          <w:color w:val="333333"/>
          <w:kern w:val="0"/>
          <w:szCs w:val="21"/>
        </w:rPr>
        <w:t>int fd=-1;</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 xml:space="preserve">  char buffer[100];</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 xml:space="preserve">  int len=0;</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 xml:space="preserve">  fd=open("4.txt",O_CREAT|O_RDWR);</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 xml:space="preserve">  dup2(fd,STDOUT_FILENO);</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 xml:space="preserve">  printf("hello world");</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 xml:space="preserve">  close(fd);</w:t>
      </w:r>
    </w:p>
    <w:p>
      <w:pPr>
        <w:widowControl/>
        <w:spacing w:line="336"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该段代码实现了标准输出的重定向，printf的打印的h</w:t>
      </w:r>
      <w:r>
        <w:rPr>
          <w:rFonts w:ascii="Helvetica" w:hAnsi="Helvetica" w:eastAsia="宋体" w:cs="Helvetica"/>
          <w:color w:val="333333"/>
          <w:kern w:val="0"/>
          <w:szCs w:val="21"/>
        </w:rPr>
        <w:t xml:space="preserve">ello </w:t>
      </w:r>
      <w:r>
        <w:rPr>
          <w:rFonts w:hint="eastAsia" w:ascii="Helvetica" w:hAnsi="Helvetica" w:eastAsia="宋体" w:cs="Helvetica"/>
          <w:color w:val="333333"/>
          <w:kern w:val="0"/>
          <w:szCs w:val="21"/>
        </w:rPr>
        <w:t>wor</w:t>
      </w:r>
      <w:r>
        <w:rPr>
          <w:rFonts w:ascii="Helvetica" w:hAnsi="Helvetica" w:eastAsia="宋体" w:cs="Helvetica"/>
          <w:color w:val="333333"/>
          <w:kern w:val="0"/>
          <w:szCs w:val="21"/>
        </w:rPr>
        <w:t>ld</w:t>
      </w:r>
      <w:r>
        <w:rPr>
          <w:rFonts w:hint="eastAsia" w:ascii="Helvetica" w:hAnsi="Helvetica" w:eastAsia="宋体" w:cs="Helvetica"/>
          <w:color w:val="333333"/>
          <w:kern w:val="0"/>
          <w:szCs w:val="21"/>
        </w:rPr>
        <w:t>写入4.txt文件</w:t>
      </w:r>
    </w:p>
    <w:p>
      <w:pPr>
        <w:widowControl/>
        <w:spacing w:line="336" w:lineRule="atLeast"/>
        <w:jc w:val="left"/>
        <w:rPr>
          <w:rFonts w:ascii="Helvetica" w:hAnsi="Helvetica" w:eastAsia="宋体" w:cs="Helvetica"/>
          <w:color w:val="333333"/>
          <w:kern w:val="0"/>
          <w:szCs w:val="21"/>
        </w:rPr>
      </w:pPr>
    </w:p>
    <w:p>
      <w:pPr>
        <w:widowControl/>
        <w:numPr>
          <w:ilvl w:val="0"/>
          <w:numId w:val="3"/>
        </w:numPr>
        <w:spacing w:line="336"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使用C的库函数，编写一个函数</w:t>
      </w:r>
      <w:r>
        <w:rPr>
          <w:rFonts w:ascii="Consolas" w:hAnsi="Consolas" w:eastAsia="宋体" w:cs="宋体"/>
          <w:color w:val="333333"/>
          <w:kern w:val="0"/>
          <w:sz w:val="18"/>
          <w:szCs w:val="18"/>
          <w:bdr w:val="single" w:color="EAEAEA" w:sz="6" w:space="0"/>
          <w:shd w:val="clear" w:color="auto" w:fill="F8F8F8"/>
        </w:rPr>
        <w:t>void bindiff(char *file1,char *file2,char *fileo)</w:t>
      </w:r>
      <w:r>
        <w:rPr>
          <w:rFonts w:ascii="Helvetica" w:hAnsi="Helvetica" w:eastAsia="宋体" w:cs="Helvetica"/>
          <w:color w:val="333333"/>
          <w:kern w:val="0"/>
          <w:szCs w:val="21"/>
        </w:rPr>
        <w:t>，将文件从file1、file2对应的路径中读取并逐字节比对，将相同的字节输出到fileo对应的文件中。（25分）</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#include&lt;stdio.h&gt;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void bindiff(char *file1, char *file2, char *fileo);</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int main()</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bindiff("1.txt","2.txt","3.txt");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void bindiff(char *file1, char *file2, char *fileo)</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FILE * fp1 = 0,*fp2=0,*fpo=0;</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char ch1,  ch2;</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fp1 = fopen(file1,"r");</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fp2 = fopen(file2,"r");</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fpo = fopen(fileo, "w");</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while (1)</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ch1 = (char)fgetc(fp1);</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ch2 = (char)fgetc(fp2);</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if (feof(fp1) || feof(fp2))</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break;</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if (ch1 == ch2)</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fputc(ch2,fpo);</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fclose(fp1);</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fclose(fp2);</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fclose(fpo);</w:t>
      </w:r>
    </w:p>
    <w:p>
      <w:pPr>
        <w:widowControl/>
        <w:spacing w:line="336" w:lineRule="atLeast"/>
        <w:jc w:val="left"/>
      </w:pPr>
      <w:r>
        <w:rPr>
          <w:rFonts w:ascii="Helvetica" w:hAnsi="Helvetica" w:eastAsia="宋体" w:cs="Helvetica"/>
          <w:color w:val="333333"/>
          <w:kern w:val="0"/>
          <w:szCs w:val="21"/>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lvetica">
    <w:panose1 w:val="00000000000000000000"/>
    <w:charset w:val="00"/>
    <w:family w:val="auto"/>
    <w:pitch w:val="default"/>
    <w:sig w:usb0="E00002FF" w:usb1="5000785B" w:usb2="00000000" w:usb3="00000000" w:csb0="2000019F" w:csb1="4F010000"/>
  </w:font>
  <w:font w:name="Consolas">
    <w:altName w:val="苹方-简"/>
    <w:panose1 w:val="020B0609020204030204"/>
    <w:charset w:val="00"/>
    <w:family w:val="auto"/>
    <w:pitch w:val="default"/>
    <w:sig w:usb0="00000000" w:usb1="00000000" w:usb2="00000009" w:usb3="00000000" w:csb0="0000019F" w:csb1="00000000"/>
  </w:font>
  <w:font w:name="Arial">
    <w:panose1 w:val="020B0604020202090204"/>
    <w:charset w:val="00"/>
    <w:family w:val="auto"/>
    <w:pitch w:val="default"/>
    <w:sig w:usb0="E0000AFF" w:usb1="00007843" w:usb2="00000001" w:usb3="00000000" w:csb0="400001BF" w:csb1="DFF7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A2E35"/>
    <w:multiLevelType w:val="multilevel"/>
    <w:tmpl w:val="3BAA2E3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7896D68"/>
    <w:multiLevelType w:val="multilevel"/>
    <w:tmpl w:val="57896D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F236C71"/>
    <w:multiLevelType w:val="multilevel"/>
    <w:tmpl w:val="6F236C7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06"/>
    <w:rsid w:val="00057343"/>
    <w:rsid w:val="00066438"/>
    <w:rsid w:val="001B09BF"/>
    <w:rsid w:val="00414F05"/>
    <w:rsid w:val="004B7D00"/>
    <w:rsid w:val="005D472C"/>
    <w:rsid w:val="0061503D"/>
    <w:rsid w:val="006D5192"/>
    <w:rsid w:val="007304A5"/>
    <w:rsid w:val="007544FB"/>
    <w:rsid w:val="00860003"/>
    <w:rsid w:val="008B1E59"/>
    <w:rsid w:val="008C1818"/>
    <w:rsid w:val="00927468"/>
    <w:rsid w:val="009B762E"/>
    <w:rsid w:val="00CA6806"/>
    <w:rsid w:val="00DD54A2"/>
    <w:rsid w:val="00E04A48"/>
    <w:rsid w:val="00F25660"/>
    <w:rsid w:val="30792FFB"/>
    <w:rsid w:val="37FD653F"/>
    <w:rsid w:val="4BBFC583"/>
    <w:rsid w:val="597F7C7E"/>
    <w:rsid w:val="7BE2130F"/>
    <w:rsid w:val="7BFAEBFD"/>
    <w:rsid w:val="7EBFFFB0"/>
    <w:rsid w:val="7FD78C69"/>
    <w:rsid w:val="87FBF5DD"/>
    <w:rsid w:val="93F744E3"/>
    <w:rsid w:val="F2DFBFD3"/>
    <w:rsid w:val="F7D6E7B0"/>
    <w:rsid w:val="FB7DABA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Emphasis"/>
    <w:basedOn w:val="5"/>
    <w:qFormat/>
    <w:uiPriority w:val="20"/>
    <w:rPr>
      <w:i/>
      <w:iCs/>
    </w:rPr>
  </w:style>
  <w:style w:type="character" w:styleId="8">
    <w:name w:val="HTML Code"/>
    <w:basedOn w:val="5"/>
    <w:unhideWhenUsed/>
    <w:qFormat/>
    <w:uiPriority w:val="99"/>
    <w:rPr>
      <w:rFonts w:ascii="宋体" w:hAnsi="宋体" w:eastAsia="宋体" w:cs="宋体"/>
      <w:sz w:val="24"/>
      <w:szCs w:val="24"/>
    </w:rPr>
  </w:style>
  <w:style w:type="character" w:customStyle="1" w:styleId="10">
    <w:name w:val="标题 1字符"/>
    <w:basedOn w:val="5"/>
    <w:link w:val="2"/>
    <w:qFormat/>
    <w:uiPriority w:val="9"/>
    <w:rPr>
      <w:rFonts w:ascii="宋体" w:hAnsi="宋体" w:eastAsia="宋体" w:cs="宋体"/>
      <w:b/>
      <w:bCs/>
      <w:kern w:val="36"/>
      <w:sz w:val="48"/>
      <w:szCs w:val="48"/>
    </w:rPr>
  </w:style>
  <w:style w:type="character" w:customStyle="1" w:styleId="11">
    <w:name w:val="标题 2字符"/>
    <w:basedOn w:val="5"/>
    <w:link w:val="3"/>
    <w:qFormat/>
    <w:uiPriority w:val="9"/>
    <w:rPr>
      <w:rFonts w:ascii="宋体" w:hAnsi="宋体" w:eastAsia="宋体" w:cs="宋体"/>
      <w:b/>
      <w:bCs/>
      <w:kern w:val="0"/>
      <w:sz w:val="36"/>
      <w:szCs w:val="36"/>
    </w:rPr>
  </w:style>
  <w:style w:type="paragraph" w:customStyle="1" w:styleId="12">
    <w:name w:val="List Paragraph"/>
    <w:basedOn w:val="1"/>
    <w:qFormat/>
    <w:uiPriority w:val="34"/>
    <w:pPr>
      <w:ind w:firstLine="420" w:firstLineChars="200"/>
    </w:pPr>
  </w:style>
  <w:style w:type="paragraph" w:customStyle="1" w:styleId="13">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14">
    <w:name w:val="apple-converted-space"/>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358</Words>
  <Characters>2045</Characters>
  <Lines>17</Lines>
  <Paragraphs>4</Paragraphs>
  <TotalTime>0</TotalTime>
  <ScaleCrop>false</ScaleCrop>
  <LinksUpToDate>false</LinksUpToDate>
  <CharactersWithSpaces>2399</CharactersWithSpaces>
  <Application>WPS Office_1.0.0.1087_F1E327BC-269C-435d-A152-05C5408002CA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2016-03-31T19:18:00Z</dcterms:created>
  <dc:creator>feng ding</dc:creator>
  <cp:lastModifiedBy>hyh</cp:lastModifiedBy>
  <dcterms:modified xsi:type="dcterms:W3CDTF">2019-04-02T22:32:16Z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2052-1.0.0.1087</vt:lpwstr>
  </property>
</Properties>
</file>