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841464730"/>
        <w:docPartObj>
          <w:docPartGallery w:val="Cover Pages"/>
          <w:docPartUnique/>
        </w:docPartObj>
      </w:sdtPr>
      <w:sdtEndPr>
        <w:rPr>
          <w:color w:val="auto"/>
        </w:rPr>
      </w:sdtEndPr>
      <w:sdtContent>
        <w:p w:rsidR="00D87391" w:rsidRDefault="00D87391">
          <w:pPr>
            <w:pStyle w:val="a4"/>
            <w:spacing w:before="1540" w:after="240"/>
            <w:jc w:val="center"/>
            <w:rPr>
              <w:color w:val="5B9BD5" w:themeColor="accent1"/>
            </w:rPr>
          </w:pPr>
          <w:r>
            <w:rPr>
              <w:noProof/>
              <w:color w:val="5B9BD5" w:themeColor="accent1"/>
            </w:rPr>
            <w:drawing>
              <wp:inline distT="0" distB="0" distL="0" distR="0" wp14:anchorId="08A8FCBE" wp14:editId="55F4B9C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3CBFD20EDC34FF49BA855C208CC9322"/>
            </w:placeholder>
            <w:dataBinding w:prefixMappings="xmlns:ns0='http://purl.org/dc/elements/1.1/' xmlns:ns1='http://schemas.openxmlformats.org/package/2006/metadata/core-properties' " w:xpath="/ns1:coreProperties[1]/ns0:title[1]" w:storeItemID="{6C3C8BC8-F283-45AE-878A-BAB7291924A1}"/>
            <w:text/>
          </w:sdtPr>
          <w:sdtEndPr/>
          <w:sdtContent>
            <w:p w:rsidR="00D87391" w:rsidRDefault="00D87391">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87391">
                <w:rPr>
                  <w:rFonts w:asciiTheme="majorHAnsi" w:eastAsiaTheme="majorEastAsia" w:hAnsiTheme="majorHAnsi" w:cstheme="majorBidi" w:hint="eastAsia"/>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D032108910E44B33BAD9028A9784DFC6"/>
            </w:placeholder>
            <w:dataBinding w:prefixMappings="xmlns:ns0='http://purl.org/dc/elements/1.1/' xmlns:ns1='http://schemas.openxmlformats.org/package/2006/metadata/core-properties' " w:xpath="/ns1:coreProperties[1]/ns0:subject[1]" w:storeItemID="{6C3C8BC8-F283-45AE-878A-BAB7291924A1}"/>
            <w:text/>
          </w:sdtPr>
          <w:sdtEndPr/>
          <w:sdtContent>
            <w:p w:rsidR="00D87391" w:rsidRDefault="00D87391">
              <w:pPr>
                <w:pStyle w:val="a4"/>
                <w:jc w:val="center"/>
                <w:rPr>
                  <w:color w:val="5B9BD5" w:themeColor="accent1"/>
                  <w:sz w:val="28"/>
                  <w:szCs w:val="28"/>
                </w:rPr>
              </w:pPr>
              <w:r w:rsidRPr="00D87391">
                <w:rPr>
                  <w:rFonts w:hint="eastAsia"/>
                  <w:color w:val="5B9BD5" w:themeColor="accent1"/>
                  <w:sz w:val="30"/>
                  <w:szCs w:val="30"/>
                </w:rPr>
                <w:t>灯具照明行业进销存管理系统</w:t>
              </w:r>
            </w:p>
          </w:sdtContent>
        </w:sdt>
        <w:p w:rsidR="00D87391" w:rsidRDefault="00D87391">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87B5FA" wp14:editId="795CF18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EndPr/>
                                <w:sdtContent>
                                  <w:p w:rsidR="00C7032C" w:rsidRDefault="00C7032C">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C7032C" w:rsidRDefault="00E0311D">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7032C" w:rsidRPr="00217D24">
                                      <w:rPr>
                                        <w:rFonts w:hint="eastAsia"/>
                                        <w:caps/>
                                        <w:color w:val="5B9BD5" w:themeColor="accent1"/>
                                      </w:rPr>
                                      <w:t>小百合工作室</w:t>
                                    </w:r>
                                  </w:sdtContent>
                                </w:sdt>
                              </w:p>
                              <w:p w:rsidR="00C7032C" w:rsidRDefault="00C7032C" w:rsidP="00D87391">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7B5F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EndPr/>
                          <w:sdtContent>
                            <w:p w:rsidR="00C7032C" w:rsidRDefault="00C7032C">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C7032C" w:rsidRDefault="00E0311D">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7032C" w:rsidRPr="00217D24">
                                <w:rPr>
                                  <w:rFonts w:hint="eastAsia"/>
                                  <w:caps/>
                                  <w:color w:val="5B9BD5" w:themeColor="accent1"/>
                                </w:rPr>
                                <w:t>小百合工作室</w:t>
                              </w:r>
                            </w:sdtContent>
                          </w:sdt>
                        </w:p>
                        <w:p w:rsidR="00C7032C" w:rsidRDefault="00C7032C" w:rsidP="00D87391">
                          <w:pPr>
                            <w:pStyle w:val="a4"/>
                            <w:rPr>
                              <w:color w:val="5B9BD5" w:themeColor="accent1"/>
                            </w:rPr>
                          </w:pPr>
                        </w:p>
                      </w:txbxContent>
                    </v:textbox>
                    <w10:wrap anchorx="margin" anchory="page"/>
                  </v:shape>
                </w:pict>
              </mc:Fallback>
            </mc:AlternateContent>
          </w:r>
          <w:r>
            <w:rPr>
              <w:noProof/>
              <w:color w:val="5B9BD5" w:themeColor="accent1"/>
            </w:rPr>
            <w:drawing>
              <wp:inline distT="0" distB="0" distL="0" distR="0" wp14:anchorId="7DAA298B" wp14:editId="0408BC8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7391" w:rsidRDefault="00D87391">
          <w:pPr>
            <w:widowControl/>
            <w:jc w:val="left"/>
            <w:rPr>
              <w:b/>
              <w:bCs/>
              <w:kern w:val="44"/>
              <w:sz w:val="44"/>
              <w:szCs w:val="44"/>
            </w:rPr>
          </w:pPr>
          <w:r>
            <w:br w:type="page"/>
          </w:r>
        </w:p>
      </w:sdtContent>
    </w:sdt>
    <w:p w:rsidR="00D87391" w:rsidRDefault="00D87391" w:rsidP="00D87391">
      <w:pPr>
        <w:pStyle w:val="1"/>
      </w:pPr>
      <w:bookmarkStart w:id="0" w:name="_Toc402881706"/>
      <w:r w:rsidRPr="00D87391">
        <w:rPr>
          <w:rFonts w:hint="eastAsia"/>
        </w:rPr>
        <w:lastRenderedPageBreak/>
        <w:t>更新历史</w:t>
      </w:r>
      <w:bookmarkEnd w:id="0"/>
    </w:p>
    <w:p w:rsidR="00D87391" w:rsidRDefault="00D87391" w:rsidP="00D87391"/>
    <w:tbl>
      <w:tblPr>
        <w:tblStyle w:val="6-11"/>
        <w:tblW w:w="0" w:type="auto"/>
        <w:jc w:val="center"/>
        <w:tblLayout w:type="fixed"/>
        <w:tblLook w:val="04A0" w:firstRow="1" w:lastRow="0" w:firstColumn="1" w:lastColumn="0" w:noHBand="0" w:noVBand="1"/>
      </w:tblPr>
      <w:tblGrid>
        <w:gridCol w:w="2075"/>
        <w:gridCol w:w="2075"/>
        <w:gridCol w:w="2075"/>
        <w:gridCol w:w="2075"/>
      </w:tblGrid>
      <w:tr w:rsidR="00D87391" w:rsidTr="0092785E">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修改人员</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陈云龙</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2014-11-03</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初步文档框架</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0.0</w:t>
            </w: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bl>
    <w:p w:rsidR="0092785E" w:rsidRDefault="0092785E" w:rsidP="0092785E">
      <w:pPr>
        <w:tabs>
          <w:tab w:val="left" w:pos="2640"/>
        </w:tabs>
        <w:sectPr w:rsidR="0092785E" w:rsidSect="00D87391">
          <w:headerReference w:type="first" r:id="rId11"/>
          <w:footerReference w:type="first" r:id="rId12"/>
          <w:pgSz w:w="11906" w:h="16838"/>
          <w:pgMar w:top="1440" w:right="1800" w:bottom="1440" w:left="1800" w:header="720" w:footer="720" w:gutter="0"/>
          <w:pgNumType w:start="0"/>
          <w:cols w:space="720"/>
          <w:titlePg/>
          <w:docGrid w:type="lines" w:linePitch="312"/>
        </w:sectPr>
      </w:pPr>
    </w:p>
    <w:sdt>
      <w:sdtPr>
        <w:rPr>
          <w:rFonts w:asciiTheme="minorHAnsi" w:eastAsiaTheme="minorEastAsia" w:hAnsiTheme="minorHAnsi" w:cstheme="minorBidi"/>
          <w:color w:val="auto"/>
          <w:kern w:val="2"/>
          <w:sz w:val="21"/>
          <w:szCs w:val="22"/>
          <w:lang w:val="zh-CN"/>
        </w:rPr>
        <w:id w:val="949207494"/>
        <w:docPartObj>
          <w:docPartGallery w:val="Table of Contents"/>
          <w:docPartUnique/>
        </w:docPartObj>
      </w:sdtPr>
      <w:sdtEndPr>
        <w:rPr>
          <w:b/>
          <w:bCs/>
        </w:rPr>
      </w:sdtEndPr>
      <w:sdtContent>
        <w:p w:rsidR="0092785E" w:rsidRDefault="0092785E">
          <w:pPr>
            <w:pStyle w:val="TOC"/>
          </w:pPr>
          <w:r>
            <w:rPr>
              <w:lang w:val="zh-CN"/>
            </w:rPr>
            <w:t>目录</w:t>
          </w:r>
        </w:p>
        <w:p w:rsidR="00FD507E" w:rsidRDefault="0092785E">
          <w:pPr>
            <w:pStyle w:val="10"/>
            <w:tabs>
              <w:tab w:val="right" w:leader="dot" w:pos="8296"/>
            </w:tabs>
            <w:rPr>
              <w:noProof/>
            </w:rPr>
          </w:pPr>
          <w:r>
            <w:fldChar w:fldCharType="begin"/>
          </w:r>
          <w:r>
            <w:instrText xml:space="preserve"> TOC \o "1-3" \h \z \u </w:instrText>
          </w:r>
          <w:r>
            <w:fldChar w:fldCharType="separate"/>
          </w:r>
          <w:hyperlink w:anchor="_Toc402881706" w:history="1">
            <w:r w:rsidR="00FD507E" w:rsidRPr="00907879">
              <w:rPr>
                <w:rStyle w:val="ac"/>
                <w:rFonts w:hint="eastAsia"/>
                <w:noProof/>
              </w:rPr>
              <w:t>更新历史</w:t>
            </w:r>
            <w:r w:rsidR="00FD507E">
              <w:rPr>
                <w:noProof/>
                <w:webHidden/>
              </w:rPr>
              <w:tab/>
            </w:r>
            <w:r w:rsidR="00FD507E">
              <w:rPr>
                <w:noProof/>
                <w:webHidden/>
              </w:rPr>
              <w:fldChar w:fldCharType="begin"/>
            </w:r>
            <w:r w:rsidR="00FD507E">
              <w:rPr>
                <w:noProof/>
                <w:webHidden/>
              </w:rPr>
              <w:instrText xml:space="preserve"> PAGEREF _Toc402881706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E0311D">
          <w:pPr>
            <w:pStyle w:val="10"/>
            <w:tabs>
              <w:tab w:val="left" w:pos="420"/>
              <w:tab w:val="right" w:leader="dot" w:pos="8296"/>
            </w:tabs>
            <w:rPr>
              <w:noProof/>
            </w:rPr>
          </w:pPr>
          <w:hyperlink w:anchor="_Toc402881707" w:history="1">
            <w:r w:rsidR="00FD507E" w:rsidRPr="00907879">
              <w:rPr>
                <w:rStyle w:val="ac"/>
                <w:noProof/>
              </w:rPr>
              <w:t>1.</w:t>
            </w:r>
            <w:r w:rsidR="00FD507E">
              <w:rPr>
                <w:noProof/>
              </w:rPr>
              <w:tab/>
            </w:r>
            <w:r w:rsidR="00FD507E" w:rsidRPr="00907879">
              <w:rPr>
                <w:rStyle w:val="ac"/>
                <w:rFonts w:hint="eastAsia"/>
                <w:noProof/>
              </w:rPr>
              <w:t>引言</w:t>
            </w:r>
            <w:r w:rsidR="00FD507E">
              <w:rPr>
                <w:noProof/>
                <w:webHidden/>
              </w:rPr>
              <w:tab/>
            </w:r>
            <w:r w:rsidR="00FD507E">
              <w:rPr>
                <w:noProof/>
                <w:webHidden/>
              </w:rPr>
              <w:fldChar w:fldCharType="begin"/>
            </w:r>
            <w:r w:rsidR="00FD507E">
              <w:rPr>
                <w:noProof/>
                <w:webHidden/>
              </w:rPr>
              <w:instrText xml:space="preserve"> PAGEREF _Toc402881707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E0311D">
          <w:pPr>
            <w:pStyle w:val="20"/>
            <w:tabs>
              <w:tab w:val="left" w:pos="1050"/>
              <w:tab w:val="right" w:leader="dot" w:pos="8296"/>
            </w:tabs>
            <w:rPr>
              <w:noProof/>
            </w:rPr>
          </w:pPr>
          <w:hyperlink w:anchor="_Toc402881708" w:history="1">
            <w:r w:rsidR="00FD507E" w:rsidRPr="00907879">
              <w:rPr>
                <w:rStyle w:val="ac"/>
                <w:noProof/>
              </w:rPr>
              <w:t>1.1.</w:t>
            </w:r>
            <w:r w:rsidR="00FD507E">
              <w:rPr>
                <w:noProof/>
              </w:rPr>
              <w:tab/>
            </w:r>
            <w:r w:rsidR="00FD507E" w:rsidRPr="00907879">
              <w:rPr>
                <w:rStyle w:val="ac"/>
                <w:rFonts w:hint="eastAsia"/>
                <w:noProof/>
              </w:rPr>
              <w:t>编制目的</w:t>
            </w:r>
            <w:r w:rsidR="00FD507E">
              <w:rPr>
                <w:noProof/>
                <w:webHidden/>
              </w:rPr>
              <w:tab/>
            </w:r>
            <w:r w:rsidR="00FD507E">
              <w:rPr>
                <w:noProof/>
                <w:webHidden/>
              </w:rPr>
              <w:fldChar w:fldCharType="begin"/>
            </w:r>
            <w:r w:rsidR="00FD507E">
              <w:rPr>
                <w:noProof/>
                <w:webHidden/>
              </w:rPr>
              <w:instrText xml:space="preserve"> PAGEREF _Toc402881708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E0311D">
          <w:pPr>
            <w:pStyle w:val="10"/>
            <w:tabs>
              <w:tab w:val="left" w:pos="420"/>
              <w:tab w:val="right" w:leader="dot" w:pos="8296"/>
            </w:tabs>
            <w:rPr>
              <w:noProof/>
            </w:rPr>
          </w:pPr>
          <w:hyperlink w:anchor="_Toc402881709" w:history="1">
            <w:r w:rsidR="00FD507E" w:rsidRPr="00907879">
              <w:rPr>
                <w:rStyle w:val="ac"/>
                <w:noProof/>
              </w:rPr>
              <w:t>2.</w:t>
            </w:r>
            <w:r w:rsidR="00FD507E">
              <w:rPr>
                <w:noProof/>
              </w:rPr>
              <w:tab/>
            </w:r>
            <w:r w:rsidR="00FD507E" w:rsidRPr="00907879">
              <w:rPr>
                <w:rStyle w:val="ac"/>
                <w:rFonts w:hint="eastAsia"/>
                <w:noProof/>
              </w:rPr>
              <w:t>产品概述</w:t>
            </w:r>
            <w:r w:rsidR="00FD507E">
              <w:rPr>
                <w:noProof/>
                <w:webHidden/>
              </w:rPr>
              <w:tab/>
            </w:r>
            <w:r w:rsidR="00FD507E">
              <w:rPr>
                <w:noProof/>
                <w:webHidden/>
              </w:rPr>
              <w:fldChar w:fldCharType="begin"/>
            </w:r>
            <w:r w:rsidR="00FD507E">
              <w:rPr>
                <w:noProof/>
                <w:webHidden/>
              </w:rPr>
              <w:instrText xml:space="preserve"> PAGEREF _Toc402881709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E0311D">
          <w:pPr>
            <w:pStyle w:val="10"/>
            <w:tabs>
              <w:tab w:val="left" w:pos="420"/>
              <w:tab w:val="right" w:leader="dot" w:pos="8296"/>
            </w:tabs>
            <w:rPr>
              <w:noProof/>
            </w:rPr>
          </w:pPr>
          <w:hyperlink w:anchor="_Toc402881710" w:history="1">
            <w:r w:rsidR="00FD507E" w:rsidRPr="00907879">
              <w:rPr>
                <w:rStyle w:val="ac"/>
                <w:noProof/>
              </w:rPr>
              <w:t>3.</w:t>
            </w:r>
            <w:r w:rsidR="00FD507E">
              <w:rPr>
                <w:noProof/>
              </w:rPr>
              <w:tab/>
            </w:r>
            <w:r w:rsidR="00FD507E" w:rsidRPr="00907879">
              <w:rPr>
                <w:rStyle w:val="ac"/>
                <w:rFonts w:hint="eastAsia"/>
                <w:noProof/>
              </w:rPr>
              <w:t>体系结构设计概述</w:t>
            </w:r>
            <w:r w:rsidR="00FD507E">
              <w:rPr>
                <w:noProof/>
                <w:webHidden/>
              </w:rPr>
              <w:tab/>
            </w:r>
            <w:r w:rsidR="00FD507E">
              <w:rPr>
                <w:noProof/>
                <w:webHidden/>
              </w:rPr>
              <w:fldChar w:fldCharType="begin"/>
            </w:r>
            <w:r w:rsidR="00FD507E">
              <w:rPr>
                <w:noProof/>
                <w:webHidden/>
              </w:rPr>
              <w:instrText xml:space="preserve"> PAGEREF _Toc402881710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E0311D">
          <w:pPr>
            <w:pStyle w:val="10"/>
            <w:tabs>
              <w:tab w:val="left" w:pos="420"/>
              <w:tab w:val="right" w:leader="dot" w:pos="8296"/>
            </w:tabs>
            <w:rPr>
              <w:noProof/>
            </w:rPr>
          </w:pPr>
          <w:hyperlink w:anchor="_Toc402881711" w:history="1">
            <w:r w:rsidR="00FD507E" w:rsidRPr="00907879">
              <w:rPr>
                <w:rStyle w:val="ac"/>
                <w:noProof/>
              </w:rPr>
              <w:t>4.</w:t>
            </w:r>
            <w:r w:rsidR="00FD507E">
              <w:rPr>
                <w:noProof/>
              </w:rPr>
              <w:tab/>
            </w:r>
            <w:r w:rsidR="00FD507E" w:rsidRPr="00907879">
              <w:rPr>
                <w:rStyle w:val="ac"/>
                <w:rFonts w:hint="eastAsia"/>
                <w:noProof/>
              </w:rPr>
              <w:t>结构视角</w:t>
            </w:r>
            <w:r w:rsidR="00FD507E">
              <w:rPr>
                <w:noProof/>
                <w:webHidden/>
              </w:rPr>
              <w:tab/>
            </w:r>
            <w:r w:rsidR="00FD507E">
              <w:rPr>
                <w:noProof/>
                <w:webHidden/>
              </w:rPr>
              <w:fldChar w:fldCharType="begin"/>
            </w:r>
            <w:r w:rsidR="00FD507E">
              <w:rPr>
                <w:noProof/>
                <w:webHidden/>
              </w:rPr>
              <w:instrText xml:space="preserve"> PAGEREF _Toc402881711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E0311D">
          <w:pPr>
            <w:pStyle w:val="20"/>
            <w:tabs>
              <w:tab w:val="left" w:pos="1050"/>
              <w:tab w:val="right" w:leader="dot" w:pos="8296"/>
            </w:tabs>
            <w:rPr>
              <w:noProof/>
            </w:rPr>
          </w:pPr>
          <w:hyperlink w:anchor="_Toc402881712" w:history="1">
            <w:r w:rsidR="00FD507E" w:rsidRPr="00907879">
              <w:rPr>
                <w:rStyle w:val="ac"/>
                <w:noProof/>
              </w:rPr>
              <w:t>4.1.</w:t>
            </w:r>
            <w:r w:rsidR="00FD507E">
              <w:rPr>
                <w:noProof/>
              </w:rPr>
              <w:tab/>
            </w:r>
            <w:r w:rsidR="00FD507E" w:rsidRPr="00907879">
              <w:rPr>
                <w:rStyle w:val="ac"/>
                <w:rFonts w:hint="eastAsia"/>
                <w:noProof/>
              </w:rPr>
              <w:t>业务逻辑层的分解</w:t>
            </w:r>
            <w:r w:rsidR="00FD507E">
              <w:rPr>
                <w:noProof/>
                <w:webHidden/>
              </w:rPr>
              <w:tab/>
            </w:r>
            <w:r w:rsidR="00FD507E">
              <w:rPr>
                <w:noProof/>
                <w:webHidden/>
              </w:rPr>
              <w:fldChar w:fldCharType="begin"/>
            </w:r>
            <w:r w:rsidR="00FD507E">
              <w:rPr>
                <w:noProof/>
                <w:webHidden/>
              </w:rPr>
              <w:instrText xml:space="preserve"> PAGEREF _Toc402881712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E0311D">
          <w:pPr>
            <w:pStyle w:val="20"/>
            <w:tabs>
              <w:tab w:val="left" w:pos="1050"/>
              <w:tab w:val="right" w:leader="dot" w:pos="8296"/>
            </w:tabs>
            <w:rPr>
              <w:noProof/>
            </w:rPr>
          </w:pPr>
          <w:hyperlink w:anchor="_Toc402881713" w:history="1">
            <w:r w:rsidR="00FD507E" w:rsidRPr="00907879">
              <w:rPr>
                <w:rStyle w:val="ac"/>
                <w:noProof/>
              </w:rPr>
              <w:t>4.2.</w:t>
            </w:r>
            <w:r w:rsidR="00FD507E">
              <w:rPr>
                <w:noProof/>
              </w:rPr>
              <w:tab/>
            </w:r>
            <w:r w:rsidR="00FD507E" w:rsidRPr="00907879">
              <w:rPr>
                <w:rStyle w:val="ac"/>
                <w:rFonts w:hint="eastAsia"/>
                <w:noProof/>
              </w:rPr>
              <w:t>数据层的分解</w:t>
            </w:r>
            <w:r w:rsidR="00FD507E">
              <w:rPr>
                <w:noProof/>
                <w:webHidden/>
              </w:rPr>
              <w:tab/>
            </w:r>
            <w:r w:rsidR="00FD507E">
              <w:rPr>
                <w:noProof/>
                <w:webHidden/>
              </w:rPr>
              <w:fldChar w:fldCharType="begin"/>
            </w:r>
            <w:r w:rsidR="00FD507E">
              <w:rPr>
                <w:noProof/>
                <w:webHidden/>
              </w:rPr>
              <w:instrText xml:space="preserve"> PAGEREF _Toc402881713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rsidR="00FD507E" w:rsidRDefault="00E0311D">
          <w:pPr>
            <w:pStyle w:val="10"/>
            <w:tabs>
              <w:tab w:val="left" w:pos="420"/>
              <w:tab w:val="right" w:leader="dot" w:pos="8296"/>
            </w:tabs>
            <w:rPr>
              <w:noProof/>
            </w:rPr>
          </w:pPr>
          <w:hyperlink w:anchor="_Toc402881714" w:history="1">
            <w:r w:rsidR="00FD507E" w:rsidRPr="00907879">
              <w:rPr>
                <w:rStyle w:val="ac"/>
                <w:noProof/>
              </w:rPr>
              <w:t>5.</w:t>
            </w:r>
            <w:r w:rsidR="00FD507E">
              <w:rPr>
                <w:noProof/>
              </w:rPr>
              <w:tab/>
            </w:r>
            <w:r w:rsidR="00FD507E" w:rsidRPr="00907879">
              <w:rPr>
                <w:rStyle w:val="ac"/>
                <w:rFonts w:hint="eastAsia"/>
                <w:noProof/>
              </w:rPr>
              <w:t>依赖视角</w:t>
            </w:r>
            <w:r w:rsidR="00FD507E">
              <w:rPr>
                <w:noProof/>
                <w:webHidden/>
              </w:rPr>
              <w:tab/>
            </w:r>
            <w:r w:rsidR="00FD507E">
              <w:rPr>
                <w:noProof/>
                <w:webHidden/>
              </w:rPr>
              <w:fldChar w:fldCharType="begin"/>
            </w:r>
            <w:r w:rsidR="00FD507E">
              <w:rPr>
                <w:noProof/>
                <w:webHidden/>
              </w:rPr>
              <w:instrText xml:space="preserve"> PAGEREF _Toc402881714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rsidR="0092785E" w:rsidRDefault="0092785E">
          <w:r>
            <w:rPr>
              <w:b/>
              <w:bCs/>
              <w:lang w:val="zh-CN"/>
            </w:rPr>
            <w:fldChar w:fldCharType="end"/>
          </w:r>
        </w:p>
      </w:sdtContent>
    </w:sdt>
    <w:p w:rsidR="0092785E" w:rsidRDefault="0092785E" w:rsidP="0092785E">
      <w:pPr>
        <w:tabs>
          <w:tab w:val="left" w:pos="2640"/>
        </w:tabs>
      </w:pPr>
    </w:p>
    <w:p w:rsidR="00D87391" w:rsidRPr="0092785E" w:rsidRDefault="0092785E" w:rsidP="0092785E">
      <w:pPr>
        <w:tabs>
          <w:tab w:val="left" w:pos="2640"/>
        </w:tabs>
        <w:sectPr w:rsidR="00D87391" w:rsidRPr="0092785E" w:rsidSect="00D87391">
          <w:pgSz w:w="11906" w:h="16838"/>
          <w:pgMar w:top="1440" w:right="1800" w:bottom="1440" w:left="1800" w:header="720" w:footer="720" w:gutter="0"/>
          <w:pgNumType w:start="0"/>
          <w:cols w:space="720"/>
          <w:titlePg/>
          <w:docGrid w:type="lines" w:linePitch="312"/>
        </w:sectPr>
      </w:pPr>
      <w:r>
        <w:tab/>
      </w:r>
    </w:p>
    <w:p w:rsidR="00D87391" w:rsidRDefault="00D87391" w:rsidP="00D87391"/>
    <w:p w:rsidR="00A6198E" w:rsidRDefault="00D87391" w:rsidP="00D87391">
      <w:pPr>
        <w:pStyle w:val="1"/>
        <w:numPr>
          <w:ilvl w:val="0"/>
          <w:numId w:val="1"/>
        </w:numPr>
      </w:pPr>
      <w:bookmarkStart w:id="1" w:name="_Toc402881707"/>
      <w:r>
        <w:t>引言</w:t>
      </w:r>
      <w:bookmarkEnd w:id="1"/>
    </w:p>
    <w:p w:rsidR="00D87391" w:rsidRDefault="00D87391" w:rsidP="00D87391">
      <w:pPr>
        <w:pStyle w:val="2"/>
        <w:numPr>
          <w:ilvl w:val="1"/>
          <w:numId w:val="1"/>
        </w:numPr>
      </w:pPr>
      <w:bookmarkStart w:id="2" w:name="_Toc402881708"/>
      <w:r>
        <w:t>编制目的</w:t>
      </w:r>
      <w:bookmarkEnd w:id="2"/>
    </w:p>
    <w:p w:rsidR="00D87391" w:rsidRDefault="00D87391" w:rsidP="00D87391">
      <w:pPr>
        <w:ind w:left="420" w:firstLine="300"/>
      </w:pPr>
      <w:r>
        <w:t>本报告详细完成灯具照明行业进销存系统的详细设计，达到指导后续软件构造的目的，同时实现和</w:t>
      </w:r>
      <w:r>
        <w:rPr>
          <w:rFonts w:hint="eastAsia"/>
        </w:rPr>
        <w:t>测试人员及用户的沟通。</w:t>
      </w:r>
    </w:p>
    <w:p w:rsidR="00D87391" w:rsidRDefault="00D87391" w:rsidP="00D87391">
      <w:pPr>
        <w:ind w:left="420" w:firstLine="300"/>
      </w:pPr>
      <w:r>
        <w:t>本报告面向开发人员、测试人员及最终用户而编写，是了解系统</w:t>
      </w:r>
      <w:r>
        <w:rPr>
          <w:rFonts w:hint="eastAsia"/>
        </w:rPr>
        <w:t>的导航。</w:t>
      </w:r>
    </w:p>
    <w:p w:rsidR="00D87391" w:rsidRDefault="00D87391" w:rsidP="00D87391">
      <w:pPr>
        <w:pStyle w:val="1"/>
        <w:numPr>
          <w:ilvl w:val="0"/>
          <w:numId w:val="1"/>
        </w:numPr>
      </w:pPr>
      <w:bookmarkStart w:id="3" w:name="_Toc402881709"/>
      <w:r>
        <w:t>产品概述</w:t>
      </w:r>
      <w:bookmarkEnd w:id="3"/>
    </w:p>
    <w:p w:rsidR="00D87391" w:rsidRDefault="00D87391" w:rsidP="00D87391">
      <w:pPr>
        <w:ind w:firstLine="360"/>
      </w:pPr>
      <w:r>
        <w:t>参考灯具照明行业进销存系统用例文档和灯具照明行业进销存系统软件规格说明中对产品的概括描述。</w:t>
      </w:r>
    </w:p>
    <w:p w:rsidR="00FD507E" w:rsidRDefault="00FD507E" w:rsidP="00FD507E">
      <w:pPr>
        <w:pStyle w:val="1"/>
        <w:numPr>
          <w:ilvl w:val="0"/>
          <w:numId w:val="1"/>
        </w:numPr>
      </w:pPr>
      <w:bookmarkStart w:id="4" w:name="_Toc402881710"/>
      <w:r>
        <w:t>体系结构设计概述</w:t>
      </w:r>
      <w:bookmarkEnd w:id="4"/>
    </w:p>
    <w:p w:rsidR="00FD507E" w:rsidRPr="00FD507E" w:rsidRDefault="00FD507E" w:rsidP="00FD507E">
      <w:pPr>
        <w:ind w:left="360"/>
      </w:pPr>
      <w:r>
        <w:rPr>
          <w:rFonts w:hint="eastAsia"/>
        </w:rPr>
        <w:t>请参考进销存系统需求文档对体系结构设计的概述</w:t>
      </w:r>
    </w:p>
    <w:p w:rsidR="00D87391" w:rsidRDefault="00D87391" w:rsidP="00D87391">
      <w:pPr>
        <w:pStyle w:val="1"/>
        <w:numPr>
          <w:ilvl w:val="0"/>
          <w:numId w:val="1"/>
        </w:numPr>
      </w:pPr>
      <w:bookmarkStart w:id="5" w:name="_Toc402881711"/>
      <w:r>
        <w:t>结构视角</w:t>
      </w:r>
      <w:bookmarkEnd w:id="5"/>
    </w:p>
    <w:p w:rsidR="00D87391" w:rsidRDefault="00D87391" w:rsidP="00D87391">
      <w:pPr>
        <w:pStyle w:val="2"/>
        <w:numPr>
          <w:ilvl w:val="1"/>
          <w:numId w:val="1"/>
        </w:numPr>
      </w:pPr>
      <w:bookmarkStart w:id="6" w:name="_Toc402881712"/>
      <w:r>
        <w:t>业务逻辑层的分解</w:t>
      </w:r>
      <w:bookmarkEnd w:id="6"/>
    </w:p>
    <w:p w:rsidR="00D87391" w:rsidRDefault="00D87391" w:rsidP="00A6198E">
      <w:pPr>
        <w:ind w:firstLine="420"/>
      </w:pPr>
      <w:r>
        <w:t>业务逻辑层的开发包图详见体系结构文档图</w:t>
      </w:r>
      <w:r>
        <w:t>3</w:t>
      </w:r>
      <w:r>
        <w:t>。</w:t>
      </w:r>
    </w:p>
    <w:p w:rsidR="00D87391" w:rsidRDefault="00A6198E" w:rsidP="00A6198E">
      <w:pPr>
        <w:pStyle w:val="a3"/>
        <w:numPr>
          <w:ilvl w:val="2"/>
          <w:numId w:val="1"/>
        </w:numPr>
        <w:ind w:firstLineChars="0"/>
      </w:pPr>
      <w:r w:rsidRPr="00A6198E">
        <w:t>Commoditybl</w:t>
      </w:r>
    </w:p>
    <w:p w:rsidR="00A6198E" w:rsidRDefault="00A6198E" w:rsidP="00A6198E">
      <w:pPr>
        <w:pStyle w:val="a3"/>
        <w:numPr>
          <w:ilvl w:val="2"/>
          <w:numId w:val="1"/>
        </w:numPr>
        <w:ind w:firstLineChars="0"/>
      </w:pPr>
      <w:r>
        <w:t>I</w:t>
      </w:r>
      <w:r>
        <w:rPr>
          <w:rFonts w:hint="eastAsia"/>
        </w:rPr>
        <w:t>nventorybl</w:t>
      </w:r>
    </w:p>
    <w:p w:rsidR="00A6198E" w:rsidRDefault="00A6198E" w:rsidP="00A6198E">
      <w:pPr>
        <w:pStyle w:val="a3"/>
        <w:numPr>
          <w:ilvl w:val="2"/>
          <w:numId w:val="1"/>
        </w:numPr>
        <w:ind w:firstLineChars="0"/>
      </w:pPr>
      <w:r>
        <w:t>Clientbl</w:t>
      </w:r>
    </w:p>
    <w:p w:rsidR="00A6198E" w:rsidRDefault="00A6198E" w:rsidP="00A6198E">
      <w:pPr>
        <w:pStyle w:val="a3"/>
        <w:numPr>
          <w:ilvl w:val="2"/>
          <w:numId w:val="1"/>
        </w:numPr>
        <w:ind w:firstLineChars="0"/>
      </w:pPr>
      <w:r>
        <w:t>Purchasebl</w:t>
      </w:r>
    </w:p>
    <w:p w:rsidR="00A6198E" w:rsidRDefault="00A6198E" w:rsidP="00A6198E">
      <w:pPr>
        <w:pStyle w:val="a3"/>
        <w:numPr>
          <w:ilvl w:val="2"/>
          <w:numId w:val="1"/>
        </w:numPr>
        <w:ind w:firstLineChars="0"/>
      </w:pPr>
      <w:r>
        <w:t>Salebl</w:t>
      </w:r>
    </w:p>
    <w:p w:rsidR="00A6198E" w:rsidRDefault="00A6198E" w:rsidP="00A6198E">
      <w:pPr>
        <w:pStyle w:val="a3"/>
        <w:numPr>
          <w:ilvl w:val="2"/>
          <w:numId w:val="1"/>
        </w:numPr>
        <w:ind w:firstLineChars="0"/>
      </w:pPr>
      <w:r>
        <w:t>Recordbl</w:t>
      </w:r>
    </w:p>
    <w:p w:rsidR="00A6198E" w:rsidRDefault="00A6198E" w:rsidP="00A6198E">
      <w:pPr>
        <w:pStyle w:val="a3"/>
        <w:numPr>
          <w:ilvl w:val="2"/>
          <w:numId w:val="1"/>
        </w:numPr>
        <w:ind w:firstLineChars="0"/>
      </w:pPr>
      <w:r>
        <w:t>Accountbl</w:t>
      </w:r>
    </w:p>
    <w:p w:rsidR="00A6198E" w:rsidRDefault="003F6D35" w:rsidP="00A6198E">
      <w:pPr>
        <w:pStyle w:val="a3"/>
        <w:numPr>
          <w:ilvl w:val="2"/>
          <w:numId w:val="1"/>
        </w:numPr>
        <w:ind w:firstLineChars="0"/>
      </w:pPr>
      <w:r>
        <w:t>AccountBill</w:t>
      </w:r>
      <w:r w:rsidR="00A6198E">
        <w:t>bl</w:t>
      </w:r>
    </w:p>
    <w:p w:rsidR="003F6D35" w:rsidRDefault="003F6D35" w:rsidP="00A6198E">
      <w:pPr>
        <w:pStyle w:val="a3"/>
        <w:numPr>
          <w:ilvl w:val="2"/>
          <w:numId w:val="1"/>
        </w:numPr>
        <w:ind w:firstLineChars="0"/>
      </w:pPr>
      <w:r>
        <w:t>CashBillbl</w:t>
      </w:r>
    </w:p>
    <w:p w:rsidR="00A6198E" w:rsidRDefault="00A6198E" w:rsidP="00A6198E">
      <w:pPr>
        <w:pStyle w:val="a3"/>
        <w:numPr>
          <w:ilvl w:val="2"/>
          <w:numId w:val="1"/>
        </w:numPr>
        <w:ind w:firstLineChars="0"/>
      </w:pPr>
      <w:r>
        <w:t>Accountainit</w:t>
      </w:r>
    </w:p>
    <w:p w:rsidR="00A6198E" w:rsidRDefault="00A6198E" w:rsidP="00A6198E">
      <w:pPr>
        <w:pStyle w:val="a3"/>
        <w:numPr>
          <w:ilvl w:val="2"/>
          <w:numId w:val="1"/>
        </w:numPr>
        <w:ind w:firstLineChars="0"/>
      </w:pPr>
      <w:r>
        <w:t>Approvalbl</w:t>
      </w:r>
    </w:p>
    <w:p w:rsidR="00A6198E" w:rsidRDefault="00A6198E" w:rsidP="00A6198E">
      <w:pPr>
        <w:pStyle w:val="a3"/>
        <w:numPr>
          <w:ilvl w:val="2"/>
          <w:numId w:val="1"/>
        </w:numPr>
        <w:ind w:firstLineChars="0"/>
      </w:pPr>
      <w:r>
        <w:t>Promotionbl</w:t>
      </w:r>
    </w:p>
    <w:p w:rsidR="003F6D35" w:rsidRDefault="003F6D35" w:rsidP="003F6D35">
      <w:pPr>
        <w:pStyle w:val="a3"/>
        <w:numPr>
          <w:ilvl w:val="2"/>
          <w:numId w:val="1"/>
        </w:numPr>
        <w:ind w:firstLineChars="0"/>
      </w:pPr>
      <w:r>
        <w:lastRenderedPageBreak/>
        <w:t>U</w:t>
      </w:r>
      <w:r w:rsidR="00A6198E">
        <w:t>serbl</w:t>
      </w:r>
    </w:p>
    <w:p w:rsidR="00D87391" w:rsidRDefault="00D87391" w:rsidP="00D87391">
      <w:pPr>
        <w:pStyle w:val="2"/>
        <w:numPr>
          <w:ilvl w:val="1"/>
          <w:numId w:val="1"/>
        </w:numPr>
      </w:pPr>
      <w:bookmarkStart w:id="7" w:name="_Toc402881713"/>
      <w:r>
        <w:t>数据层的分解</w:t>
      </w:r>
      <w:bookmarkEnd w:id="7"/>
    </w:p>
    <w:p w:rsidR="00FD507E" w:rsidRDefault="00FD507E" w:rsidP="004E2902">
      <w:pPr>
        <w:ind w:firstLine="360"/>
      </w:pPr>
      <w:r>
        <w:rPr>
          <w:rFonts w:hint="eastAsia"/>
        </w:rPr>
        <w:t>数据层的开发包图请参见体系结构描述文档图</w:t>
      </w:r>
      <w:r>
        <w:rPr>
          <w:rFonts w:hint="eastAsia"/>
        </w:rPr>
        <w:t>4</w:t>
      </w:r>
      <w:r>
        <w:rPr>
          <w:rFonts w:hint="eastAsia"/>
        </w:rPr>
        <w:t>。</w:t>
      </w:r>
    </w:p>
    <w:p w:rsidR="004E2902" w:rsidRDefault="004E2902" w:rsidP="004E2902">
      <w:pPr>
        <w:pStyle w:val="3"/>
        <w:numPr>
          <w:ilvl w:val="2"/>
          <w:numId w:val="1"/>
        </w:numPr>
      </w:pPr>
      <w:r w:rsidRPr="004E2902">
        <w:t>DataFactoryService</w:t>
      </w:r>
    </w:p>
    <w:p w:rsidR="004E2902" w:rsidRDefault="004E2902" w:rsidP="004E2902">
      <w:pPr>
        <w:pStyle w:val="a3"/>
        <w:numPr>
          <w:ilvl w:val="0"/>
          <w:numId w:val="2"/>
        </w:numPr>
        <w:ind w:firstLineChars="0"/>
      </w:pPr>
      <w:r>
        <w:rPr>
          <w:rFonts w:hint="eastAsia"/>
        </w:rPr>
        <w:t>模块概述</w:t>
      </w:r>
    </w:p>
    <w:p w:rsidR="004E2902" w:rsidRDefault="004E2902" w:rsidP="004E2902">
      <w:pPr>
        <w:pStyle w:val="a3"/>
        <w:ind w:left="360" w:firstLineChars="0" w:firstLine="0"/>
      </w:pPr>
      <w:r w:rsidRPr="004E2902">
        <w:t>DataFactoryService</w:t>
      </w:r>
      <w:r>
        <w:t>模块是一个工厂类，用来创建其他的</w:t>
      </w:r>
      <w:r>
        <w:t>DataService</w:t>
      </w:r>
      <w:r>
        <w:t>实例，并将其统一管理起来。</w:t>
      </w:r>
    </w:p>
    <w:p w:rsidR="00DB2117" w:rsidRDefault="00DB2117" w:rsidP="00DB2117">
      <w:pPr>
        <w:pStyle w:val="a3"/>
        <w:numPr>
          <w:ilvl w:val="0"/>
          <w:numId w:val="2"/>
        </w:numPr>
        <w:ind w:firstLineChars="0"/>
      </w:pPr>
      <w:r>
        <w:rPr>
          <w:rFonts w:hint="eastAsia"/>
        </w:rPr>
        <w:t>整体结构</w:t>
      </w:r>
    </w:p>
    <w:p w:rsidR="00DB2117" w:rsidRDefault="00DB2117" w:rsidP="00DB2117">
      <w:pPr>
        <w:pStyle w:val="a3"/>
        <w:ind w:left="360" w:firstLineChars="0" w:firstLine="0"/>
      </w:pPr>
      <w:r w:rsidRPr="004E2902">
        <w:t>DataFactoryService</w:t>
      </w:r>
      <w:r>
        <w:t>模块设计如下图所示</w:t>
      </w:r>
    </w:p>
    <w:p w:rsidR="00DB2117" w:rsidRDefault="00DB2117" w:rsidP="00DB2117">
      <w:pPr>
        <w:pStyle w:val="a3"/>
        <w:ind w:left="360" w:firstLineChars="0" w:firstLine="0"/>
      </w:pPr>
      <w:r>
        <w:rPr>
          <w:rFonts w:hint="eastAsia"/>
          <w:noProof/>
        </w:rPr>
        <w:drawing>
          <wp:inline distT="0" distB="0" distL="0" distR="0">
            <wp:extent cx="5274310" cy="2739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actoryService模块各个类设计.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rsidR="00DB2117" w:rsidRDefault="00DB2117" w:rsidP="00DB2117">
      <w:pPr>
        <w:pStyle w:val="a3"/>
        <w:numPr>
          <w:ilvl w:val="0"/>
          <w:numId w:val="2"/>
        </w:numPr>
        <w:ind w:firstLineChars="0"/>
      </w:pPr>
      <w:r>
        <w:t>模块内部的接口规范</w:t>
      </w:r>
    </w:p>
    <w:p w:rsidR="00354FE5" w:rsidRDefault="00354FE5" w:rsidP="00354FE5">
      <w:pPr>
        <w:pStyle w:val="a3"/>
        <w:ind w:left="420" w:firstLineChars="0" w:firstLine="0"/>
      </w:pPr>
      <w:r>
        <w:rPr>
          <w:rFonts w:hint="eastAsia"/>
        </w:rPr>
        <w:t>DataFactory</w:t>
      </w:r>
      <w:r>
        <w:rPr>
          <w:rFonts w:hint="eastAsia"/>
        </w:rPr>
        <w:t>内部的的接口规范如下表</w:t>
      </w:r>
    </w:p>
    <w:p w:rsidR="00354FE5" w:rsidRDefault="00354FE5" w:rsidP="00354FE5">
      <w:pPr>
        <w:pStyle w:val="a3"/>
        <w:ind w:left="420" w:firstLineChars="0" w:firstLine="0"/>
        <w:jc w:val="center"/>
        <w:rPr>
          <w:b/>
        </w:rPr>
      </w:pPr>
      <w:r w:rsidRPr="00354FE5">
        <w:rPr>
          <w:rFonts w:hint="eastAsia"/>
          <w:b/>
        </w:rPr>
        <w:t>DataFactory</w:t>
      </w:r>
      <w:r w:rsidRPr="00354FE5">
        <w:rPr>
          <w:rFonts w:hint="eastAsia"/>
          <w:b/>
        </w:rPr>
        <w:t>的接口规范</w:t>
      </w:r>
    </w:p>
    <w:tbl>
      <w:tblPr>
        <w:tblStyle w:val="5-5"/>
        <w:tblW w:w="0" w:type="auto"/>
        <w:jc w:val="center"/>
        <w:tblLook w:val="04A0" w:firstRow="1" w:lastRow="0" w:firstColumn="1" w:lastColumn="0" w:noHBand="0" w:noVBand="1"/>
      </w:tblPr>
      <w:tblGrid>
        <w:gridCol w:w="3100"/>
        <w:gridCol w:w="2444"/>
        <w:gridCol w:w="2752"/>
      </w:tblGrid>
      <w:tr w:rsidR="003F6D35" w:rsidTr="002757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3F6D35" w:rsidRDefault="00061A15" w:rsidP="00354FE5">
            <w:pPr>
              <w:pStyle w:val="a3"/>
              <w:ind w:firstLineChars="0" w:firstLine="0"/>
              <w:jc w:val="center"/>
              <w:rPr>
                <w:b w:val="0"/>
              </w:rPr>
            </w:pPr>
            <w:r>
              <w:rPr>
                <w:rFonts w:hint="eastAsia"/>
                <w:b w:val="0"/>
              </w:rPr>
              <w:t>提供的服务（供接口）</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061A15" w:rsidRDefault="00061A15" w:rsidP="00354FE5">
            <w:pPr>
              <w:pStyle w:val="a3"/>
              <w:ind w:firstLineChars="0" w:firstLine="0"/>
              <w:jc w:val="center"/>
              <w:rPr>
                <w:b w:val="0"/>
              </w:rPr>
            </w:pPr>
            <w:r>
              <w:rPr>
                <w:rFonts w:hint="eastAsia"/>
              </w:rPr>
              <w:t>DataFactory</w:t>
            </w:r>
            <w:r>
              <w:t>.</w:t>
            </w:r>
            <w:r w:rsidRPr="00061A15">
              <w:t>getAccountaInitData</w:t>
            </w: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public DataService getAccountaInitData() throws RemoteException</w:t>
            </w:r>
          </w:p>
        </w:tc>
      </w:tr>
      <w:tr w:rsidR="0043108A" w:rsidTr="0043108A">
        <w:trPr>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b w:val="0"/>
              </w:rPr>
            </w:pPr>
          </w:p>
        </w:tc>
        <w:tc>
          <w:tcPr>
            <w:tcW w:w="2444"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b w:val="0"/>
              </w:rPr>
            </w:pP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061A15" w:rsidRPr="0027576B" w:rsidRDefault="0027576B"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061A15">
              <w:rPr>
                <w:b/>
              </w:rPr>
              <w:t>AccountaInitData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getAccountData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getAccountData()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AccountData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getApprovalData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 xml:space="preserve">public DataService getApprovalData() throws </w:t>
            </w:r>
            <w:r w:rsidRPr="0027576B">
              <w:rPr>
                <w:b/>
              </w:rPr>
              <w:lastRenderedPageBreak/>
              <w:t>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ApprovalData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getClientData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getClientData()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ClientData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getCommodityData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public DataService getCommodityData()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CommodityData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pPr>
            <w:r>
              <w:rPr>
                <w:rFonts w:hint="eastAsia"/>
              </w:rPr>
              <w:t>DataFactory</w:t>
            </w:r>
            <w:r>
              <w:t>.</w:t>
            </w:r>
          </w:p>
          <w:p w:rsidR="0027576B" w:rsidRDefault="00810FAB" w:rsidP="002B1193">
            <w:pPr>
              <w:pStyle w:val="a3"/>
              <w:ind w:firstLineChars="0" w:firstLine="0"/>
              <w:jc w:val="center"/>
              <w:rPr>
                <w:b w:val="0"/>
              </w:rPr>
            </w:pPr>
            <w:r w:rsidRPr="00810FAB">
              <w:t>getCommoditySortData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 xml:space="preserve">public DataService </w:t>
            </w:r>
            <w:r w:rsidR="00810FAB" w:rsidRPr="00810FAB">
              <w:rPr>
                <w:b/>
              </w:rPr>
              <w:t xml:space="preserve">getCommoditySortData </w:t>
            </w:r>
            <w:r w:rsidRPr="0027576B">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返</w:t>
            </w:r>
            <w:r w:rsidR="00810FAB">
              <w:rPr>
                <w:b/>
              </w:rPr>
              <w:t>回</w:t>
            </w:r>
            <w:r w:rsidR="00810FAB" w:rsidRPr="00810FAB">
              <w:rPr>
                <w:b/>
              </w:rPr>
              <w:t>CommoditySortData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getAccountBillData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Pr="0027576B">
              <w:rPr>
                <w:b/>
              </w:rPr>
              <w:t xml:space="preserve">getAccountBillData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AccountBillData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getInventoryData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getInventoryData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InventoryData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getPromotionData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getPromotionData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PromotionData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getPurchaseData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getPurchaseData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43108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PurchaseData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getRecordData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getRecordData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RecordData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getSaleData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getSaleData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SaleData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getUserData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getUserData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UserData</w:t>
            </w:r>
            <w:r w:rsidRPr="0027576B">
              <w:t>对象</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43108A" w:rsidRDefault="0043108A" w:rsidP="002B1193">
            <w:pPr>
              <w:pStyle w:val="a3"/>
              <w:ind w:firstLineChars="0" w:firstLine="0"/>
              <w:jc w:val="center"/>
              <w:rPr>
                <w:b w:val="0"/>
              </w:rPr>
            </w:pPr>
            <w:r>
              <w:rPr>
                <w:rFonts w:hint="eastAsia"/>
              </w:rPr>
              <w:t>DataFactory</w:t>
            </w:r>
            <w:r>
              <w:t xml:space="preserve">. </w:t>
            </w:r>
            <w:r w:rsidRPr="0043108A">
              <w:t>getCashBillData</w:t>
            </w: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Pr="0043108A">
              <w:rPr>
                <w:b/>
              </w:rPr>
              <w:t xml:space="preserve">getCashBillData </w:t>
            </w:r>
            <w:r w:rsidRPr="00061A15">
              <w:rPr>
                <w:b/>
              </w:rPr>
              <w:t>() throws RemoteException</w:t>
            </w:r>
          </w:p>
        </w:tc>
      </w:tr>
      <w:tr w:rsidR="0043108A"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b w:val="0"/>
              </w:rPr>
            </w:pPr>
          </w:p>
        </w:tc>
        <w:tc>
          <w:tcPr>
            <w:tcW w:w="2444"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b w:val="0"/>
              </w:rPr>
            </w:pP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43108A">
              <w:rPr>
                <w:b/>
              </w:rPr>
              <w:t>CashBillData</w:t>
            </w:r>
            <w:r w:rsidRPr="0027576B">
              <w:t>对象</w:t>
            </w:r>
          </w:p>
        </w:tc>
      </w:tr>
    </w:tbl>
    <w:p w:rsidR="00877DFB" w:rsidRDefault="00877DFB" w:rsidP="00354FE5">
      <w:pPr>
        <w:pStyle w:val="a3"/>
        <w:ind w:left="420" w:firstLineChars="0" w:firstLine="0"/>
        <w:jc w:val="center"/>
        <w:rPr>
          <w:b/>
        </w:rPr>
      </w:pPr>
    </w:p>
    <w:p w:rsidR="00877DFB" w:rsidRDefault="00877DFB" w:rsidP="00877DFB">
      <w:pPr>
        <w:pStyle w:val="3"/>
        <w:numPr>
          <w:ilvl w:val="2"/>
          <w:numId w:val="1"/>
        </w:numPr>
      </w:pPr>
      <w:r>
        <w:t>I</w:t>
      </w:r>
      <w:r w:rsidRPr="007F7969">
        <w:t>nventory</w:t>
      </w:r>
      <w:r>
        <w:t>DataService</w:t>
      </w:r>
    </w:p>
    <w:p w:rsidR="00877DFB" w:rsidRDefault="00877DFB" w:rsidP="00877DFB">
      <w:pPr>
        <w:pStyle w:val="a3"/>
        <w:numPr>
          <w:ilvl w:val="0"/>
          <w:numId w:val="3"/>
        </w:numPr>
        <w:ind w:firstLineChars="0"/>
      </w:pPr>
      <w:r>
        <w:rPr>
          <w:rFonts w:hint="eastAsia"/>
        </w:rPr>
        <w:t>模块概述</w:t>
      </w:r>
    </w:p>
    <w:p w:rsidR="00877DFB" w:rsidRDefault="00877DFB" w:rsidP="00877DFB">
      <w:pPr>
        <w:pStyle w:val="a3"/>
        <w:ind w:left="360" w:firstLineChars="0" w:firstLine="0"/>
      </w:pPr>
      <w:r w:rsidRPr="00877DFB">
        <w:t>InventoryDataService</w:t>
      </w:r>
      <w:r>
        <w:t>模块</w:t>
      </w:r>
      <w:r w:rsidR="002B1193">
        <w:t>提供库存单据的提交服务（</w:t>
      </w:r>
      <w:r w:rsidR="002B1193">
        <w:rPr>
          <w:rFonts w:hint="eastAsia"/>
        </w:rPr>
        <w:t>赠送单、报溢单、报损单、报警单</w:t>
      </w:r>
      <w:r w:rsidR="002B1193">
        <w:t>）</w:t>
      </w:r>
    </w:p>
    <w:p w:rsidR="002B1193" w:rsidRDefault="002B1193" w:rsidP="002B1193">
      <w:pPr>
        <w:pStyle w:val="a3"/>
        <w:numPr>
          <w:ilvl w:val="0"/>
          <w:numId w:val="3"/>
        </w:numPr>
        <w:ind w:firstLineChars="0"/>
      </w:pPr>
      <w:r>
        <w:rPr>
          <w:rFonts w:hint="eastAsia"/>
        </w:rPr>
        <w:t>模块内类接口规范</w:t>
      </w:r>
    </w:p>
    <w:p w:rsidR="002B1193" w:rsidRDefault="002B1193" w:rsidP="002B1193">
      <w:pPr>
        <w:pStyle w:val="a3"/>
        <w:ind w:left="360" w:firstLineChars="0" w:firstLine="0"/>
      </w:pPr>
      <w:r w:rsidRPr="00877DFB">
        <w:t>InventoryDataService</w:t>
      </w:r>
      <w:r>
        <w:t>接口规范如下表</w:t>
      </w:r>
    </w:p>
    <w:p w:rsidR="002B1193" w:rsidRDefault="002B1193" w:rsidP="002B1193">
      <w:pPr>
        <w:pStyle w:val="a3"/>
        <w:ind w:left="360" w:firstLineChars="0" w:firstLine="0"/>
        <w:jc w:val="center"/>
        <w:rPr>
          <w:b/>
        </w:rPr>
      </w:pPr>
      <w:r w:rsidRPr="002B1193">
        <w:rPr>
          <w:b/>
        </w:rPr>
        <w:t>InventoryDataService</w:t>
      </w:r>
      <w:r w:rsidRPr="002B1193">
        <w:rPr>
          <w:b/>
        </w:rPr>
        <w:t>接口规范</w:t>
      </w:r>
    </w:p>
    <w:tbl>
      <w:tblPr>
        <w:tblStyle w:val="5-51"/>
        <w:tblW w:w="0" w:type="auto"/>
        <w:tblLook w:val="04A0" w:firstRow="1" w:lastRow="0" w:firstColumn="1" w:lastColumn="0" w:noHBand="0" w:noVBand="1"/>
      </w:tblPr>
      <w:tblGrid>
        <w:gridCol w:w="2765"/>
        <w:gridCol w:w="1341"/>
        <w:gridCol w:w="4190"/>
      </w:tblGrid>
      <w:tr w:rsidR="002B1193" w:rsidRPr="00547FA6"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547FA6" w:rsidRDefault="002B1193" w:rsidP="002B1193">
            <w:pPr>
              <w:jc w:val="center"/>
            </w:pPr>
            <w:r w:rsidRPr="00547FA6">
              <w:rPr>
                <w:rFonts w:hint="eastAsia"/>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547FA6" w:rsidRDefault="002B1193" w:rsidP="002B1193">
            <w:r w:rsidRPr="00547FA6">
              <w:t>InventoryDataService</w:t>
            </w:r>
            <w:r w:rsidRPr="00547FA6">
              <w:rPr>
                <w:rFonts w:hint="eastAsia"/>
              </w:rPr>
              <w:t>.</w:t>
            </w:r>
            <w:r>
              <w:t>insert</w:t>
            </w: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sidRPr="009E7D54">
              <w:rPr>
                <w:rFonts w:hint="eastAsia"/>
              </w:rPr>
              <w:t>public</w:t>
            </w:r>
            <w:r w:rsidRPr="009E7D54">
              <w:t xml:space="preserve"> </w:t>
            </w:r>
            <w:r w:rsidRPr="0072174C">
              <w:t>ResultMessage</w:t>
            </w:r>
            <w:r>
              <w:t xml:space="preserve"> insert</w:t>
            </w:r>
            <w:r w:rsidRPr="009E7D54">
              <w:t>(InventoryBillPO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E7D54">
              <w:rPr>
                <w:rFonts w:hint="eastAsia"/>
                <w:bCs/>
                <w:color w:val="000000" w:themeColor="text1"/>
              </w:rPr>
              <w:t>前置条件</w:t>
            </w:r>
          </w:p>
        </w:tc>
        <w:tc>
          <w:tcPr>
            <w:tcW w:w="4190" w:type="dxa"/>
            <w:shd w:val="clear" w:color="auto" w:fill="B4C6E7" w:themeFill="accent5" w:themeFillTint="66"/>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返回提交是否成功</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rsidRPr="00547FA6">
              <w:t>InventoryDataService</w:t>
            </w:r>
            <w:r>
              <w:t>.find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InventoryBillPO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.update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 (</w:t>
            </w:r>
            <w:r w:rsidRPr="009E7D54">
              <w:t xml:space="preserve">InventoryBillPO </w:t>
            </w:r>
            <w: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.init</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b/>
        </w:rPr>
      </w:pPr>
    </w:p>
    <w:p w:rsidR="00A0689E" w:rsidRDefault="00A0689E" w:rsidP="00A0689E">
      <w:pPr>
        <w:pStyle w:val="3"/>
        <w:numPr>
          <w:ilvl w:val="2"/>
          <w:numId w:val="1"/>
        </w:numPr>
      </w:pPr>
      <w:r>
        <w:t>PurchaseDataService</w:t>
      </w:r>
    </w:p>
    <w:p w:rsidR="002B1193" w:rsidRDefault="002B1193" w:rsidP="002B1193">
      <w:pPr>
        <w:pStyle w:val="a3"/>
        <w:numPr>
          <w:ilvl w:val="0"/>
          <w:numId w:val="4"/>
        </w:numPr>
        <w:ind w:firstLineChars="0"/>
      </w:pPr>
      <w:r>
        <w:t>模块概述</w:t>
      </w:r>
    </w:p>
    <w:p w:rsidR="002B1193" w:rsidRDefault="002B1193" w:rsidP="002B1193">
      <w:pPr>
        <w:pStyle w:val="a3"/>
        <w:ind w:left="360" w:firstLineChars="0" w:firstLine="0"/>
      </w:pPr>
      <w:r>
        <w:rPr>
          <w:rFonts w:hint="eastAsia"/>
        </w:rPr>
        <w:t>PurchaseDataService</w:t>
      </w:r>
      <w:r>
        <w:rPr>
          <w:rFonts w:hint="eastAsia"/>
        </w:rPr>
        <w:t>提供</w:t>
      </w:r>
      <w:r w:rsidRPr="002B1193">
        <w:rPr>
          <w:rFonts w:hint="eastAsia"/>
        </w:rPr>
        <w:t>进货（进货退货）数据集体载入、保存、增加、删除、查找</w:t>
      </w:r>
    </w:p>
    <w:p w:rsidR="002B1193" w:rsidRDefault="002B1193" w:rsidP="002B1193">
      <w:pPr>
        <w:pStyle w:val="a3"/>
        <w:numPr>
          <w:ilvl w:val="0"/>
          <w:numId w:val="4"/>
        </w:numPr>
        <w:ind w:firstLineChars="0"/>
      </w:pPr>
      <w:r>
        <w:rPr>
          <w:rFonts w:hint="eastAsia"/>
        </w:rPr>
        <w:t>模块内部类的接口规范</w:t>
      </w:r>
    </w:p>
    <w:p w:rsidR="002B1193" w:rsidRDefault="002B1193" w:rsidP="002B1193">
      <w:pPr>
        <w:pStyle w:val="a3"/>
        <w:ind w:left="360" w:firstLineChars="0" w:firstLine="0"/>
      </w:pPr>
      <w:r>
        <w:rPr>
          <w:rFonts w:hint="eastAsia"/>
        </w:rPr>
        <w:t>PurchaseDataService</w:t>
      </w:r>
      <w:r>
        <w:rPr>
          <w:rFonts w:hint="eastAsia"/>
        </w:rPr>
        <w:t>类的接口规范如下表所示</w:t>
      </w:r>
    </w:p>
    <w:p w:rsidR="002B1193" w:rsidRDefault="002B1193" w:rsidP="002B1193">
      <w:pPr>
        <w:pStyle w:val="a3"/>
        <w:ind w:left="360" w:firstLineChars="0" w:firstLine="0"/>
        <w:jc w:val="center"/>
        <w:rPr>
          <w:b/>
        </w:rPr>
      </w:pPr>
      <w:r w:rsidRPr="002B1193">
        <w:rPr>
          <w:rFonts w:hint="eastAsia"/>
          <w:b/>
        </w:rPr>
        <w:t>PurchaseDataService</w:t>
      </w:r>
      <w:r w:rsidRPr="002B1193">
        <w:rPr>
          <w:rFonts w:hint="eastAsia"/>
          <w:b/>
        </w:rPr>
        <w:t>类接口规范</w:t>
      </w:r>
    </w:p>
    <w:tbl>
      <w:tblPr>
        <w:tblStyle w:val="5-51"/>
        <w:tblW w:w="0" w:type="auto"/>
        <w:tblLook w:val="04A0" w:firstRow="1" w:lastRow="0" w:firstColumn="1" w:lastColumn="0" w:noHBand="0" w:noVBand="1"/>
      </w:tblPr>
      <w:tblGrid>
        <w:gridCol w:w="2765"/>
        <w:gridCol w:w="1341"/>
        <w:gridCol w:w="4190"/>
      </w:tblGrid>
      <w:tr w:rsidR="002B1193"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9E7D54" w:rsidRDefault="002B1193" w:rsidP="002B1193">
            <w:pPr>
              <w:jc w:val="center"/>
              <w:rPr>
                <w:b w:val="0"/>
              </w:rPr>
            </w:pPr>
            <w:r w:rsidRPr="009E7D54">
              <w:rPr>
                <w:rFonts w:hint="eastAsia"/>
                <w:b w:val="0"/>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PurchaseDataService.insert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insert(PurchasePO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PurchasePO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PurchaseDataService.delete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PurchaseDataService.update</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(PurchasePO 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PurchaseDataService.init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b/>
        </w:rPr>
      </w:pPr>
    </w:p>
    <w:p w:rsidR="00A0689E" w:rsidRDefault="00A0689E" w:rsidP="00A0689E">
      <w:pPr>
        <w:pStyle w:val="3"/>
        <w:numPr>
          <w:ilvl w:val="2"/>
          <w:numId w:val="1"/>
        </w:numPr>
      </w:pPr>
      <w:r>
        <w:t>RecordDataService</w:t>
      </w:r>
    </w:p>
    <w:p w:rsidR="00157F8F" w:rsidRDefault="00157F8F" w:rsidP="00157F8F">
      <w:pPr>
        <w:pStyle w:val="a3"/>
        <w:numPr>
          <w:ilvl w:val="0"/>
          <w:numId w:val="5"/>
        </w:numPr>
        <w:ind w:firstLineChars="0"/>
      </w:pPr>
      <w:r>
        <w:rPr>
          <w:rFonts w:hint="eastAsia"/>
        </w:rPr>
        <w:t>模块概述</w:t>
      </w:r>
    </w:p>
    <w:p w:rsidR="00157F8F" w:rsidRDefault="00157F8F" w:rsidP="00157F8F">
      <w:pPr>
        <w:pStyle w:val="a3"/>
        <w:ind w:left="360" w:firstLineChars="0" w:firstLine="0"/>
      </w:pPr>
      <w:r w:rsidRPr="00157F8F">
        <w:tab/>
        <w:t>RecordDataService</w:t>
      </w:r>
      <w:r w:rsidRPr="00157F8F">
        <w:rPr>
          <w:rFonts w:hint="eastAsia"/>
        </w:rPr>
        <w:t>提供销售明细表、经营历程表、经营情况表的查看</w:t>
      </w:r>
    </w:p>
    <w:p w:rsidR="00157F8F" w:rsidRDefault="00157F8F" w:rsidP="00157F8F">
      <w:pPr>
        <w:pStyle w:val="a3"/>
        <w:numPr>
          <w:ilvl w:val="0"/>
          <w:numId w:val="5"/>
        </w:numPr>
        <w:ind w:firstLineChars="0"/>
      </w:pPr>
      <w:r>
        <w:t>模块内类接口规范</w:t>
      </w:r>
    </w:p>
    <w:p w:rsidR="00157F8F" w:rsidRDefault="00157F8F" w:rsidP="00157F8F">
      <w:pPr>
        <w:pStyle w:val="a3"/>
        <w:ind w:left="360" w:firstLineChars="0" w:firstLine="0"/>
      </w:pPr>
      <w:r w:rsidRPr="00157F8F">
        <w:t>RecordDataService</w:t>
      </w:r>
      <w:r>
        <w:rPr>
          <w:rFonts w:hint="eastAsia"/>
        </w:rPr>
        <w:t>类的接口规范如下表所示</w:t>
      </w:r>
    </w:p>
    <w:p w:rsidR="00157F8F" w:rsidRPr="00157F8F" w:rsidRDefault="00157F8F" w:rsidP="00157F8F">
      <w:pPr>
        <w:pStyle w:val="a3"/>
        <w:ind w:left="360" w:firstLineChars="0" w:firstLine="0"/>
        <w:jc w:val="center"/>
        <w:rPr>
          <w:b/>
        </w:rPr>
      </w:pPr>
      <w:r w:rsidRPr="00157F8F">
        <w:rPr>
          <w:b/>
        </w:rPr>
        <w:t>RecordDataService</w:t>
      </w:r>
      <w:r w:rsidRPr="00157F8F">
        <w:rPr>
          <w:b/>
        </w:rPr>
        <w:t>接口规范</w:t>
      </w:r>
    </w:p>
    <w:tbl>
      <w:tblPr>
        <w:tblStyle w:val="5-51"/>
        <w:tblW w:w="0" w:type="auto"/>
        <w:tblLook w:val="04A0" w:firstRow="1" w:lastRow="0" w:firstColumn="1" w:lastColumn="0" w:noHBand="0" w:noVBand="1"/>
      </w:tblPr>
      <w:tblGrid>
        <w:gridCol w:w="3792"/>
        <w:gridCol w:w="1165"/>
        <w:gridCol w:w="3339"/>
      </w:tblGrid>
      <w:tr w:rsidR="00157F8F"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SaleDetail</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 xml:space="preserve">ArrayList&lt;PersistentObject&gt; </w:t>
            </w:r>
            <w:r>
              <w:t>get</w:t>
            </w:r>
            <w:r w:rsidRPr="00952E16">
              <w:t>SaleDetail</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返回符合上述条件的</w:t>
            </w:r>
            <w:r w:rsidRPr="000926F2">
              <w:rPr>
                <w:rFonts w:hint="eastAsia"/>
                <w:bCs/>
              </w:rPr>
              <w:t>商品销售记录</w:t>
            </w:r>
            <w:r w:rsidRPr="000926F2">
              <w:rPr>
                <w:rFonts w:hint="eastAsia"/>
              </w:rPr>
              <w:t>，包含如下信息：</w:t>
            </w:r>
            <w:r w:rsidRPr="000926F2">
              <w:rPr>
                <w:rFonts w:hint="eastAsia"/>
                <w:bCs/>
              </w:rPr>
              <w:t>时间（精确到天），商品名，型号，数量，单价，总额</w:t>
            </w:r>
          </w:p>
        </w:tc>
      </w:tr>
      <w:tr w:rsidR="00157F8F" w:rsidRPr="009E7D54" w:rsidTr="00157F8F">
        <w:trPr>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BusinessProcess</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A336AA">
              <w:t>ArrayList&lt;PersistentObject&gt;</w:t>
            </w:r>
            <w:r>
              <w:t xml:space="preserve"> getBusinessP</w:t>
            </w:r>
            <w:r w:rsidRPr="00952E16">
              <w:t>rocess</w:t>
            </w:r>
          </w:p>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(String item)</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返回</w:t>
            </w:r>
            <w:r>
              <w:rPr>
                <w:rFonts w:hint="eastAsia"/>
              </w:rPr>
              <w:t xml:space="preserve">1. </w:t>
            </w:r>
            <w:r>
              <w:rPr>
                <w:rFonts w:hint="eastAsia"/>
              </w:rPr>
              <w:t>销售类单据（销售出货单，销售退货单）</w:t>
            </w:r>
            <w:r>
              <w:rPr>
                <w:rFonts w:hint="eastAsia"/>
              </w:rPr>
              <w:t xml:space="preserve"> 2. </w:t>
            </w:r>
            <w:r>
              <w:rPr>
                <w:rFonts w:hint="eastAsia"/>
              </w:rPr>
              <w:t>进货类单据（进货单，进货退货单）</w:t>
            </w:r>
            <w:r>
              <w:rPr>
                <w:rFonts w:hint="eastAsia"/>
              </w:rPr>
              <w:t xml:space="preserve"> 3. </w:t>
            </w:r>
            <w:r>
              <w:rPr>
                <w:rFonts w:hint="eastAsia"/>
              </w:rPr>
              <w:t>财务类单据（付款单，收款单，现金费用单）</w:t>
            </w:r>
            <w:r>
              <w:rPr>
                <w:rFonts w:hint="eastAsia"/>
              </w:rPr>
              <w:t xml:space="preserve">4. </w:t>
            </w:r>
            <w:r>
              <w:rPr>
                <w:rFonts w:hint="eastAsia"/>
              </w:rPr>
              <w:t>库存类单据（报溢单，报损单，赠送单）。</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RecordDataService.getB</w:t>
            </w:r>
            <w:r w:rsidRPr="00952E16">
              <w:t>usiness</w:t>
            </w:r>
            <w:r>
              <w:t>C</w:t>
            </w:r>
            <w:r w:rsidRPr="00952E16">
              <w:t>ondition</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ArrayList&lt;PersistentObject&gt;</w:t>
            </w:r>
            <w:r>
              <w:t xml:space="preserve"> getB</w:t>
            </w:r>
            <w:r w:rsidRPr="00952E16">
              <w:t>usiness</w:t>
            </w:r>
            <w:r>
              <w:t>C</w:t>
            </w:r>
            <w:r w:rsidRPr="00952E16">
              <w:t>ondition</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返回信息：</w:t>
            </w:r>
            <w:r w:rsidRPr="000926F2">
              <w:rPr>
                <w:rFonts w:hint="eastAsia"/>
              </w:rPr>
              <w:tab/>
            </w:r>
            <w:r w:rsidRPr="000926F2">
              <w:rPr>
                <w:rFonts w:hint="eastAsia"/>
                <w:bCs/>
              </w:rPr>
              <w:t xml:space="preserve">1. </w:t>
            </w:r>
            <w:r w:rsidRPr="000926F2">
              <w:rPr>
                <w:rFonts w:hint="eastAsia"/>
                <w:bCs/>
              </w:rPr>
              <w:t>收入类</w:t>
            </w:r>
            <w:r w:rsidRPr="000926F2">
              <w:rPr>
                <w:rFonts w:hint="eastAsia"/>
              </w:rPr>
              <w:t>：</w:t>
            </w:r>
            <w:r w:rsidRPr="000926F2">
              <w:rPr>
                <w:rFonts w:hint="eastAsia"/>
                <w:bCs/>
              </w:rPr>
              <w:t>销售收入、商品类收入</w:t>
            </w:r>
            <w:r w:rsidRPr="000926F2">
              <w:rPr>
                <w:rFonts w:hint="eastAsia"/>
              </w:rPr>
              <w:t>（商品报溢收入</w:t>
            </w:r>
            <w:r w:rsidRPr="000926F2">
              <w:rPr>
                <w:rFonts w:hint="eastAsia"/>
              </w:rPr>
              <w:t xml:space="preserve"> </w:t>
            </w:r>
            <w:r w:rsidRPr="000926F2">
              <w:rPr>
                <w:rFonts w:hint="eastAsia"/>
              </w:rPr>
              <w:t>成本调价收入</w:t>
            </w:r>
            <w:r w:rsidRPr="000926F2">
              <w:rPr>
                <w:rFonts w:hint="eastAsia"/>
              </w:rPr>
              <w:t xml:space="preserve"> </w:t>
            </w:r>
            <w:r w:rsidRPr="000926F2">
              <w:rPr>
                <w:rFonts w:hint="eastAsia"/>
              </w:rPr>
              <w:t>进货退货差价</w:t>
            </w:r>
            <w:r w:rsidRPr="000926F2">
              <w:rPr>
                <w:rFonts w:hint="eastAsia"/>
              </w:rPr>
              <w:t xml:space="preserve"> </w:t>
            </w:r>
            <w:r w:rsidRPr="000926F2">
              <w:rPr>
                <w:rFonts w:hint="eastAsia"/>
              </w:rPr>
              <w:t>代金券与实际收款差额收入）。收入类显示</w:t>
            </w:r>
            <w:r w:rsidRPr="000926F2">
              <w:rPr>
                <w:rFonts w:hint="eastAsia"/>
                <w:bCs/>
              </w:rPr>
              <w:t>折让后总收入</w:t>
            </w:r>
            <w:r w:rsidRPr="000926F2">
              <w:rPr>
                <w:rFonts w:hint="eastAsia"/>
              </w:rPr>
              <w:t>，并显示折让了多少。</w:t>
            </w:r>
            <w:r w:rsidRPr="000926F2">
              <w:rPr>
                <w:rFonts w:hint="eastAsia"/>
                <w:bCs/>
              </w:rPr>
              <w:t xml:space="preserve">2. </w:t>
            </w:r>
            <w:r w:rsidRPr="000926F2">
              <w:rPr>
                <w:rFonts w:hint="eastAsia"/>
                <w:bCs/>
              </w:rPr>
              <w:t>支出类：销售成本、商品类支出</w:t>
            </w:r>
            <w:r w:rsidRPr="000926F2">
              <w:rPr>
                <w:rFonts w:hint="eastAsia"/>
              </w:rPr>
              <w:t>（商品报损</w:t>
            </w:r>
            <w:r w:rsidRPr="000926F2">
              <w:rPr>
                <w:rFonts w:hint="eastAsia"/>
              </w:rPr>
              <w:t xml:space="preserve"> </w:t>
            </w:r>
            <w:r w:rsidRPr="000926F2">
              <w:rPr>
                <w:rFonts w:hint="eastAsia"/>
              </w:rPr>
              <w:t>商品赠出）。支出类显示</w:t>
            </w:r>
            <w:r w:rsidRPr="000926F2">
              <w:rPr>
                <w:rFonts w:hint="eastAsia"/>
                <w:bCs/>
              </w:rPr>
              <w:t>总支出</w:t>
            </w:r>
            <w:r w:rsidRPr="000926F2">
              <w:rPr>
                <w:rFonts w:hint="eastAsia"/>
              </w:rPr>
              <w:t>。</w:t>
            </w:r>
            <w:r w:rsidRPr="000926F2">
              <w:rPr>
                <w:rFonts w:hint="eastAsia"/>
                <w:bCs/>
              </w:rPr>
              <w:t xml:space="preserve">3. </w:t>
            </w:r>
            <w:r w:rsidRPr="000926F2">
              <w:rPr>
                <w:rFonts w:hint="eastAsia"/>
                <w:bCs/>
              </w:rPr>
              <w:t>利润：折让后总收入</w:t>
            </w:r>
            <w:r w:rsidRPr="000926F2">
              <w:rPr>
                <w:rFonts w:hint="eastAsia"/>
                <w:bCs/>
              </w:rPr>
              <w:t>-</w:t>
            </w:r>
            <w:r w:rsidRPr="000926F2">
              <w:rPr>
                <w:rFonts w:hint="eastAsia"/>
                <w:bCs/>
              </w:rPr>
              <w:t>总支出</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9E7D54" w:rsidRDefault="00157F8F" w:rsidP="00C7032C">
            <w:r w:rsidRPr="00547FA6">
              <w:t>InventoryDataService</w:t>
            </w:r>
            <w:r>
              <w:t xml:space="preserve">. </w:t>
            </w:r>
            <w:r w:rsidRPr="00157F8F">
              <w:t>getID</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pPr>
    </w:p>
    <w:p w:rsidR="00A0689E" w:rsidRDefault="00A0689E" w:rsidP="00A0689E">
      <w:pPr>
        <w:pStyle w:val="3"/>
        <w:numPr>
          <w:ilvl w:val="2"/>
          <w:numId w:val="1"/>
        </w:numPr>
      </w:pPr>
      <w:r>
        <w:t>AccountBillDataService</w:t>
      </w:r>
    </w:p>
    <w:p w:rsidR="00157F8F" w:rsidRDefault="00157F8F" w:rsidP="00157F8F">
      <w:pPr>
        <w:pStyle w:val="a3"/>
        <w:numPr>
          <w:ilvl w:val="0"/>
          <w:numId w:val="6"/>
        </w:numPr>
        <w:ind w:firstLineChars="0"/>
      </w:pPr>
      <w:r>
        <w:rPr>
          <w:rFonts w:hint="eastAsia"/>
        </w:rPr>
        <w:t>模块概述</w:t>
      </w:r>
    </w:p>
    <w:p w:rsidR="00157F8F" w:rsidRDefault="00157F8F" w:rsidP="00157F8F">
      <w:pPr>
        <w:pStyle w:val="a3"/>
        <w:ind w:left="360" w:firstLineChars="0" w:firstLine="0"/>
      </w:pPr>
      <w:r>
        <w:t>AccountBillDataService</w:t>
      </w:r>
      <w:r>
        <w:t>提供</w:t>
      </w:r>
      <w:r w:rsidRPr="00157F8F">
        <w:rPr>
          <w:rFonts w:hint="eastAsia"/>
        </w:rPr>
        <w:t>收款单、付款单、现金单的集体载入、保存、查看修改操作</w:t>
      </w:r>
    </w:p>
    <w:p w:rsidR="00157F8F" w:rsidRDefault="00157F8F" w:rsidP="00157F8F">
      <w:pPr>
        <w:pStyle w:val="a3"/>
        <w:numPr>
          <w:ilvl w:val="0"/>
          <w:numId w:val="6"/>
        </w:numPr>
        <w:ind w:firstLineChars="0"/>
      </w:pPr>
      <w:r>
        <w:rPr>
          <w:rFonts w:hint="eastAsia"/>
        </w:rPr>
        <w:t>模块内类的接口规范</w:t>
      </w:r>
    </w:p>
    <w:p w:rsidR="00157F8F" w:rsidRDefault="00157F8F" w:rsidP="00157F8F">
      <w:pPr>
        <w:pStyle w:val="a3"/>
        <w:ind w:left="360" w:firstLineChars="0" w:firstLine="0"/>
      </w:pPr>
      <w:r>
        <w:t>AccountBillDataService</w:t>
      </w:r>
      <w:r>
        <w:rPr>
          <w:rFonts w:hint="eastAsia"/>
        </w:rPr>
        <w:t>类的接口规范如下表所示</w:t>
      </w:r>
    </w:p>
    <w:p w:rsidR="00157F8F" w:rsidRDefault="00157F8F" w:rsidP="00157F8F">
      <w:pPr>
        <w:pStyle w:val="a3"/>
        <w:ind w:left="360" w:firstLineChars="0" w:firstLine="0"/>
        <w:jc w:val="center"/>
        <w:rPr>
          <w:b/>
        </w:rPr>
      </w:pPr>
      <w:r w:rsidRPr="00157F8F">
        <w:rPr>
          <w:b/>
        </w:rPr>
        <w:t>AccountBillDataService</w:t>
      </w:r>
      <w:r w:rsidRPr="00157F8F">
        <w:rPr>
          <w:rFonts w:hint="eastAsia"/>
          <w:b/>
        </w:rPr>
        <w:t>类的接口规范</w:t>
      </w:r>
    </w:p>
    <w:tbl>
      <w:tblPr>
        <w:tblStyle w:val="5-51"/>
        <w:tblW w:w="0" w:type="auto"/>
        <w:tblLook w:val="04A0" w:firstRow="1" w:lastRow="0" w:firstColumn="1" w:lastColumn="0" w:noHBand="0" w:noVBand="1"/>
      </w:tblPr>
      <w:tblGrid>
        <w:gridCol w:w="2765"/>
        <w:gridCol w:w="1341"/>
        <w:gridCol w:w="4190"/>
      </w:tblGrid>
      <w:tr w:rsidR="00157F8F"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586856" w:rsidRDefault="00157F8F" w:rsidP="00C7032C">
            <w:r>
              <w:t>FundDataService.insert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w:t>
            </w:r>
            <w:r>
              <w:rPr>
                <w:rFonts w:hint="eastAsia"/>
                <w:bCs/>
              </w:rPr>
              <w:t>Account</w:t>
            </w:r>
            <w:r>
              <w:rPr>
                <w:bCs/>
              </w:rPr>
              <w:t xml:space="preserve">BillPO </w:t>
            </w:r>
            <w:r>
              <w:t>po)</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FundDataService.find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bCs/>
              </w:rPr>
              <w:t>Account</w:t>
            </w:r>
            <w:r>
              <w:rPr>
                <w:bCs/>
              </w:rPr>
              <w:t xml:space="preserve">BillPO </w:t>
            </w:r>
            <w:r>
              <w:t>find(String ID)</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FundDataService.delete</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157F8F" w:rsidRDefault="00157F8F" w:rsidP="00C7032C">
            <w:pPr>
              <w:cnfStyle w:val="000000100000" w:firstRow="0" w:lastRow="0" w:firstColumn="0" w:lastColumn="0" w:oddVBand="0" w:evenVBand="0" w:oddHBand="1" w:evenHBand="0" w:firstRowFirstColumn="0" w:firstRowLastColumn="0" w:lastRowFirstColumn="0" w:lastRowLastColumn="0"/>
            </w:pPr>
            <w:r>
              <w:t>(String ID)</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FundDataService.update</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157F8F" w:rsidRDefault="00157F8F" w:rsidP="00C7032C">
            <w:pPr>
              <w:cnfStyle w:val="000000000000" w:firstRow="0" w:lastRow="0" w:firstColumn="0" w:lastColumn="0" w:oddVBand="0" w:evenVBand="0" w:oddHBand="0" w:evenHBand="0" w:firstRowFirstColumn="0" w:firstRowLastColumn="0" w:lastRowFirstColumn="0" w:lastRowLastColumn="0"/>
            </w:pPr>
            <w:r>
              <w:t>(</w:t>
            </w:r>
            <w:r>
              <w:rPr>
                <w:rFonts w:hint="eastAsia"/>
                <w:bCs/>
              </w:rPr>
              <w:t>Account</w:t>
            </w:r>
            <w:r>
              <w:rPr>
                <w:bCs/>
              </w:rPr>
              <w:t xml:space="preserve">BillPO  </w:t>
            </w:r>
            <w: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FundDataService.init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jc w:val="center"/>
        <w:rPr>
          <w:b/>
        </w:rPr>
      </w:pPr>
    </w:p>
    <w:p w:rsidR="00A0689E" w:rsidRDefault="00A0689E" w:rsidP="00A0689E">
      <w:pPr>
        <w:pStyle w:val="3"/>
        <w:numPr>
          <w:ilvl w:val="2"/>
          <w:numId w:val="1"/>
        </w:numPr>
      </w:pPr>
      <w:r>
        <w:rPr>
          <w:rFonts w:hint="eastAsia"/>
        </w:rPr>
        <w:t>Approval</w:t>
      </w:r>
      <w:r>
        <w:t>DataService</w:t>
      </w:r>
    </w:p>
    <w:p w:rsidR="00621C0E" w:rsidRDefault="00621C0E" w:rsidP="00621C0E">
      <w:pPr>
        <w:pStyle w:val="a3"/>
        <w:numPr>
          <w:ilvl w:val="0"/>
          <w:numId w:val="7"/>
        </w:numPr>
        <w:ind w:firstLineChars="0"/>
      </w:pPr>
      <w:r>
        <w:rPr>
          <w:rFonts w:hint="eastAsia"/>
        </w:rPr>
        <w:t>模块概述</w:t>
      </w:r>
    </w:p>
    <w:p w:rsidR="00621C0E" w:rsidRDefault="00621C0E" w:rsidP="00621C0E">
      <w:pPr>
        <w:pStyle w:val="a3"/>
        <w:ind w:left="360" w:firstLineChars="0" w:firstLine="0"/>
      </w:pPr>
      <w:r>
        <w:rPr>
          <w:rFonts w:hint="eastAsia"/>
        </w:rPr>
        <w:t>Approal</w:t>
      </w:r>
      <w:r>
        <w:t>DataService</w:t>
      </w:r>
      <w:r w:rsidRPr="00621C0E">
        <w:rPr>
          <w:rFonts w:hint="eastAsia"/>
        </w:rPr>
        <w:t>提供需要审批的单据的集体载入、保存、查看修改操作</w:t>
      </w:r>
    </w:p>
    <w:p w:rsidR="00621C0E" w:rsidRDefault="00621C0E" w:rsidP="00621C0E">
      <w:pPr>
        <w:pStyle w:val="a3"/>
        <w:numPr>
          <w:ilvl w:val="0"/>
          <w:numId w:val="7"/>
        </w:numPr>
        <w:ind w:firstLineChars="0"/>
      </w:pPr>
      <w:r>
        <w:t>模块内部类的接口</w:t>
      </w:r>
    </w:p>
    <w:p w:rsidR="00621C0E" w:rsidRDefault="00621C0E" w:rsidP="00621C0E">
      <w:pPr>
        <w:pStyle w:val="a3"/>
        <w:ind w:left="360" w:firstLineChars="0" w:firstLine="0"/>
        <w:jc w:val="center"/>
        <w:rPr>
          <w:b/>
        </w:rPr>
      </w:pPr>
      <w:r w:rsidRPr="00621C0E">
        <w:rPr>
          <w:rFonts w:hint="eastAsia"/>
          <w:b/>
        </w:rPr>
        <w:t>Approal</w:t>
      </w:r>
      <w:r w:rsidRPr="00621C0E">
        <w:rPr>
          <w:b/>
        </w:rPr>
        <w:t>DataService</w:t>
      </w:r>
      <w:r w:rsidRPr="00621C0E">
        <w:rPr>
          <w:b/>
        </w:rPr>
        <w:t>接口规范</w:t>
      </w:r>
    </w:p>
    <w:tbl>
      <w:tblPr>
        <w:tblStyle w:val="5-51"/>
        <w:tblW w:w="0" w:type="auto"/>
        <w:tblLook w:val="04A0" w:firstRow="1" w:lastRow="0" w:firstColumn="1" w:lastColumn="0" w:noHBand="0" w:noVBand="1"/>
      </w:tblPr>
      <w:tblGrid>
        <w:gridCol w:w="2765"/>
        <w:gridCol w:w="1341"/>
        <w:gridCol w:w="4190"/>
      </w:tblGrid>
      <w:tr w:rsidR="00621C0E"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621C0E" w:rsidRPr="009E7D54" w:rsidRDefault="00621C0E" w:rsidP="00C7032C">
            <w:pPr>
              <w:jc w:val="center"/>
              <w:rPr>
                <w:b w:val="0"/>
              </w:rPr>
            </w:pPr>
            <w:r w:rsidRPr="009E7D54">
              <w:rPr>
                <w:rFonts w:hint="eastAsia"/>
                <w:b w:val="0"/>
              </w:rPr>
              <w:t>提供的服务（供接口）</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DataService.update</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update(P</w:t>
            </w:r>
            <w:r w:rsidRPr="00FB6243">
              <w:t>ersistent</w:t>
            </w:r>
            <w:r>
              <w:t>Object 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DataService.init</w:t>
            </w:r>
          </w:p>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sidRPr="00547FA6">
              <w:t>InventoryDataService</w:t>
            </w:r>
            <w:r>
              <w:t xml:space="preserve">. </w:t>
            </w:r>
            <w:r w:rsidRPr="00157F8F">
              <w:t>getID</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621C0E" w:rsidRPr="00621C0E" w:rsidRDefault="00621C0E" w:rsidP="00621C0E">
      <w:pPr>
        <w:pStyle w:val="a3"/>
        <w:ind w:left="360" w:firstLineChars="0" w:firstLine="0"/>
        <w:jc w:val="center"/>
        <w:rPr>
          <w:b/>
        </w:rPr>
      </w:pPr>
    </w:p>
    <w:p w:rsidR="00A0689E" w:rsidRDefault="00A0689E" w:rsidP="00A0689E">
      <w:pPr>
        <w:pStyle w:val="3"/>
        <w:numPr>
          <w:ilvl w:val="2"/>
          <w:numId w:val="1"/>
        </w:numPr>
      </w:pPr>
      <w:r>
        <w:rPr>
          <w:rFonts w:hint="eastAsia"/>
        </w:rPr>
        <w:t>UserD</w:t>
      </w:r>
      <w:r>
        <w:t>ataService</w:t>
      </w:r>
    </w:p>
    <w:p w:rsidR="00621C0E" w:rsidRDefault="00621C0E" w:rsidP="00621C0E">
      <w:pPr>
        <w:pStyle w:val="a3"/>
        <w:numPr>
          <w:ilvl w:val="0"/>
          <w:numId w:val="9"/>
        </w:numPr>
        <w:ind w:firstLineChars="0"/>
      </w:pPr>
      <w:r>
        <w:rPr>
          <w:rFonts w:hint="eastAsia"/>
        </w:rPr>
        <w:t>模块概述</w:t>
      </w:r>
    </w:p>
    <w:p w:rsidR="00C7032C" w:rsidRDefault="00C7032C" w:rsidP="00C7032C">
      <w:pPr>
        <w:pStyle w:val="a3"/>
        <w:ind w:left="360" w:firstLineChars="0" w:firstLine="0"/>
      </w:pPr>
      <w:r w:rsidRPr="00C7032C">
        <w:rPr>
          <w:rFonts w:hint="eastAsia"/>
        </w:rPr>
        <w:lastRenderedPageBreak/>
        <w:t>提供用户集体载入、保存、增删改查服务</w:t>
      </w:r>
    </w:p>
    <w:p w:rsidR="00621C0E" w:rsidRDefault="00621C0E" w:rsidP="00621C0E">
      <w:pPr>
        <w:pStyle w:val="a3"/>
        <w:numPr>
          <w:ilvl w:val="0"/>
          <w:numId w:val="9"/>
        </w:numPr>
        <w:ind w:firstLineChars="0"/>
      </w:pPr>
      <w:r>
        <w:t>模块内部类的接口</w:t>
      </w:r>
    </w:p>
    <w:p w:rsidR="00C7032C" w:rsidRDefault="00C7032C" w:rsidP="00C7032C">
      <w:pPr>
        <w:pStyle w:val="a3"/>
        <w:ind w:left="360" w:firstLineChars="0" w:firstLine="0"/>
        <w:jc w:val="center"/>
        <w:rPr>
          <w:b/>
        </w:rPr>
      </w:pPr>
      <w:r w:rsidRPr="00C7032C">
        <w:rPr>
          <w:b/>
        </w:rPr>
        <w:t>UserDataService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FB6243" w:rsidRDefault="00C7032C" w:rsidP="00C7032C">
            <w:r>
              <w:rPr>
                <w:rFonts w:hint="eastAsia"/>
              </w:rPr>
              <w:t>UserD</w:t>
            </w:r>
            <w:r>
              <w:t>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User</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User</w:t>
            </w:r>
            <w:r>
              <w:t xml:space="preserve">PO find(String </w:t>
            </w:r>
            <w:r w:rsidRPr="00C10C41">
              <w:t>username</w:t>
            </w:r>
            <w:r>
              <w:t>)</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C10C41">
              <w:t xml:space="preserve">String </w:t>
            </w:r>
            <w:r>
              <w:t>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User</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CommodityData</w:t>
      </w:r>
      <w:r w:rsidR="00C7032C">
        <w:t>Service</w:t>
      </w:r>
    </w:p>
    <w:p w:rsidR="00621C0E" w:rsidRDefault="00621C0E" w:rsidP="00621C0E">
      <w:pPr>
        <w:pStyle w:val="a3"/>
        <w:numPr>
          <w:ilvl w:val="0"/>
          <w:numId w:val="10"/>
        </w:numPr>
        <w:ind w:firstLineChars="0"/>
      </w:pPr>
      <w:r>
        <w:rPr>
          <w:rFonts w:hint="eastAsia"/>
        </w:rPr>
        <w:t>模块概述</w:t>
      </w:r>
    </w:p>
    <w:p w:rsidR="00C7032C" w:rsidRDefault="00C7032C" w:rsidP="00C7032C">
      <w:pPr>
        <w:pStyle w:val="a3"/>
        <w:ind w:left="360" w:firstLineChars="0" w:firstLine="0"/>
      </w:pPr>
      <w:r w:rsidRPr="00C7032C">
        <w:rPr>
          <w:rFonts w:hint="eastAsia"/>
        </w:rPr>
        <w:t>提供商品集体载入、保存、增删改查服务</w:t>
      </w:r>
    </w:p>
    <w:p w:rsidR="00621C0E" w:rsidRDefault="00621C0E" w:rsidP="00621C0E">
      <w:pPr>
        <w:pStyle w:val="a3"/>
        <w:numPr>
          <w:ilvl w:val="0"/>
          <w:numId w:val="10"/>
        </w:numPr>
        <w:ind w:firstLineChars="0"/>
      </w:pPr>
      <w:r>
        <w:t>模块内部类</w:t>
      </w:r>
      <w:r>
        <w:rPr>
          <w:rFonts w:hint="eastAsia"/>
        </w:rPr>
        <w:t>的接口</w:t>
      </w:r>
    </w:p>
    <w:p w:rsidR="00C7032C" w:rsidRDefault="00C7032C" w:rsidP="00C7032C">
      <w:pPr>
        <w:pStyle w:val="a3"/>
        <w:ind w:left="360" w:firstLineChars="0" w:firstLine="0"/>
        <w:jc w:val="center"/>
        <w:rPr>
          <w:b/>
        </w:rPr>
      </w:pPr>
      <w:r w:rsidRPr="00C7032C">
        <w:rPr>
          <w:b/>
        </w:rPr>
        <w:t>CommodityDataService</w:t>
      </w:r>
      <w:r w:rsidRPr="00C7032C">
        <w:rPr>
          <w:b/>
        </w:rPr>
        <w:t>接口规范</w:t>
      </w:r>
    </w:p>
    <w:tbl>
      <w:tblPr>
        <w:tblStyle w:val="5-51"/>
        <w:tblW w:w="0" w:type="auto"/>
        <w:tblLook w:val="04A0" w:firstRow="1" w:lastRow="0" w:firstColumn="1" w:lastColumn="0" w:noHBand="0" w:noVBand="1"/>
      </w:tblPr>
      <w:tblGrid>
        <w:gridCol w:w="2938"/>
        <w:gridCol w:w="1290"/>
        <w:gridCol w:w="4068"/>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FB6243" w:rsidRDefault="00C7032C" w:rsidP="00C7032C">
            <w:r>
              <w:rPr>
                <w:rFonts w:hint="eastAsia"/>
              </w:rPr>
              <w:t>CommodityDataService</w:t>
            </w:r>
            <w:r>
              <w:t>.insert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Commodity</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.find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.delete</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.update</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Commodity</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.init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sidRPr="00547FA6">
              <w:t>InventoryDataService</w:t>
            </w:r>
            <w:r>
              <w:t xml:space="preserve">. </w:t>
            </w:r>
            <w:r w:rsidRPr="00157F8F">
              <w:t>getID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Commodity</w:t>
      </w:r>
      <w:r w:rsidR="00810FAB">
        <w:t>Sort</w:t>
      </w:r>
      <w:r>
        <w:rPr>
          <w:rFonts w:hint="eastAsia"/>
        </w:rPr>
        <w:t>Data</w:t>
      </w:r>
      <w:r>
        <w:t>Serv</w:t>
      </w:r>
      <w:r w:rsidR="00C7032C">
        <w:t>ice</w:t>
      </w:r>
    </w:p>
    <w:p w:rsidR="00621C0E" w:rsidRDefault="00621C0E" w:rsidP="00621C0E">
      <w:pPr>
        <w:pStyle w:val="a3"/>
        <w:numPr>
          <w:ilvl w:val="0"/>
          <w:numId w:val="11"/>
        </w:numPr>
        <w:ind w:firstLineChars="0"/>
      </w:pPr>
      <w:r>
        <w:rPr>
          <w:rFonts w:hint="eastAsia"/>
        </w:rPr>
        <w:t>模块概述</w:t>
      </w:r>
    </w:p>
    <w:p w:rsidR="00C7032C" w:rsidRDefault="00C7032C" w:rsidP="00C7032C">
      <w:pPr>
        <w:pStyle w:val="a3"/>
        <w:ind w:left="360" w:firstLineChars="0" w:firstLine="0"/>
      </w:pPr>
      <w:r w:rsidRPr="00C7032C">
        <w:rPr>
          <w:rFonts w:hint="eastAsia"/>
        </w:rPr>
        <w:t>提供商品分类数据集体载入、保存、增删改查服务</w:t>
      </w:r>
    </w:p>
    <w:p w:rsidR="00621C0E" w:rsidRDefault="00621C0E" w:rsidP="00621C0E">
      <w:pPr>
        <w:pStyle w:val="a3"/>
        <w:numPr>
          <w:ilvl w:val="0"/>
          <w:numId w:val="11"/>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Commodity</w:t>
      </w:r>
      <w:r w:rsidR="00810FAB">
        <w:rPr>
          <w:b/>
        </w:rPr>
        <w:t>Sort</w:t>
      </w:r>
      <w:r w:rsidRPr="00C7032C">
        <w:rPr>
          <w:b/>
        </w:rPr>
        <w:t>DataService</w:t>
      </w:r>
      <w:r w:rsidRPr="00C7032C">
        <w:rPr>
          <w:b/>
        </w:rPr>
        <w:t>接口规范</w:t>
      </w:r>
    </w:p>
    <w:tbl>
      <w:tblPr>
        <w:tblStyle w:val="5-51"/>
        <w:tblW w:w="0" w:type="auto"/>
        <w:tblLook w:val="04A0" w:firstRow="1" w:lastRow="0" w:firstColumn="1" w:lastColumn="0" w:noHBand="0" w:noVBand="1"/>
      </w:tblPr>
      <w:tblGrid>
        <w:gridCol w:w="3559"/>
        <w:gridCol w:w="1062"/>
        <w:gridCol w:w="3675"/>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586856" w:rsidRDefault="00C7032C" w:rsidP="00810FAB">
            <w:pPr>
              <w:jc w:val="center"/>
            </w:pPr>
            <w:r>
              <w:rPr>
                <w:rFonts w:hint="eastAsia"/>
              </w:rPr>
              <w:t>Commodity</w:t>
            </w:r>
            <w:r w:rsidR="00810FAB">
              <w:t>Sort</w:t>
            </w:r>
            <w:r>
              <w:rPr>
                <w:rFonts w:hint="eastAsia"/>
              </w:rPr>
              <w:t>Data</w:t>
            </w:r>
            <w:r w:rsidR="00810FAB">
              <w:t>Service</w:t>
            </w:r>
            <w:r>
              <w:t>.insert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C7032C" w:rsidRPr="009E7D54" w:rsidRDefault="00C7032C" w:rsidP="00810FAB">
            <w:pPr>
              <w:cnfStyle w:val="000000100000" w:firstRow="0" w:lastRow="0" w:firstColumn="0" w:lastColumn="0" w:oddVBand="0" w:evenVBand="0" w:oddHBand="1" w:evenHBand="0" w:firstRowFirstColumn="0" w:firstRowLastColumn="0" w:lastRowFirstColumn="0" w:lastRowLastColumn="0"/>
            </w:pPr>
            <w:r>
              <w:t>(</w:t>
            </w:r>
            <w:r>
              <w:rPr>
                <w:rFonts w:hint="eastAsia"/>
              </w:rPr>
              <w:t>Commodity</w:t>
            </w:r>
            <w:r w:rsidR="00810FAB">
              <w:t>Sort</w:t>
            </w:r>
            <w:r>
              <w:rPr>
                <w:rFonts w:hint="eastAsia"/>
              </w:rPr>
              <w:t>PO</w:t>
            </w:r>
            <w:r>
              <w:t xml:space="preserve">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pPr>
              <w:rPr>
                <w:b w:val="0"/>
              </w:rPr>
            </w:pPr>
            <w:r>
              <w:rPr>
                <w:rFonts w:hint="eastAsia"/>
              </w:rPr>
              <w:t>Commodity</w:t>
            </w:r>
            <w:r>
              <w:t>Sort</w:t>
            </w:r>
            <w:r>
              <w:rPr>
                <w:rFonts w:hint="eastAsia"/>
              </w:rPr>
              <w:t>Data</w:t>
            </w:r>
            <w:r>
              <w:t>Service</w:t>
            </w:r>
            <w:r w:rsidR="00C7032C">
              <w:t>.find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Pr="009E7D54" w:rsidRDefault="00C7032C" w:rsidP="00810FAB">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Commodity</w:t>
            </w:r>
            <w:r w:rsidR="00810FAB">
              <w:t>Sort</w:t>
            </w:r>
            <w:r>
              <w:rPr>
                <w:rFonts w:hint="eastAsia"/>
              </w:rPr>
              <w:t>PO</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pPr>
              <w:rPr>
                <w:b w:val="0"/>
              </w:rPr>
            </w:pPr>
            <w:r>
              <w:rPr>
                <w:rFonts w:hint="eastAsia"/>
              </w:rPr>
              <w:t>Commodity</w:t>
            </w:r>
            <w:r>
              <w:t>Sort</w:t>
            </w:r>
            <w:r>
              <w:rPr>
                <w:rFonts w:hint="eastAsia"/>
              </w:rPr>
              <w:t>Data</w:t>
            </w:r>
            <w:r>
              <w:t>Service</w:t>
            </w:r>
            <w:r w:rsidR="00C7032C">
              <w:t>.delete</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C7032C" w:rsidRDefault="00C7032C" w:rsidP="00C7032C">
            <w:pPr>
              <w:cnfStyle w:val="000000100000" w:firstRow="0" w:lastRow="0" w:firstColumn="0" w:lastColumn="0" w:oddVBand="0" w:evenVBand="0" w:oddHBand="1" w:evenHBand="0" w:firstRowFirstColumn="0" w:firstRowLastColumn="0" w:lastRowFirstColumn="0" w:lastRowLastColumn="0"/>
            </w:pPr>
            <w:r>
              <w:t>(String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.update</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C7032C" w:rsidRDefault="00C7032C" w:rsidP="00810FAB">
            <w:pPr>
              <w:cnfStyle w:val="000000000000" w:firstRow="0" w:lastRow="0" w:firstColumn="0" w:lastColumn="0" w:oddVBand="0" w:evenVBand="0" w:oddHBand="0" w:evenHBand="0" w:firstRowFirstColumn="0" w:firstRowLastColumn="0" w:lastRowFirstColumn="0" w:lastRowLastColumn="0"/>
            </w:pPr>
            <w:r>
              <w:t>(</w:t>
            </w:r>
            <w:r>
              <w:rPr>
                <w:rFonts w:hint="eastAsia"/>
              </w:rPr>
              <w:t>Commodity</w:t>
            </w:r>
            <w:r w:rsidR="00810FAB">
              <w:t>Sort</w:t>
            </w:r>
            <w:bookmarkStart w:id="8" w:name="_GoBack"/>
            <w:bookmarkEnd w:id="8"/>
            <w:r>
              <w:rPr>
                <w:rFonts w:hint="eastAsia"/>
              </w:rPr>
              <w:t>PO</w:t>
            </w:r>
            <w:r>
              <w:t xml:space="preserve">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.init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 xml:space="preserve">. </w:t>
            </w:r>
            <w:r w:rsidR="00C7032C" w:rsidRPr="00157F8F">
              <w:t>getID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lastRenderedPageBreak/>
        <w:t>SaleDataService</w:t>
      </w:r>
    </w:p>
    <w:p w:rsidR="00621C0E" w:rsidRDefault="00621C0E" w:rsidP="00621C0E">
      <w:pPr>
        <w:pStyle w:val="a3"/>
        <w:numPr>
          <w:ilvl w:val="0"/>
          <w:numId w:val="12"/>
        </w:numPr>
        <w:ind w:firstLineChars="0"/>
      </w:pPr>
      <w:r>
        <w:rPr>
          <w:rFonts w:hint="eastAsia"/>
        </w:rPr>
        <w:t>模块概述</w:t>
      </w:r>
    </w:p>
    <w:p w:rsidR="00C7032C" w:rsidRDefault="00C7032C" w:rsidP="00C7032C">
      <w:pPr>
        <w:pStyle w:val="a3"/>
        <w:ind w:left="360" w:firstLineChars="0" w:firstLine="0"/>
      </w:pPr>
      <w:r w:rsidRPr="00C7032C">
        <w:rPr>
          <w:rFonts w:hint="eastAsia"/>
        </w:rPr>
        <w:t>提供销售（销售退货）数据集体载入、保存、增加、删除、查找</w:t>
      </w:r>
    </w:p>
    <w:p w:rsidR="00621C0E" w:rsidRDefault="00621C0E" w:rsidP="00621C0E">
      <w:pPr>
        <w:pStyle w:val="a3"/>
        <w:numPr>
          <w:ilvl w:val="0"/>
          <w:numId w:val="12"/>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SaleDataService</w:t>
      </w:r>
      <w:r w:rsidRPr="00C7032C">
        <w:rPr>
          <w:rFonts w:hint="eastAsia"/>
          <w:b/>
        </w:rPr>
        <w:t>的接口规范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Sales</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Sales</w:t>
            </w:r>
            <w:r>
              <w:t>PO find(String id)</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9345D3">
              <w:t>String id</w:t>
            </w:r>
            <w:r>
              <w: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Sales</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AccountDataService</w:t>
      </w:r>
    </w:p>
    <w:p w:rsidR="00621C0E" w:rsidRDefault="00621C0E" w:rsidP="00621C0E">
      <w:pPr>
        <w:pStyle w:val="a3"/>
        <w:numPr>
          <w:ilvl w:val="0"/>
          <w:numId w:val="13"/>
        </w:numPr>
        <w:ind w:firstLineChars="0"/>
      </w:pPr>
      <w:r>
        <w:rPr>
          <w:rFonts w:hint="eastAsia"/>
        </w:rPr>
        <w:t>模块概述</w:t>
      </w:r>
    </w:p>
    <w:p w:rsidR="00C7032C" w:rsidRDefault="00C7032C" w:rsidP="00C7032C">
      <w:pPr>
        <w:pStyle w:val="a3"/>
        <w:ind w:left="360" w:firstLineChars="0" w:firstLine="0"/>
      </w:pPr>
      <w:r w:rsidRPr="00C7032C">
        <w:rPr>
          <w:rFonts w:hint="eastAsia"/>
        </w:rPr>
        <w:t>提供账户数据集体载入、保存、增删改查服务</w:t>
      </w:r>
    </w:p>
    <w:p w:rsidR="00621C0E" w:rsidRDefault="00621C0E" w:rsidP="00621C0E">
      <w:pPr>
        <w:pStyle w:val="a3"/>
        <w:numPr>
          <w:ilvl w:val="0"/>
          <w:numId w:val="13"/>
        </w:numPr>
        <w:ind w:firstLineChars="0"/>
      </w:pPr>
      <w:r>
        <w:t>模块内部类的接口</w:t>
      </w:r>
    </w:p>
    <w:p w:rsidR="00C7032C" w:rsidRDefault="00C7032C" w:rsidP="00C7032C">
      <w:pPr>
        <w:pStyle w:val="a3"/>
        <w:ind w:left="360" w:firstLineChars="0" w:firstLine="0"/>
        <w:jc w:val="center"/>
        <w:rPr>
          <w:b/>
        </w:rPr>
      </w:pPr>
      <w:r w:rsidRPr="00C7032C">
        <w:rPr>
          <w:b/>
        </w:rPr>
        <w:t>AccountDataService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Account</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public AccountPO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name)</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Account</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ClientDataService</w:t>
      </w:r>
    </w:p>
    <w:p w:rsidR="00621C0E" w:rsidRDefault="00621C0E" w:rsidP="00621C0E">
      <w:pPr>
        <w:pStyle w:val="a3"/>
        <w:numPr>
          <w:ilvl w:val="0"/>
          <w:numId w:val="14"/>
        </w:numPr>
        <w:ind w:firstLineChars="0"/>
      </w:pPr>
      <w:r>
        <w:rPr>
          <w:rFonts w:hint="eastAsia"/>
        </w:rPr>
        <w:t>模块概述</w:t>
      </w:r>
    </w:p>
    <w:p w:rsidR="00C7032C" w:rsidRDefault="00C7032C" w:rsidP="00C7032C">
      <w:pPr>
        <w:pStyle w:val="a3"/>
        <w:ind w:left="360" w:firstLineChars="0" w:firstLine="0"/>
      </w:pPr>
      <w:r w:rsidRPr="00C7032C">
        <w:rPr>
          <w:rFonts w:hint="eastAsia"/>
        </w:rPr>
        <w:t>提供客户数据集体载入、保存、增删改查服务</w:t>
      </w:r>
    </w:p>
    <w:p w:rsidR="00621C0E" w:rsidRDefault="00621C0E" w:rsidP="00621C0E">
      <w:pPr>
        <w:pStyle w:val="a3"/>
        <w:numPr>
          <w:ilvl w:val="0"/>
          <w:numId w:val="14"/>
        </w:numPr>
        <w:ind w:firstLineChars="0"/>
      </w:pPr>
      <w:r>
        <w:t>模块内部类的接口</w:t>
      </w:r>
    </w:p>
    <w:p w:rsidR="00C7032C" w:rsidRDefault="00C7032C" w:rsidP="00225B1F">
      <w:pPr>
        <w:pStyle w:val="a3"/>
        <w:ind w:left="360" w:firstLineChars="0" w:firstLine="0"/>
        <w:jc w:val="center"/>
        <w:rPr>
          <w:b/>
        </w:rPr>
      </w:pPr>
      <w:r w:rsidRPr="00225B1F">
        <w:rPr>
          <w:rFonts w:hint="eastAsia"/>
          <w:b/>
        </w:rPr>
        <w:t>ClientDataService</w:t>
      </w:r>
      <w:r w:rsidRPr="00225B1F">
        <w:rPr>
          <w:rFonts w:hint="eastAsia"/>
          <w:b/>
        </w:rPr>
        <w:t>类</w:t>
      </w:r>
      <w:r w:rsidR="00225B1F" w:rsidRPr="00225B1F">
        <w:rPr>
          <w:rFonts w:hint="eastAsia"/>
          <w:b/>
        </w:rPr>
        <w:t>接口规范</w:t>
      </w:r>
    </w:p>
    <w:tbl>
      <w:tblPr>
        <w:tblStyle w:val="5-51"/>
        <w:tblW w:w="0" w:type="auto"/>
        <w:tblLook w:val="04A0" w:firstRow="1" w:lastRow="0" w:firstColumn="1" w:lastColumn="0" w:noHBand="0" w:noVBand="1"/>
      </w:tblPr>
      <w:tblGrid>
        <w:gridCol w:w="2765"/>
        <w:gridCol w:w="1341"/>
        <w:gridCol w:w="419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563DA8">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DataService.insert</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Client</w:t>
            </w:r>
            <w:r>
              <w: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DataService.find</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t>public ClientPO find(String name)</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t>查找返回相应的结果</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DataService.delete</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Pr>
                <w:rFonts w:hint="eastAsia"/>
              </w:rPr>
              <w:t>Client</w:t>
            </w:r>
            <w:r>
              <w:t>DataService.update</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Client</w:t>
            </w:r>
            <w:r>
              <w:t>PO 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Pr>
                <w:rFonts w:hint="eastAsia"/>
              </w:rPr>
              <w:t>Client</w:t>
            </w:r>
            <w:r>
              <w:t>DataService.init</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sidRPr="00547FA6">
              <w:t>InventoryDataService</w:t>
            </w:r>
            <w:r>
              <w:t xml:space="preserve">. </w:t>
            </w:r>
            <w:r w:rsidRPr="00157F8F">
              <w:t>getID</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b/>
        </w:rPr>
      </w:pPr>
    </w:p>
    <w:p w:rsidR="00A0689E" w:rsidRDefault="00A0689E" w:rsidP="00A0689E">
      <w:pPr>
        <w:pStyle w:val="3"/>
        <w:numPr>
          <w:ilvl w:val="2"/>
          <w:numId w:val="1"/>
        </w:numPr>
      </w:pPr>
      <w:r>
        <w:t>AccountaInitDataService</w:t>
      </w:r>
    </w:p>
    <w:p w:rsidR="00621C0E" w:rsidRDefault="00621C0E" w:rsidP="00621C0E">
      <w:pPr>
        <w:pStyle w:val="a3"/>
        <w:numPr>
          <w:ilvl w:val="0"/>
          <w:numId w:val="15"/>
        </w:numPr>
        <w:ind w:firstLineChars="0"/>
      </w:pPr>
      <w:r>
        <w:rPr>
          <w:rFonts w:hint="eastAsia"/>
        </w:rPr>
        <w:t>模块概述</w:t>
      </w:r>
    </w:p>
    <w:p w:rsidR="00225B1F" w:rsidRDefault="00225B1F" w:rsidP="00225B1F">
      <w:pPr>
        <w:pStyle w:val="a3"/>
        <w:ind w:left="360" w:firstLineChars="0" w:firstLine="0"/>
      </w:pPr>
      <w:r w:rsidRPr="00225B1F">
        <w:rPr>
          <w:rFonts w:hint="eastAsia"/>
        </w:rPr>
        <w:lastRenderedPageBreak/>
        <w:t>提供期初建账数据集体载入、保存、增加、查看服务</w:t>
      </w:r>
    </w:p>
    <w:p w:rsidR="00621C0E" w:rsidRDefault="00621C0E" w:rsidP="00621C0E">
      <w:pPr>
        <w:pStyle w:val="a3"/>
        <w:numPr>
          <w:ilvl w:val="0"/>
          <w:numId w:val="15"/>
        </w:numPr>
        <w:ind w:firstLineChars="0"/>
      </w:pPr>
      <w:r>
        <w:t>模块内部类的接口</w:t>
      </w:r>
    </w:p>
    <w:p w:rsidR="00225B1F" w:rsidRDefault="00225B1F" w:rsidP="00225B1F">
      <w:pPr>
        <w:pStyle w:val="a3"/>
        <w:ind w:left="360" w:firstLineChars="0" w:firstLine="0"/>
        <w:jc w:val="center"/>
        <w:rPr>
          <w:b/>
        </w:rPr>
      </w:pPr>
      <w:r w:rsidRPr="00225B1F">
        <w:rPr>
          <w:rFonts w:hint="eastAsia"/>
          <w:b/>
        </w:rPr>
        <w:t>AccountaInitDataService</w:t>
      </w:r>
      <w:r w:rsidRPr="00225B1F">
        <w:rPr>
          <w:rFonts w:hint="eastAsia"/>
          <w:b/>
        </w:rPr>
        <w:t>接口规范</w:t>
      </w:r>
    </w:p>
    <w:tbl>
      <w:tblPr>
        <w:tblStyle w:val="5-51"/>
        <w:tblW w:w="0" w:type="auto"/>
        <w:tblLook w:val="04A0" w:firstRow="1" w:lastRow="0" w:firstColumn="1" w:lastColumn="0" w:noHBand="0" w:noVBand="1"/>
      </w:tblPr>
      <w:tblGrid>
        <w:gridCol w:w="3287"/>
        <w:gridCol w:w="1159"/>
        <w:gridCol w:w="385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563DA8">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pPr>
              <w:rPr>
                <w:b w:val="0"/>
              </w:rPr>
            </w:pPr>
            <w:r>
              <w:t>AccountaInitDataService.insert</w:t>
            </w:r>
          </w:p>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insert(AccountaInitPO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t>AccountaInitDataService.init</w:t>
            </w:r>
          </w:p>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t>AccountaInitDataService.</w:t>
            </w:r>
            <w:r w:rsidRPr="00225B1F">
              <w:t>getAllMsg</w:t>
            </w:r>
          </w:p>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sidRPr="00225B1F">
              <w:t>public ArrayList&lt;AccountaInitPO&gt; getAllMsg ();</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返回全部</w:t>
            </w:r>
            <w:r>
              <w:t>AccountaInitPO</w:t>
            </w:r>
            <w:r>
              <w:rPr>
                <w:rFonts w:hint="eastAsia"/>
              </w:rPr>
              <w:t>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rsidRPr="00547FA6">
              <w:t>InventoryDataService</w:t>
            </w:r>
            <w:r>
              <w:t xml:space="preserve">. </w:t>
            </w:r>
            <w:r w:rsidRPr="00157F8F">
              <w:t>getID</w:t>
            </w:r>
          </w:p>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b/>
        </w:rPr>
      </w:pPr>
    </w:p>
    <w:p w:rsidR="00A0689E" w:rsidRDefault="00A0689E" w:rsidP="00A0689E">
      <w:pPr>
        <w:pStyle w:val="3"/>
        <w:numPr>
          <w:ilvl w:val="2"/>
          <w:numId w:val="1"/>
        </w:numPr>
      </w:pPr>
      <w:r>
        <w:t>P</w:t>
      </w:r>
      <w:r>
        <w:rPr>
          <w:rFonts w:hint="eastAsia"/>
        </w:rPr>
        <w:t>romotionData</w:t>
      </w:r>
      <w:r>
        <w:t>Service</w:t>
      </w:r>
    </w:p>
    <w:p w:rsidR="00621C0E" w:rsidRDefault="00621C0E" w:rsidP="00621C0E">
      <w:pPr>
        <w:pStyle w:val="a3"/>
        <w:numPr>
          <w:ilvl w:val="0"/>
          <w:numId w:val="16"/>
        </w:numPr>
        <w:ind w:firstLineChars="0"/>
      </w:pPr>
      <w:r>
        <w:rPr>
          <w:rFonts w:hint="eastAsia"/>
        </w:rPr>
        <w:t>模块概述</w:t>
      </w:r>
    </w:p>
    <w:p w:rsidR="00621C0E" w:rsidRPr="00621C0E" w:rsidRDefault="00621C0E" w:rsidP="00621C0E">
      <w:pPr>
        <w:pStyle w:val="a3"/>
        <w:numPr>
          <w:ilvl w:val="0"/>
          <w:numId w:val="16"/>
        </w:numPr>
        <w:ind w:firstLineChars="0"/>
      </w:pPr>
      <w:r>
        <w:rPr>
          <w:rFonts w:hint="eastAsia"/>
        </w:rPr>
        <w:t>模块内部类的接口</w:t>
      </w:r>
    </w:p>
    <w:p w:rsidR="00A6198E" w:rsidRDefault="00A6198E" w:rsidP="00A6198E">
      <w:pPr>
        <w:pStyle w:val="1"/>
        <w:numPr>
          <w:ilvl w:val="0"/>
          <w:numId w:val="1"/>
        </w:numPr>
      </w:pPr>
      <w:bookmarkStart w:id="9" w:name="_Toc402881714"/>
      <w:r>
        <w:t>依赖视角</w:t>
      </w:r>
      <w:bookmarkEnd w:id="9"/>
    </w:p>
    <w:p w:rsidR="0099012A" w:rsidRDefault="0099012A" w:rsidP="0099012A">
      <w:r>
        <w:rPr>
          <w:rFonts w:hint="eastAsia"/>
        </w:rPr>
        <w:t>下图是客户端和服务器端各自的包之间的依赖关系</w:t>
      </w:r>
    </w:p>
    <w:p w:rsidR="0099012A" w:rsidRDefault="004E2902" w:rsidP="0099012A">
      <w:pPr>
        <w:keepNext/>
      </w:pPr>
      <w:r>
        <w:rPr>
          <w:rFonts w:hint="eastAsia"/>
          <w:noProof/>
        </w:rPr>
        <w:lastRenderedPageBreak/>
        <w:drawing>
          <wp:anchor distT="0" distB="0" distL="114300" distR="114300" simplePos="0" relativeHeight="251661312" behindDoc="1" locked="0" layoutInCell="1" allowOverlap="1" wp14:anchorId="24CC25B6" wp14:editId="46CF8917">
            <wp:simplePos x="0" y="0"/>
            <wp:positionH relativeFrom="margin">
              <wp:align>right</wp:align>
            </wp:positionH>
            <wp:positionV relativeFrom="margin">
              <wp:posOffset>2679065</wp:posOffset>
            </wp:positionV>
            <wp:extent cx="5274310" cy="5371465"/>
            <wp:effectExtent l="0" t="0" r="2540" b="635"/>
            <wp:wrapTight wrapText="bothSides">
              <wp:wrapPolygon edited="0">
                <wp:start x="0" y="0"/>
                <wp:lineTo x="0" y="21526"/>
                <wp:lineTo x="21532" y="21526"/>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371465"/>
                    </a:xfrm>
                    <a:prstGeom prst="rect">
                      <a:avLst/>
                    </a:prstGeom>
                  </pic:spPr>
                </pic:pic>
              </a:graphicData>
            </a:graphic>
          </wp:anchor>
        </w:drawing>
      </w:r>
    </w:p>
    <w:p w:rsidR="00FD507E" w:rsidRDefault="0099012A" w:rsidP="00FD507E">
      <w:pPr>
        <w:pStyle w:val="ad"/>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D507E">
        <w:rPr>
          <w:noProof/>
        </w:rPr>
        <w:t>1</w:t>
      </w:r>
      <w:r>
        <w:fldChar w:fldCharType="end"/>
      </w:r>
      <w:r>
        <w:t xml:space="preserve"> </w:t>
      </w:r>
      <w:r>
        <w:t>客户端包图</w:t>
      </w:r>
      <w:r w:rsidR="00FD507E">
        <w:rPr>
          <w:rFonts w:hint="eastAsia"/>
          <w:noProof/>
        </w:rPr>
        <w:lastRenderedPageBreak/>
        <w:drawing>
          <wp:inline distT="0" distB="0" distL="0" distR="0" wp14:anchorId="4B7CE08E" wp14:editId="10BF955C">
            <wp:extent cx="5274310" cy="3121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服务器端开发包.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99012A" w:rsidRPr="0099012A" w:rsidRDefault="00FD507E" w:rsidP="00FD507E">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服务器端包图</w:t>
      </w:r>
    </w:p>
    <w:sectPr w:rsidR="0099012A" w:rsidRPr="0099012A" w:rsidSect="0092785E">
      <w:footerReference w:type="first" r:id="rId16"/>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1D" w:rsidRDefault="00E0311D" w:rsidP="0092785E">
      <w:r>
        <w:separator/>
      </w:r>
    </w:p>
  </w:endnote>
  <w:endnote w:type="continuationSeparator" w:id="0">
    <w:p w:rsidR="00E0311D" w:rsidRDefault="00E0311D" w:rsidP="009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2C" w:rsidRDefault="00C7032C">
    <w:pPr>
      <w:pStyle w:val="ab"/>
      <w:jc w:val="center"/>
    </w:pPr>
  </w:p>
  <w:p w:rsidR="00C7032C" w:rsidRDefault="00C7032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421498"/>
      <w:docPartObj>
        <w:docPartGallery w:val="Page Numbers (Bottom of Page)"/>
        <w:docPartUnique/>
      </w:docPartObj>
    </w:sdtPr>
    <w:sdtEndPr/>
    <w:sdtContent>
      <w:p w:rsidR="00C7032C" w:rsidRDefault="00C7032C">
        <w:pPr>
          <w:pStyle w:val="ab"/>
          <w:jc w:val="center"/>
        </w:pPr>
        <w:r>
          <w:fldChar w:fldCharType="begin"/>
        </w:r>
        <w:r>
          <w:instrText>PAGE   \* MERGEFORMAT</w:instrText>
        </w:r>
        <w:r>
          <w:fldChar w:fldCharType="separate"/>
        </w:r>
        <w:r w:rsidR="00810FAB" w:rsidRPr="00810FAB">
          <w:rPr>
            <w:noProof/>
            <w:lang w:val="zh-CN"/>
          </w:rPr>
          <w:t>1</w:t>
        </w:r>
        <w:r>
          <w:fldChar w:fldCharType="end"/>
        </w:r>
      </w:p>
    </w:sdtContent>
  </w:sdt>
  <w:p w:rsidR="00C7032C" w:rsidRDefault="00C7032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1D" w:rsidRDefault="00E0311D" w:rsidP="0092785E">
      <w:r>
        <w:separator/>
      </w:r>
    </w:p>
  </w:footnote>
  <w:footnote w:type="continuationSeparator" w:id="0">
    <w:p w:rsidR="00E0311D" w:rsidRDefault="00E0311D" w:rsidP="00927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2C" w:rsidRPr="0092785E" w:rsidRDefault="00C7032C" w:rsidP="0092785E">
    <w:pPr>
      <w:pStyle w:val="aa"/>
      <w:rPr>
        <w:color w:val="5B9BD5" w:themeColor="accent1"/>
      </w:rPr>
    </w:pPr>
    <w:r w:rsidRPr="00AB4B81">
      <w:rPr>
        <w:color w:val="5B9BD5" w:themeColor="accent1"/>
      </w:rPr>
      <w:t>小百合工作室</w:t>
    </w:r>
  </w:p>
  <w:p w:rsidR="00C7032C" w:rsidRDefault="00C7032C">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FA3"/>
    <w:multiLevelType w:val="hybridMultilevel"/>
    <w:tmpl w:val="ADA2CA12"/>
    <w:lvl w:ilvl="0" w:tplc="6EF0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FD221C"/>
    <w:multiLevelType w:val="hybridMultilevel"/>
    <w:tmpl w:val="F8F6B438"/>
    <w:lvl w:ilvl="0" w:tplc="6510A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250C708C"/>
    <w:multiLevelType w:val="hybridMultilevel"/>
    <w:tmpl w:val="1BF255B2"/>
    <w:lvl w:ilvl="0" w:tplc="85EA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647DA3"/>
    <w:multiLevelType w:val="hybridMultilevel"/>
    <w:tmpl w:val="0A6666F6"/>
    <w:lvl w:ilvl="0" w:tplc="B71071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664BDF"/>
    <w:multiLevelType w:val="hybridMultilevel"/>
    <w:tmpl w:val="F89C0258"/>
    <w:lvl w:ilvl="0" w:tplc="8790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D221FA"/>
    <w:multiLevelType w:val="hybridMultilevel"/>
    <w:tmpl w:val="84F40CB4"/>
    <w:lvl w:ilvl="0" w:tplc="257C4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B215BB"/>
    <w:multiLevelType w:val="hybridMultilevel"/>
    <w:tmpl w:val="E362CE58"/>
    <w:lvl w:ilvl="0" w:tplc="F5AE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F71567"/>
    <w:multiLevelType w:val="hybridMultilevel"/>
    <w:tmpl w:val="9C5633F2"/>
    <w:lvl w:ilvl="0" w:tplc="645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58332E"/>
    <w:multiLevelType w:val="hybridMultilevel"/>
    <w:tmpl w:val="C478AB22"/>
    <w:lvl w:ilvl="0" w:tplc="F65A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2D6356"/>
    <w:multiLevelType w:val="hybridMultilevel"/>
    <w:tmpl w:val="AB627FF0"/>
    <w:lvl w:ilvl="0" w:tplc="DF7E77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7D519B"/>
    <w:multiLevelType w:val="hybridMultilevel"/>
    <w:tmpl w:val="151886AA"/>
    <w:lvl w:ilvl="0" w:tplc="FD26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FC6CA7"/>
    <w:multiLevelType w:val="hybridMultilevel"/>
    <w:tmpl w:val="6AE40AFA"/>
    <w:lvl w:ilvl="0" w:tplc="DE9CB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BA71B2"/>
    <w:multiLevelType w:val="hybridMultilevel"/>
    <w:tmpl w:val="9C306DE0"/>
    <w:lvl w:ilvl="0" w:tplc="18EA33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DB07DD"/>
    <w:multiLevelType w:val="hybridMultilevel"/>
    <w:tmpl w:val="C870E7A8"/>
    <w:lvl w:ilvl="0" w:tplc="0DEE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012A65"/>
    <w:multiLevelType w:val="hybridMultilevel"/>
    <w:tmpl w:val="5D0063A6"/>
    <w:lvl w:ilvl="0" w:tplc="44386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1"/>
  </w:num>
  <w:num w:numId="4">
    <w:abstractNumId w:val="3"/>
  </w:num>
  <w:num w:numId="5">
    <w:abstractNumId w:val="13"/>
  </w:num>
  <w:num w:numId="6">
    <w:abstractNumId w:val="7"/>
  </w:num>
  <w:num w:numId="7">
    <w:abstractNumId w:val="14"/>
  </w:num>
  <w:num w:numId="8">
    <w:abstractNumId w:val="5"/>
  </w:num>
  <w:num w:numId="9">
    <w:abstractNumId w:val="1"/>
  </w:num>
  <w:num w:numId="10">
    <w:abstractNumId w:val="0"/>
  </w:num>
  <w:num w:numId="11">
    <w:abstractNumId w:val="9"/>
  </w:num>
  <w:num w:numId="12">
    <w:abstractNumId w:val="4"/>
  </w:num>
  <w:num w:numId="13">
    <w:abstractNumId w:val="8"/>
  </w:num>
  <w:num w:numId="14">
    <w:abstractNumId w:val="15"/>
  </w:num>
  <w:num w:numId="15">
    <w:abstractNumId w:val="16"/>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5C"/>
    <w:rsid w:val="00001D5C"/>
    <w:rsid w:val="00046430"/>
    <w:rsid w:val="00061A15"/>
    <w:rsid w:val="000F0F36"/>
    <w:rsid w:val="00115682"/>
    <w:rsid w:val="00157F8F"/>
    <w:rsid w:val="002162F5"/>
    <w:rsid w:val="00225B1F"/>
    <w:rsid w:val="0027576B"/>
    <w:rsid w:val="002B1193"/>
    <w:rsid w:val="00354FE5"/>
    <w:rsid w:val="003F6D35"/>
    <w:rsid w:val="0043108A"/>
    <w:rsid w:val="004E2902"/>
    <w:rsid w:val="00621C0E"/>
    <w:rsid w:val="00810FAB"/>
    <w:rsid w:val="00851185"/>
    <w:rsid w:val="0087329B"/>
    <w:rsid w:val="00877DFB"/>
    <w:rsid w:val="0092785E"/>
    <w:rsid w:val="0099012A"/>
    <w:rsid w:val="00A0689E"/>
    <w:rsid w:val="00A6198E"/>
    <w:rsid w:val="00C7032C"/>
    <w:rsid w:val="00C74B61"/>
    <w:rsid w:val="00D87391"/>
    <w:rsid w:val="00DB2117"/>
    <w:rsid w:val="00E0311D"/>
    <w:rsid w:val="00FD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F6D6D9-0B9A-43D1-9E2E-4D647DE8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73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9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7391"/>
    <w:rPr>
      <w:b/>
      <w:bCs/>
      <w:kern w:val="44"/>
      <w:sz w:val="44"/>
      <w:szCs w:val="44"/>
    </w:rPr>
  </w:style>
  <w:style w:type="character" w:customStyle="1" w:styleId="2Char">
    <w:name w:val="标题 2 Char"/>
    <w:basedOn w:val="a0"/>
    <w:link w:val="2"/>
    <w:uiPriority w:val="9"/>
    <w:rsid w:val="00D87391"/>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Char"/>
    <w:uiPriority w:val="1"/>
    <w:qFormat/>
    <w:rsid w:val="00D87391"/>
    <w:rPr>
      <w:kern w:val="0"/>
      <w:sz w:val="22"/>
    </w:rPr>
  </w:style>
  <w:style w:type="character" w:customStyle="1" w:styleId="Char">
    <w:name w:val="无间隔 Char"/>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5">
    <w:name w:val="Table Grid"/>
    <w:basedOn w:val="a1"/>
    <w:uiPriority w:val="39"/>
    <w:rsid w:val="00D8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92785E"/>
    <w:rPr>
      <w:sz w:val="21"/>
      <w:szCs w:val="21"/>
    </w:rPr>
  </w:style>
  <w:style w:type="paragraph" w:styleId="a7">
    <w:name w:val="annotation text"/>
    <w:basedOn w:val="a"/>
    <w:link w:val="Char0"/>
    <w:uiPriority w:val="99"/>
    <w:semiHidden/>
    <w:unhideWhenUsed/>
    <w:rsid w:val="0092785E"/>
    <w:pPr>
      <w:jc w:val="left"/>
    </w:pPr>
  </w:style>
  <w:style w:type="character" w:customStyle="1" w:styleId="Char0">
    <w:name w:val="批注文字 Char"/>
    <w:basedOn w:val="a0"/>
    <w:link w:val="a7"/>
    <w:uiPriority w:val="99"/>
    <w:semiHidden/>
    <w:rsid w:val="0092785E"/>
  </w:style>
  <w:style w:type="paragraph" w:styleId="a8">
    <w:name w:val="annotation subject"/>
    <w:basedOn w:val="a7"/>
    <w:next w:val="a7"/>
    <w:link w:val="Char1"/>
    <w:uiPriority w:val="99"/>
    <w:semiHidden/>
    <w:unhideWhenUsed/>
    <w:rsid w:val="0092785E"/>
    <w:rPr>
      <w:b/>
      <w:bCs/>
    </w:rPr>
  </w:style>
  <w:style w:type="character" w:customStyle="1" w:styleId="Char1">
    <w:name w:val="批注主题 Char"/>
    <w:basedOn w:val="Char0"/>
    <w:link w:val="a8"/>
    <w:uiPriority w:val="99"/>
    <w:semiHidden/>
    <w:rsid w:val="0092785E"/>
    <w:rPr>
      <w:b/>
      <w:bCs/>
    </w:rPr>
  </w:style>
  <w:style w:type="paragraph" w:styleId="a9">
    <w:name w:val="Balloon Text"/>
    <w:basedOn w:val="a"/>
    <w:link w:val="Char2"/>
    <w:uiPriority w:val="99"/>
    <w:semiHidden/>
    <w:unhideWhenUsed/>
    <w:rsid w:val="0092785E"/>
    <w:rPr>
      <w:sz w:val="18"/>
      <w:szCs w:val="18"/>
    </w:rPr>
  </w:style>
  <w:style w:type="character" w:customStyle="1" w:styleId="Char2">
    <w:name w:val="批注框文本 Char"/>
    <w:basedOn w:val="a0"/>
    <w:link w:val="a9"/>
    <w:uiPriority w:val="99"/>
    <w:semiHidden/>
    <w:rsid w:val="0092785E"/>
    <w:rPr>
      <w:sz w:val="18"/>
      <w:szCs w:val="18"/>
    </w:rPr>
  </w:style>
  <w:style w:type="paragraph" w:styleId="aa">
    <w:name w:val="header"/>
    <w:basedOn w:val="a"/>
    <w:link w:val="Char3"/>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92785E"/>
    <w:rPr>
      <w:sz w:val="18"/>
      <w:szCs w:val="18"/>
    </w:rPr>
  </w:style>
  <w:style w:type="paragraph" w:styleId="ab">
    <w:name w:val="footer"/>
    <w:basedOn w:val="a"/>
    <w:link w:val="Char4"/>
    <w:uiPriority w:val="99"/>
    <w:unhideWhenUsed/>
    <w:rsid w:val="0092785E"/>
    <w:pPr>
      <w:tabs>
        <w:tab w:val="center" w:pos="4153"/>
        <w:tab w:val="right" w:pos="8306"/>
      </w:tabs>
      <w:snapToGrid w:val="0"/>
      <w:jc w:val="left"/>
    </w:pPr>
    <w:rPr>
      <w:sz w:val="18"/>
      <w:szCs w:val="18"/>
    </w:rPr>
  </w:style>
  <w:style w:type="character" w:customStyle="1" w:styleId="Char4">
    <w:name w:val="页脚 Char"/>
    <w:basedOn w:val="a0"/>
    <w:link w:val="ab"/>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785E"/>
  </w:style>
  <w:style w:type="paragraph" w:styleId="20">
    <w:name w:val="toc 2"/>
    <w:basedOn w:val="a"/>
    <w:next w:val="a"/>
    <w:autoRedefine/>
    <w:uiPriority w:val="39"/>
    <w:unhideWhenUsed/>
    <w:rsid w:val="0092785E"/>
    <w:pPr>
      <w:ind w:leftChars="200" w:left="420"/>
    </w:pPr>
  </w:style>
  <w:style w:type="character" w:styleId="ac">
    <w:name w:val="Hyperlink"/>
    <w:basedOn w:val="a0"/>
    <w:uiPriority w:val="99"/>
    <w:unhideWhenUsed/>
    <w:rsid w:val="0092785E"/>
    <w:rPr>
      <w:color w:val="0563C1" w:themeColor="hyperlink"/>
      <w:u w:val="single"/>
    </w:rPr>
  </w:style>
  <w:style w:type="paragraph" w:styleId="ad">
    <w:name w:val="caption"/>
    <w:basedOn w:val="a"/>
    <w:next w:val="a"/>
    <w:uiPriority w:val="35"/>
    <w:unhideWhenUsed/>
    <w:qFormat/>
    <w:rsid w:val="0099012A"/>
    <w:rPr>
      <w:rFonts w:asciiTheme="majorHAnsi" w:eastAsia="黑体" w:hAnsiTheme="majorHAnsi" w:cstheme="majorBidi"/>
      <w:sz w:val="20"/>
      <w:szCs w:val="20"/>
    </w:rPr>
  </w:style>
  <w:style w:type="character" w:customStyle="1" w:styleId="3Char">
    <w:name w:val="标题 3 Char"/>
    <w:basedOn w:val="a0"/>
    <w:link w:val="3"/>
    <w:uiPriority w:val="9"/>
    <w:rsid w:val="004E2902"/>
    <w:rPr>
      <w:b/>
      <w:bCs/>
      <w:sz w:val="32"/>
      <w:szCs w:val="32"/>
    </w:rPr>
  </w:style>
  <w:style w:type="table" w:styleId="5-5">
    <w:name w:val="Grid Table 5 Dark Accent 5"/>
    <w:basedOn w:val="a1"/>
    <w:uiPriority w:val="50"/>
    <w:rsid w:val="003F6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2B11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CBFD20EDC34FF49BA855C208CC9322"/>
        <w:category>
          <w:name w:val="常规"/>
          <w:gallery w:val="placeholder"/>
        </w:category>
        <w:types>
          <w:type w:val="bbPlcHdr"/>
        </w:types>
        <w:behaviors>
          <w:behavior w:val="content"/>
        </w:behaviors>
        <w:guid w:val="{0997FA40-8F9D-4CD6-A18A-56B8F383ABC7}"/>
      </w:docPartPr>
      <w:docPartBody>
        <w:p w:rsidR="000F71F0" w:rsidRDefault="00495AF2" w:rsidP="00495AF2">
          <w:pPr>
            <w:pStyle w:val="73CBFD20EDC34FF49BA855C208CC9322"/>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032108910E44B33BAD9028A9784DFC6"/>
        <w:category>
          <w:name w:val="常规"/>
          <w:gallery w:val="placeholder"/>
        </w:category>
        <w:types>
          <w:type w:val="bbPlcHdr"/>
        </w:types>
        <w:behaviors>
          <w:behavior w:val="content"/>
        </w:behaviors>
        <w:guid w:val="{7F9DE52E-3355-4115-92AE-2D835DB910D7}"/>
      </w:docPartPr>
      <w:docPartBody>
        <w:p w:rsidR="000F71F0" w:rsidRDefault="00495AF2" w:rsidP="00495AF2">
          <w:pPr>
            <w:pStyle w:val="D032108910E44B33BAD9028A9784DFC6"/>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F2"/>
    <w:rsid w:val="000F71F0"/>
    <w:rsid w:val="00394DC9"/>
    <w:rsid w:val="00495AF2"/>
    <w:rsid w:val="008C052D"/>
    <w:rsid w:val="00DA0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293D4-B6E7-4282-8BC4-04A834BB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1634</Words>
  <Characters>9316</Characters>
  <Application>Microsoft Office Word</Application>
  <DocSecurity>0</DocSecurity>
  <Lines>77</Lines>
  <Paragraphs>21</Paragraphs>
  <ScaleCrop>false</ScaleCrop>
  <Company>小百合工作室</Company>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7</cp:revision>
  <dcterms:created xsi:type="dcterms:W3CDTF">2014-11-03T11:37:00Z</dcterms:created>
  <dcterms:modified xsi:type="dcterms:W3CDTF">2014-11-04T13:04:00Z</dcterms:modified>
</cp:coreProperties>
</file>