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40"/>
        <w:jc w:val="center"/>
      </w:pPr>
      <w:r>
        <w:rPr>
          <w:rFonts w:ascii="Arial" w:hAnsi="Arial" w:cs="Arial"/>
          <w:b/>
          <w:i w:val="0"/>
          <w:sz w:val="28"/>
        </w:rPr>
        <w:t>DESGLOSE DE PESO DE ACERO</w:t>
      </w:r>
    </w:p>
    <w:p>
      <w:pPr>
        <w:spacing w:before="0" w:after="40"/>
        <w:jc w:val="center"/>
      </w:pPr>
      <w:r>
        <w:rPr>
          <w:rFonts w:ascii="Arial" w:hAnsi="Arial" w:cs="Arial"/>
          <w:b/>
          <w:i w:val="0"/>
          <w:sz w:val="22"/>
        </w:rPr>
        <w:t>NOSE DOCK H5-H6 - R1.3.1</w:t>
      </w:r>
    </w:p>
    <w:p>
      <w:pPr>
        <w:spacing w:before="0" w:after="160"/>
        <w:jc w:val="center"/>
      </w:pPr>
      <w:r>
        <w:rPr>
          <w:rFonts w:ascii="Arial" w:hAnsi="Arial" w:cs="Arial"/>
          <w:b w:val="0"/>
          <w:i w:val="0"/>
          <w:sz w:val="18"/>
        </w:rPr>
        <w:t>Modelo: 002_NOSE_DOCK_H5_H6_R1.3.1.STD</w:t>
      </w:r>
    </w:p>
    <w:p>
      <w:pPr>
        <w:spacing w:before="160" w:after="80"/>
        <w:jc w:val="left"/>
      </w:pPr>
      <w:r>
        <w:rPr>
          <w:rFonts w:ascii="Arial" w:hAnsi="Arial" w:cs="Arial"/>
          <w:b/>
          <w:i w:val="0"/>
          <w:sz w:val="20"/>
        </w:rPr>
        <w:t>I. DATOS GENERALES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284" w:type="dxa"/>
        <w:tblLayout w:type="fixed"/>
        <w:tblW w:w="9298" w:type="dxa"/>
      </w:tblPr>
      <w:tblGrid>
        <w:gridCol w:w="2608"/>
        <w:gridCol w:w="2041"/>
        <w:gridCol w:w="2608"/>
        <w:gridCol w:w="2041"/>
      </w:tblGrid>
      <w:tr>
        <w:trPr>
          <w:tblHeader/>
        </w:trPr>
        <w:tc>
          <w:tcPr>
            <w:tcW w:type="dxa" w:w="2608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Concepto</w:t>
            </w:r>
          </w:p>
        </w:tc>
        <w:tc>
          <w:tcPr>
            <w:tcW w:type="dxa" w:w="204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Valor</w:t>
            </w:r>
          </w:p>
        </w:tc>
        <w:tc>
          <w:tcPr>
            <w:tcW w:type="dxa" w:w="2608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Concepto</w:t>
            </w:r>
          </w:p>
        </w:tc>
        <w:tc>
          <w:tcPr>
            <w:tcW w:type="dxa" w:w="204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Área en planta</w:t>
            </w:r>
          </w:p>
        </w:tc>
        <w:tc>
          <w:tcPr>
            <w:tcW w:type="dxa" w:w="204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161.28 m²</w:t>
            </w:r>
          </w:p>
        </w:tc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elementos STAAD</w:t>
            </w:r>
          </w:p>
        </w:tc>
        <w:tc>
          <w:tcPr>
            <w:tcW w:type="dxa" w:w="204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8,845.66 kg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Conexiones</w:t>
            </w:r>
          </w:p>
        </w:tc>
        <w:tc>
          <w:tcPr>
            <w:tcW w:type="dxa" w:w="204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5.00 %</w:t>
            </w:r>
          </w:p>
        </w:tc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conexiones</w:t>
            </w:r>
          </w:p>
        </w:tc>
        <w:tc>
          <w:tcPr>
            <w:tcW w:type="dxa" w:w="204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442.28 kg</w:t>
            </w:r>
          </w:p>
        </w:tc>
      </w:tr>
      <w:tr>
        <w:tc>
          <w:tcPr>
            <w:tcW w:type="dxa" w:w="2608"/>
            <w:shd w:val="clear" w:color="auto" w:fill="DCE6F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total con conexiones</w:t>
            </w:r>
          </w:p>
        </w:tc>
        <w:tc>
          <w:tcPr>
            <w:tcW w:type="dxa" w:w="2041"/>
            <w:shd w:val="clear" w:color="auto" w:fill="DCE6F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9,287.95 kg</w:t>
            </w:r>
          </w:p>
        </w:tc>
        <w:tc>
          <w:tcPr>
            <w:tcW w:type="dxa" w:w="2608"/>
            <w:shd w:val="clear" w:color="auto" w:fill="DCE6F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Densidad estructural</w:t>
            </w:r>
          </w:p>
        </w:tc>
        <w:tc>
          <w:tcPr>
            <w:tcW w:type="dxa" w:w="2041"/>
            <w:shd w:val="clear" w:color="auto" w:fill="DCE6F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57.59 kg/m²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Modos (corrida R1.3)</w:t>
            </w:r>
          </w:p>
        </w:tc>
        <w:tc>
          <w:tcPr>
            <w:tcW w:type="dxa" w:w="204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43</w:t>
            </w:r>
          </w:p>
        </w:tc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Participación modal X</w:t>
            </w:r>
          </w:p>
        </w:tc>
        <w:tc>
          <w:tcPr>
            <w:tcW w:type="dxa" w:w="204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92.43 %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Participación modal Z</w:t>
            </w:r>
          </w:p>
        </w:tc>
        <w:tc>
          <w:tcPr>
            <w:tcW w:type="dxa" w:w="204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92.78 %</w:t>
            </w:r>
          </w:p>
        </w:tc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SCALE STAAD</w:t>
            </w:r>
          </w:p>
        </w:tc>
        <w:tc>
          <w:tcPr>
            <w:tcW w:type="dxa" w:w="204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981 cm/s²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Factor espectro X</w:t>
            </w:r>
          </w:p>
        </w:tc>
        <w:tc>
          <w:tcPr>
            <w:tcW w:type="dxa" w:w="204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1.0551</w:t>
            </w:r>
          </w:p>
        </w:tc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Factor espectro Z</w:t>
            </w:r>
          </w:p>
        </w:tc>
        <w:tc>
          <w:tcPr>
            <w:tcW w:type="dxa" w:w="204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1.3951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Acero del modelo</w:t>
            </w:r>
          </w:p>
        </w:tc>
        <w:tc>
          <w:tcPr>
            <w:tcW w:type="dxa" w:w="204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STEEL</w:t>
            </w:r>
          </w:p>
        </w:tc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Fy</w:t>
            </w:r>
          </w:p>
        </w:tc>
        <w:tc>
          <w:tcPr>
            <w:tcW w:type="dxa" w:w="204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2,581.92 kg/cm²</w:t>
            </w:r>
          </w:p>
        </w:tc>
      </w:tr>
    </w:tbl>
    <w:p>
      <w:pPr>
        <w:spacing w:before="60" w:after="80"/>
        <w:jc w:val="both"/>
      </w:pPr>
      <w:r>
        <w:rPr>
          <w:rFonts w:ascii="Arial" w:hAnsi="Arial" w:cs="Arial"/>
          <w:b w:val="0"/>
          <w:i/>
          <w:sz w:val="16"/>
        </w:rPr>
        <w:t>Peso de elementos: longitudes del modelo × peso unitario de cada sección (mismo criterio que el STEEL MEMBER TAKE OFF de STAAD, con todos los miembros). Conexiones: 5 %. Factores del espectro de la hoja de sismo con el peso dinámico de 14,323.49 kg (modos del .ANL R1.3).</w:t>
      </w:r>
    </w:p>
    <w:p>
      <w:pPr>
        <w:spacing w:before="160" w:after="80"/>
        <w:jc w:val="left"/>
      </w:pPr>
      <w:r>
        <w:rPr>
          <w:rFonts w:ascii="Arial" w:hAnsi="Arial" w:cs="Arial"/>
          <w:b/>
          <w:i w:val="0"/>
          <w:sz w:val="20"/>
        </w:rPr>
        <w:t>II. CONFIGURACIÓN DE LA R1.3.1</w:t>
      </w:r>
    </w:p>
    <w:p>
      <w:pPr>
        <w:spacing w:before="0" w:after="40"/>
        <w:jc w:val="both"/>
      </w:pPr>
      <w:r>
        <w:rPr>
          <w:rFonts w:ascii="Arial" w:hAnsi="Arial" w:cs="Arial"/>
          <w:b w:val="0"/>
          <w:i w:val="0"/>
          <w:sz w:val="17"/>
        </w:rPr>
        <w:t>•  Columnas HSS de 10"x10": eje 1 HSST10X10X0.313, eje 2 HSST10X10X0.313, eje 3 HSST10X10X0.188.</w:t>
      </w:r>
    </w:p>
    <w:p>
      <w:pPr>
        <w:spacing w:before="0" w:after="40"/>
        <w:jc w:val="both"/>
      </w:pPr>
      <w:r>
        <w:rPr>
          <w:rFonts w:ascii="Arial" w:hAnsi="Arial" w:cs="Arial"/>
          <w:b w:val="0"/>
          <w:i w:val="0"/>
          <w:sz w:val="17"/>
        </w:rPr>
        <w:t>•  Vigas de marco espalda con espalda MCE10-14; vigas de alero MCE12-12; dinteles MCC12-14.</w:t>
      </w:r>
    </w:p>
    <w:p>
      <w:pPr>
        <w:spacing w:before="0" w:after="40"/>
        <w:jc w:val="both"/>
      </w:pPr>
      <w:r>
        <w:rPr>
          <w:rFonts w:ascii="Arial" w:hAnsi="Arial" w:cs="Arial"/>
          <w:b w:val="0"/>
          <w:i w:val="0"/>
          <w:sz w:val="17"/>
        </w:rPr>
        <w:t>•  Largueros de techo MC12-14; línea LT-8 MC12-12.</w:t>
      </w:r>
    </w:p>
    <w:p>
      <w:pPr>
        <w:spacing w:before="0" w:after="40"/>
        <w:jc w:val="both"/>
      </w:pPr>
      <w:r>
        <w:rPr>
          <w:rFonts w:ascii="Arial" w:hAnsi="Arial" w:cs="Arial"/>
          <w:b w:val="0"/>
          <w:i w:val="0"/>
          <w:sz w:val="17"/>
        </w:rPr>
        <w:t>•  Muros A/B: claro 1-2 MC12-12, claro 2-3 MC12-14; largueros superiores (9.00 y 9.45 m) MC12-14 y MCC12-14.</w:t>
      </w:r>
    </w:p>
    <w:p>
      <w:pPr>
        <w:spacing w:before="0" w:after="40"/>
        <w:jc w:val="both"/>
      </w:pPr>
      <w:r>
        <w:rPr>
          <w:rFonts w:ascii="Arial" w:hAnsi="Arial" w:cs="Arial"/>
          <w:b w:val="0"/>
          <w:i w:val="0"/>
          <w:sz w:val="17"/>
        </w:rPr>
        <w:t>•  Muro 1: largueros largos MC12-14; cortos MC4-14.</w:t>
      </w:r>
    </w:p>
    <w:p>
      <w:pPr>
        <w:spacing w:before="0" w:after="40"/>
        <w:jc w:val="both"/>
      </w:pPr>
      <w:r>
        <w:rPr>
          <w:rFonts w:ascii="Arial" w:hAnsi="Arial" w:cs="Arial"/>
          <w:b w:val="0"/>
          <w:i w:val="0"/>
          <w:sz w:val="17"/>
        </w:rPr>
        <w:t>•  Cambios contra la R1.3 para que pasen los ratios: columnas del eje 2 de HSST10X10X0.25 a HSST10X10X0.313 y línea de techo LT-8 de MC12-14 a MC12-12.</w:t>
      </w:r>
    </w:p>
    <w:p>
      <w:pPr>
        <w:spacing w:before="0" w:after="40"/>
        <w:jc w:val="both"/>
      </w:pPr>
      <w:r>
        <w:rPr>
          <w:rFonts w:ascii="Arial" w:hAnsi="Arial" w:cs="Arial"/>
          <w:b w:val="0"/>
          <w:i w:val="0"/>
          <w:sz w:val="17"/>
        </w:rPr>
        <w:t>•  Tensores: techo y muros A/B Redondo Ø1", muro 1 Redondo Ø1"; contraflambeos de techo PIPS7 y de muros PIPS5.</w:t>
      </w:r>
    </w:p>
    <w:p>
      <w:pPr>
        <w:spacing w:before="0" w:after="40"/>
        <w:jc w:val="both"/>
      </w:pPr>
      <w:r>
        <w:rPr>
          <w:rFonts w:ascii="Arial" w:hAnsi="Arial" w:cs="Arial"/>
          <w:b w:val="0"/>
          <w:i w:val="0"/>
          <w:sz w:val="17"/>
        </w:rPr>
        <w:t>•  Revisión: ratio máximo 0.98, flecha máxima 0.81 de L/180 y deriva máxima 0.0150 (≤ 0.020 con Cd = 6); CUT OFF MODE SHAPE 43.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3780000" cy="2716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er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71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Arial" w:hAnsi="Arial" w:cs="Arial"/>
          <w:b w:val="0"/>
          <w:i/>
          <w:color w:val="555555"/>
          <w:sz w:val="16"/>
        </w:rPr>
        <w:t>Vista del modelo R1.3.1</w:t>
      </w:r>
    </w:p>
    <w:p>
      <w:pPr>
        <w:pageBreakBefore/>
        <w:spacing w:before="160" w:after="80"/>
        <w:jc w:val="left"/>
      </w:pPr>
      <w:r>
        <w:rPr>
          <w:rFonts w:ascii="Arial" w:hAnsi="Arial" w:cs="Arial"/>
          <w:b/>
          <w:i w:val="0"/>
          <w:sz w:val="20"/>
        </w:rPr>
        <w:t>III. HSS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284" w:type="dxa"/>
        <w:tblLayout w:type="fixed"/>
        <w:tblW w:w="9298" w:type="dxa"/>
      </w:tblPr>
      <w:tblGrid>
        <w:gridCol w:w="1701"/>
        <w:gridCol w:w="3515"/>
        <w:gridCol w:w="1190"/>
        <w:gridCol w:w="907"/>
        <w:gridCol w:w="1190"/>
        <w:gridCol w:w="793"/>
      </w:tblGrid>
      <w:tr>
        <w:trPr>
          <w:tblHeader/>
        </w:trPr>
        <w:tc>
          <w:tcPr>
            <w:tcW w:type="dxa" w:w="170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Sección</w:t>
            </w:r>
          </w:p>
        </w:tc>
        <w:tc>
          <w:tcPr>
            <w:tcW w:type="dxa" w:w="3515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Uso</w:t>
            </w:r>
          </w:p>
        </w:tc>
        <w:tc>
          <w:tcPr>
            <w:tcW w:type="dxa" w:w="119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Longitud (m)</w:t>
            </w:r>
          </w:p>
        </w:tc>
        <w:tc>
          <w:tcPr>
            <w:tcW w:type="dxa" w:w="907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kg/m</w:t>
            </w:r>
          </w:p>
        </w:tc>
        <w:tc>
          <w:tcPr>
            <w:tcW w:type="dxa" w:w="119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Peso (kg)</w:t>
            </w:r>
          </w:p>
        </w:tc>
        <w:tc>
          <w:tcPr>
            <w:tcW w:type="dxa" w:w="794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HSST10X10X0.313</w:t>
            </w:r>
          </w:p>
        </w:tc>
        <w:tc>
          <w:tcPr>
            <w:tcW w:type="dxa" w:w="351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HSS 10"x10"x5/16" - columnas eje 1, columnas eje 2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40.68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56.10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2,282.18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72.34%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HSST10X10X0.188</w:t>
            </w:r>
          </w:p>
        </w:tc>
        <w:tc>
          <w:tcPr>
            <w:tcW w:type="dxa" w:w="351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HSS 10"x10"x3/16" - columnas eje 3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19.20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34.16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655.94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20.79%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HSST6X6X0.125</w:t>
            </w:r>
          </w:p>
        </w:tc>
        <w:tc>
          <w:tcPr>
            <w:tcW w:type="dxa" w:w="351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HSS 6"x6"x1/8" - marco de cortina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13.00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13.65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177.39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5.62%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HSST3X3X0.125</w:t>
            </w:r>
          </w:p>
        </w:tc>
        <w:tc>
          <w:tcPr>
            <w:tcW w:type="dxa" w:w="351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HSS 3"x3"x1/8" - jambas puerta personal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6.00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6.57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39.42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1.25%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 w:cs="Arial"/>
          <w:b w:val="0"/>
          <w:i w:val="0"/>
          <w:sz w:val="18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284" w:type="dxa"/>
        <w:tblLayout w:type="fixed"/>
        <w:tblW w:w="6804" w:type="dxa"/>
      </w:tblPr>
      <w:tblGrid>
        <w:gridCol w:w="4536"/>
        <w:gridCol w:w="2268"/>
      </w:tblGrid>
      <w:tr>
        <w:trPr>
          <w:tblHeader/>
        </w:trPr>
        <w:tc>
          <w:tcPr>
            <w:tcW w:type="dxa" w:w="4535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Concepto</w:t>
            </w:r>
          </w:p>
        </w:tc>
        <w:tc>
          <w:tcPr>
            <w:tcW w:type="dxa" w:w="2268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Elementos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3,154.93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Conexiones (5%)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157.75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Peso Total de HSS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3,312.68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Área en Planta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161.28 m²</w:t>
            </w:r>
          </w:p>
        </w:tc>
      </w:tr>
      <w:tr>
        <w:tc>
          <w:tcPr>
            <w:tcW w:type="dxa" w:w="4535"/>
            <w:shd w:val="clear" w:color="auto" w:fill="DCE6F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DENSIDAD HSS</w:t>
            </w:r>
          </w:p>
        </w:tc>
        <w:tc>
          <w:tcPr>
            <w:tcW w:type="dxa" w:w="2268"/>
            <w:shd w:val="clear" w:color="auto" w:fill="DCE6F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20.54 kg/m²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 w:cs="Arial"/>
          <w:b w:val="0"/>
          <w:i w:val="0"/>
          <w:sz w:val="18"/>
        </w:rPr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500000" cy="32343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23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Arial" w:hAnsi="Arial" w:cs="Arial"/>
          <w:b w:val="0"/>
          <w:i/>
          <w:color w:val="555555"/>
          <w:sz w:val="16"/>
        </w:rPr>
        <w:t>Vista del modelo - familia resaltada</w:t>
      </w:r>
    </w:p>
    <w:p>
      <w:pPr>
        <w:pageBreakBefore/>
        <w:spacing w:before="160" w:after="80"/>
        <w:jc w:val="left"/>
      </w:pPr>
      <w:r>
        <w:rPr>
          <w:rFonts w:ascii="Arial" w:hAnsi="Arial" w:cs="Arial"/>
          <w:b/>
          <w:i w:val="0"/>
          <w:sz w:val="20"/>
        </w:rPr>
        <w:t>IV. MONTEN DOBLE MCE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284" w:type="dxa"/>
        <w:tblLayout w:type="fixed"/>
        <w:tblW w:w="9298" w:type="dxa"/>
      </w:tblPr>
      <w:tblGrid>
        <w:gridCol w:w="1701"/>
        <w:gridCol w:w="3515"/>
        <w:gridCol w:w="1190"/>
        <w:gridCol w:w="907"/>
        <w:gridCol w:w="1190"/>
        <w:gridCol w:w="793"/>
      </w:tblGrid>
      <w:tr>
        <w:trPr>
          <w:tblHeader/>
        </w:trPr>
        <w:tc>
          <w:tcPr>
            <w:tcW w:type="dxa" w:w="170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Sección</w:t>
            </w:r>
          </w:p>
        </w:tc>
        <w:tc>
          <w:tcPr>
            <w:tcW w:type="dxa" w:w="3515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Uso</w:t>
            </w:r>
          </w:p>
        </w:tc>
        <w:tc>
          <w:tcPr>
            <w:tcW w:type="dxa" w:w="119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Longitud (m)</w:t>
            </w:r>
          </w:p>
        </w:tc>
        <w:tc>
          <w:tcPr>
            <w:tcW w:type="dxa" w:w="907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kg/m</w:t>
            </w:r>
          </w:p>
        </w:tc>
        <w:tc>
          <w:tcPr>
            <w:tcW w:type="dxa" w:w="119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Peso (kg)</w:t>
            </w:r>
          </w:p>
        </w:tc>
        <w:tc>
          <w:tcPr>
            <w:tcW w:type="dxa" w:w="794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MCE12-12</w:t>
            </w:r>
          </w:p>
        </w:tc>
        <w:tc>
          <w:tcPr>
            <w:tcW w:type="dxa" w:w="351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Montén doble 12" cal. 12 - vigas de alero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32.04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20.22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647.85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62.29%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MCE10-14</w:t>
            </w:r>
          </w:p>
        </w:tc>
        <w:tc>
          <w:tcPr>
            <w:tcW w:type="dxa" w:w="351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Montén doble 10" cal. 14 - vigas de marco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30.24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12.97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392.22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37.71%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 w:cs="Arial"/>
          <w:b w:val="0"/>
          <w:i w:val="0"/>
          <w:sz w:val="18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284" w:type="dxa"/>
        <w:tblLayout w:type="fixed"/>
        <w:tblW w:w="6804" w:type="dxa"/>
      </w:tblPr>
      <w:tblGrid>
        <w:gridCol w:w="4536"/>
        <w:gridCol w:w="2268"/>
      </w:tblGrid>
      <w:tr>
        <w:trPr>
          <w:tblHeader/>
        </w:trPr>
        <w:tc>
          <w:tcPr>
            <w:tcW w:type="dxa" w:w="4535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Concepto</w:t>
            </w:r>
          </w:p>
        </w:tc>
        <w:tc>
          <w:tcPr>
            <w:tcW w:type="dxa" w:w="2268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Elementos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1,040.07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Conexiones (5%)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52.00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Peso Total de MONTEN DOBLE MCE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1,092.07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Área en Planta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161.28 m²</w:t>
            </w:r>
          </w:p>
        </w:tc>
      </w:tr>
      <w:tr>
        <w:tc>
          <w:tcPr>
            <w:tcW w:type="dxa" w:w="4535"/>
            <w:shd w:val="clear" w:color="auto" w:fill="DCE6F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DENSIDAD MONTEN DOBLE MCE</w:t>
            </w:r>
          </w:p>
        </w:tc>
        <w:tc>
          <w:tcPr>
            <w:tcW w:type="dxa" w:w="2268"/>
            <w:shd w:val="clear" w:color="auto" w:fill="DCE6F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6.77 kg/m²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 w:cs="Arial"/>
          <w:b w:val="0"/>
          <w:i w:val="0"/>
          <w:sz w:val="18"/>
        </w:rPr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500000" cy="32343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EN_DOBLE_M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23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Arial" w:hAnsi="Arial" w:cs="Arial"/>
          <w:b w:val="0"/>
          <w:i/>
          <w:color w:val="555555"/>
          <w:sz w:val="16"/>
        </w:rPr>
        <w:t>Vista del modelo - familia resaltada</w:t>
      </w:r>
    </w:p>
    <w:p>
      <w:pPr>
        <w:pageBreakBefore/>
        <w:spacing w:before="160" w:after="80"/>
        <w:jc w:val="left"/>
      </w:pPr>
      <w:r>
        <w:rPr>
          <w:rFonts w:ascii="Arial" w:hAnsi="Arial" w:cs="Arial"/>
          <w:b/>
          <w:i w:val="0"/>
          <w:sz w:val="20"/>
        </w:rPr>
        <w:t>V. MONTEN CAJON MCC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284" w:type="dxa"/>
        <w:tblLayout w:type="fixed"/>
        <w:tblW w:w="9298" w:type="dxa"/>
      </w:tblPr>
      <w:tblGrid>
        <w:gridCol w:w="1701"/>
        <w:gridCol w:w="3515"/>
        <w:gridCol w:w="1190"/>
        <w:gridCol w:w="907"/>
        <w:gridCol w:w="1190"/>
        <w:gridCol w:w="793"/>
      </w:tblGrid>
      <w:tr>
        <w:trPr>
          <w:tblHeader/>
        </w:trPr>
        <w:tc>
          <w:tcPr>
            <w:tcW w:type="dxa" w:w="170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Sección</w:t>
            </w:r>
          </w:p>
        </w:tc>
        <w:tc>
          <w:tcPr>
            <w:tcW w:type="dxa" w:w="3515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Uso</w:t>
            </w:r>
          </w:p>
        </w:tc>
        <w:tc>
          <w:tcPr>
            <w:tcW w:type="dxa" w:w="119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Longitud (m)</w:t>
            </w:r>
          </w:p>
        </w:tc>
        <w:tc>
          <w:tcPr>
            <w:tcW w:type="dxa" w:w="907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kg/m</w:t>
            </w:r>
          </w:p>
        </w:tc>
        <w:tc>
          <w:tcPr>
            <w:tcW w:type="dxa" w:w="119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Peso (kg)</w:t>
            </w:r>
          </w:p>
        </w:tc>
        <w:tc>
          <w:tcPr>
            <w:tcW w:type="dxa" w:w="794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MCC12-14</w:t>
            </w:r>
          </w:p>
        </w:tc>
        <w:tc>
          <w:tcPr>
            <w:tcW w:type="dxa" w:w="351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Montén cajón 12" cal. 14 - dinteles de cortina, largueros superiores 9.00 y 9.45 m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42.08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14.48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609.32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100.00%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 w:cs="Arial"/>
          <w:b w:val="0"/>
          <w:i w:val="0"/>
          <w:sz w:val="18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284" w:type="dxa"/>
        <w:tblLayout w:type="fixed"/>
        <w:tblW w:w="6804" w:type="dxa"/>
      </w:tblPr>
      <w:tblGrid>
        <w:gridCol w:w="4536"/>
        <w:gridCol w:w="2268"/>
      </w:tblGrid>
      <w:tr>
        <w:trPr>
          <w:tblHeader/>
        </w:trPr>
        <w:tc>
          <w:tcPr>
            <w:tcW w:type="dxa" w:w="4535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Concepto</w:t>
            </w:r>
          </w:p>
        </w:tc>
        <w:tc>
          <w:tcPr>
            <w:tcW w:type="dxa" w:w="2268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Elementos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609.32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Conexiones (5%)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30.47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Peso Total de MONTEN CAJON MCC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639.79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Área en Planta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161.28 m²</w:t>
            </w:r>
          </w:p>
        </w:tc>
      </w:tr>
      <w:tr>
        <w:tc>
          <w:tcPr>
            <w:tcW w:type="dxa" w:w="4535"/>
            <w:shd w:val="clear" w:color="auto" w:fill="DCE6F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DENSIDAD MONTEN CAJON MCC</w:t>
            </w:r>
          </w:p>
        </w:tc>
        <w:tc>
          <w:tcPr>
            <w:tcW w:type="dxa" w:w="2268"/>
            <w:shd w:val="clear" w:color="auto" w:fill="DCE6F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3.97 kg/m²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 w:cs="Arial"/>
          <w:b w:val="0"/>
          <w:i w:val="0"/>
          <w:sz w:val="18"/>
        </w:rPr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500000" cy="32343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EN_CAJON_MC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23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Arial" w:hAnsi="Arial" w:cs="Arial"/>
          <w:b w:val="0"/>
          <w:i/>
          <w:color w:val="555555"/>
          <w:sz w:val="16"/>
        </w:rPr>
        <w:t>Vista del modelo - familia resaltada</w:t>
      </w:r>
    </w:p>
    <w:p>
      <w:pPr>
        <w:pageBreakBefore/>
        <w:spacing w:before="160" w:after="80"/>
        <w:jc w:val="left"/>
      </w:pPr>
      <w:r>
        <w:rPr>
          <w:rFonts w:ascii="Arial" w:hAnsi="Arial" w:cs="Arial"/>
          <w:b/>
          <w:i w:val="0"/>
          <w:sz w:val="20"/>
        </w:rPr>
        <w:t>VI. MONTEN C SENCILLO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284" w:type="dxa"/>
        <w:tblLayout w:type="fixed"/>
        <w:tblW w:w="9298" w:type="dxa"/>
      </w:tblPr>
      <w:tblGrid>
        <w:gridCol w:w="1701"/>
        <w:gridCol w:w="3515"/>
        <w:gridCol w:w="1190"/>
        <w:gridCol w:w="907"/>
        <w:gridCol w:w="1190"/>
        <w:gridCol w:w="793"/>
      </w:tblGrid>
      <w:tr>
        <w:trPr>
          <w:tblHeader/>
        </w:trPr>
        <w:tc>
          <w:tcPr>
            <w:tcW w:type="dxa" w:w="170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Sección</w:t>
            </w:r>
          </w:p>
        </w:tc>
        <w:tc>
          <w:tcPr>
            <w:tcW w:type="dxa" w:w="3515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Uso</w:t>
            </w:r>
          </w:p>
        </w:tc>
        <w:tc>
          <w:tcPr>
            <w:tcW w:type="dxa" w:w="119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Longitud (m)</w:t>
            </w:r>
          </w:p>
        </w:tc>
        <w:tc>
          <w:tcPr>
            <w:tcW w:type="dxa" w:w="907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kg/m</w:t>
            </w:r>
          </w:p>
        </w:tc>
        <w:tc>
          <w:tcPr>
            <w:tcW w:type="dxa" w:w="119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Peso (kg)</w:t>
            </w:r>
          </w:p>
        </w:tc>
        <w:tc>
          <w:tcPr>
            <w:tcW w:type="dxa" w:w="794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MC12-14</w:t>
            </w:r>
          </w:p>
        </w:tc>
        <w:tc>
          <w:tcPr>
            <w:tcW w:type="dxa" w:w="351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Montén C 12" cal. 14 - largueros largos muro 1, largueros superiores 9.00 y 9.45 m, largueros muros A/B claro 2-3, largueros de techo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214.88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7.24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1,555.74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49.45%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MC12-12</w:t>
            </w:r>
          </w:p>
        </w:tc>
        <w:tc>
          <w:tcPr>
            <w:tcW w:type="dxa" w:w="351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Montén C 12" cal. 12 - largueros muros A/B claro 1-2, larguero de techo LT-8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150.08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10.11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1,517.16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48.22%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MC4-14</w:t>
            </w:r>
          </w:p>
        </w:tc>
        <w:tc>
          <w:tcPr>
            <w:tcW w:type="dxa" w:w="351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Montén C 4" cal. 14 - largueros cortos muro 1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23.68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3.09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73.13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2.32%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 w:cs="Arial"/>
          <w:b w:val="0"/>
          <w:i w:val="0"/>
          <w:sz w:val="18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284" w:type="dxa"/>
        <w:tblLayout w:type="fixed"/>
        <w:tblW w:w="6804" w:type="dxa"/>
      </w:tblPr>
      <w:tblGrid>
        <w:gridCol w:w="4536"/>
        <w:gridCol w:w="2268"/>
      </w:tblGrid>
      <w:tr>
        <w:trPr>
          <w:tblHeader/>
        </w:trPr>
        <w:tc>
          <w:tcPr>
            <w:tcW w:type="dxa" w:w="4535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Concepto</w:t>
            </w:r>
          </w:p>
        </w:tc>
        <w:tc>
          <w:tcPr>
            <w:tcW w:type="dxa" w:w="2268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Elementos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3,146.03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Conexiones (5%)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157.30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Peso Total de MONTEN C SENCILLO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3,303.33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Área en Planta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161.28 m²</w:t>
            </w:r>
          </w:p>
        </w:tc>
      </w:tr>
      <w:tr>
        <w:tc>
          <w:tcPr>
            <w:tcW w:type="dxa" w:w="4535"/>
            <w:shd w:val="clear" w:color="auto" w:fill="DCE6F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DENSIDAD MONTEN C SENCILLO</w:t>
            </w:r>
          </w:p>
        </w:tc>
        <w:tc>
          <w:tcPr>
            <w:tcW w:type="dxa" w:w="2268"/>
            <w:shd w:val="clear" w:color="auto" w:fill="DCE6F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20.48 kg/m²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 w:cs="Arial"/>
          <w:b w:val="0"/>
          <w:i w:val="0"/>
          <w:sz w:val="18"/>
        </w:rPr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500000" cy="32343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EN_C_SENCILL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23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Arial" w:hAnsi="Arial" w:cs="Arial"/>
          <w:b w:val="0"/>
          <w:i/>
          <w:color w:val="555555"/>
          <w:sz w:val="16"/>
        </w:rPr>
        <w:t>Vista del modelo - familia resaltada</w:t>
      </w:r>
    </w:p>
    <w:p>
      <w:pPr>
        <w:pageBreakBefore/>
        <w:spacing w:before="160" w:after="80"/>
        <w:jc w:val="left"/>
      </w:pPr>
      <w:r>
        <w:rPr>
          <w:rFonts w:ascii="Arial" w:hAnsi="Arial" w:cs="Arial"/>
          <w:b/>
          <w:i w:val="0"/>
          <w:sz w:val="20"/>
        </w:rPr>
        <w:t>VII. PIPES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284" w:type="dxa"/>
        <w:tblLayout w:type="fixed"/>
        <w:tblW w:w="9298" w:type="dxa"/>
      </w:tblPr>
      <w:tblGrid>
        <w:gridCol w:w="1701"/>
        <w:gridCol w:w="3515"/>
        <w:gridCol w:w="1190"/>
        <w:gridCol w:w="907"/>
        <w:gridCol w:w="1190"/>
        <w:gridCol w:w="793"/>
      </w:tblGrid>
      <w:tr>
        <w:trPr>
          <w:tblHeader/>
        </w:trPr>
        <w:tc>
          <w:tcPr>
            <w:tcW w:type="dxa" w:w="170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Sección</w:t>
            </w:r>
          </w:p>
        </w:tc>
        <w:tc>
          <w:tcPr>
            <w:tcW w:type="dxa" w:w="3515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Uso</w:t>
            </w:r>
          </w:p>
        </w:tc>
        <w:tc>
          <w:tcPr>
            <w:tcW w:type="dxa" w:w="119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Longitud (m)</w:t>
            </w:r>
          </w:p>
        </w:tc>
        <w:tc>
          <w:tcPr>
            <w:tcW w:type="dxa" w:w="907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kg/m</w:t>
            </w:r>
          </w:p>
        </w:tc>
        <w:tc>
          <w:tcPr>
            <w:tcW w:type="dxa" w:w="119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Peso (kg)</w:t>
            </w:r>
          </w:p>
        </w:tc>
        <w:tc>
          <w:tcPr>
            <w:tcW w:type="dxa" w:w="794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PIPS5</w:t>
            </w:r>
          </w:p>
        </w:tc>
        <w:tc>
          <w:tcPr>
            <w:tcW w:type="dxa" w:w="351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Pipe 1/2" céd. 40 - contraflambeos de muros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104.50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1.18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123.58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55.02%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PIPS7</w:t>
            </w:r>
          </w:p>
        </w:tc>
        <w:tc>
          <w:tcPr>
            <w:tcW w:type="dxa" w:w="351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Pipe 3/4" céd. 40 - contraflambeos de techo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64.09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1.58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101.05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44.98%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 w:cs="Arial"/>
          <w:b w:val="0"/>
          <w:i w:val="0"/>
          <w:sz w:val="18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284" w:type="dxa"/>
        <w:tblLayout w:type="fixed"/>
        <w:tblW w:w="6804" w:type="dxa"/>
      </w:tblPr>
      <w:tblGrid>
        <w:gridCol w:w="4536"/>
        <w:gridCol w:w="2268"/>
      </w:tblGrid>
      <w:tr>
        <w:trPr>
          <w:tblHeader/>
        </w:trPr>
        <w:tc>
          <w:tcPr>
            <w:tcW w:type="dxa" w:w="4535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Concepto</w:t>
            </w:r>
          </w:p>
        </w:tc>
        <w:tc>
          <w:tcPr>
            <w:tcW w:type="dxa" w:w="2268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Elementos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224.63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Conexiones (5%)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11.23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Peso Total de PIPES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235.86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Área en Planta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161.28 m²</w:t>
            </w:r>
          </w:p>
        </w:tc>
      </w:tr>
      <w:tr>
        <w:tc>
          <w:tcPr>
            <w:tcW w:type="dxa" w:w="4535"/>
            <w:shd w:val="clear" w:color="auto" w:fill="DCE6F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DENSIDAD PIPES</w:t>
            </w:r>
          </w:p>
        </w:tc>
        <w:tc>
          <w:tcPr>
            <w:tcW w:type="dxa" w:w="2268"/>
            <w:shd w:val="clear" w:color="auto" w:fill="DCE6F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1.46 kg/m²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 w:cs="Arial"/>
          <w:b w:val="0"/>
          <w:i w:val="0"/>
          <w:sz w:val="18"/>
        </w:rPr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500000" cy="32343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23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Arial" w:hAnsi="Arial" w:cs="Arial"/>
          <w:b w:val="0"/>
          <w:i/>
          <w:color w:val="555555"/>
          <w:sz w:val="16"/>
        </w:rPr>
        <w:t>Vista del modelo - familia resaltada</w:t>
      </w:r>
    </w:p>
    <w:p>
      <w:pPr>
        <w:pageBreakBefore/>
        <w:spacing w:before="160" w:after="80"/>
        <w:jc w:val="left"/>
      </w:pPr>
      <w:r>
        <w:rPr>
          <w:rFonts w:ascii="Arial" w:hAnsi="Arial" w:cs="Arial"/>
          <w:b/>
          <w:i w:val="0"/>
          <w:sz w:val="20"/>
        </w:rPr>
        <w:t>VIII. CABLES / REDONDO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284" w:type="dxa"/>
        <w:tblLayout w:type="fixed"/>
        <w:tblW w:w="9298" w:type="dxa"/>
      </w:tblPr>
      <w:tblGrid>
        <w:gridCol w:w="1701"/>
        <w:gridCol w:w="3515"/>
        <w:gridCol w:w="1190"/>
        <w:gridCol w:w="907"/>
        <w:gridCol w:w="1190"/>
        <w:gridCol w:w="793"/>
      </w:tblGrid>
      <w:tr>
        <w:trPr>
          <w:tblHeader/>
        </w:trPr>
        <w:tc>
          <w:tcPr>
            <w:tcW w:type="dxa" w:w="170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Sección</w:t>
            </w:r>
          </w:p>
        </w:tc>
        <w:tc>
          <w:tcPr>
            <w:tcW w:type="dxa" w:w="3515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Uso</w:t>
            </w:r>
          </w:p>
        </w:tc>
        <w:tc>
          <w:tcPr>
            <w:tcW w:type="dxa" w:w="119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Longitud (m)</w:t>
            </w:r>
          </w:p>
        </w:tc>
        <w:tc>
          <w:tcPr>
            <w:tcW w:type="dxa" w:w="907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kg/m</w:t>
            </w:r>
          </w:p>
        </w:tc>
        <w:tc>
          <w:tcPr>
            <w:tcW w:type="dxa" w:w="119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Peso (kg)</w:t>
            </w:r>
          </w:p>
        </w:tc>
        <w:tc>
          <w:tcPr>
            <w:tcW w:type="dxa" w:w="794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RED 1"</w:t>
            </w:r>
          </w:p>
        </w:tc>
        <w:tc>
          <w:tcPr>
            <w:tcW w:type="dxa" w:w="351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Redondo Ø1" - tensores de techo, tensores muro 1, tensores muros A/B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168.97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3.97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670.68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100.00%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 w:cs="Arial"/>
          <w:b w:val="0"/>
          <w:i w:val="0"/>
          <w:sz w:val="18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284" w:type="dxa"/>
        <w:tblLayout w:type="fixed"/>
        <w:tblW w:w="6804" w:type="dxa"/>
      </w:tblPr>
      <w:tblGrid>
        <w:gridCol w:w="4536"/>
        <w:gridCol w:w="2268"/>
      </w:tblGrid>
      <w:tr>
        <w:trPr>
          <w:tblHeader/>
        </w:trPr>
        <w:tc>
          <w:tcPr>
            <w:tcW w:type="dxa" w:w="4535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Concepto</w:t>
            </w:r>
          </w:p>
        </w:tc>
        <w:tc>
          <w:tcPr>
            <w:tcW w:type="dxa" w:w="2268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Elementos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670.68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Conexiones (5%)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33.53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Peso Total de CABLES / REDONDO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704.21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Área en Planta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161.28 m²</w:t>
            </w:r>
          </w:p>
        </w:tc>
      </w:tr>
      <w:tr>
        <w:tc>
          <w:tcPr>
            <w:tcW w:type="dxa" w:w="4535"/>
            <w:shd w:val="clear" w:color="auto" w:fill="DCE6F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DENSIDAD CABLES / REDONDO</w:t>
            </w:r>
          </w:p>
        </w:tc>
        <w:tc>
          <w:tcPr>
            <w:tcW w:type="dxa" w:w="2268"/>
            <w:shd w:val="clear" w:color="auto" w:fill="DCE6F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4.37 kg/m²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 w:cs="Arial"/>
          <w:b w:val="0"/>
          <w:i w:val="0"/>
          <w:sz w:val="18"/>
        </w:rPr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500000" cy="32343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BLES__REDOND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23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Arial" w:hAnsi="Arial" w:cs="Arial"/>
          <w:b w:val="0"/>
          <w:i/>
          <w:color w:val="555555"/>
          <w:sz w:val="16"/>
        </w:rPr>
        <w:t>Vista del modelo - familia resaltada</w:t>
      </w:r>
    </w:p>
    <w:p>
      <w:pPr>
        <w:pageBreakBefore/>
        <w:spacing w:before="160" w:after="80"/>
        <w:jc w:val="left"/>
      </w:pPr>
      <w:r>
        <w:rPr>
          <w:rFonts w:ascii="Arial" w:hAnsi="Arial" w:cs="Arial"/>
          <w:b/>
          <w:i w:val="0"/>
          <w:sz w:val="20"/>
        </w:rPr>
        <w:t>IX. RESUMEN GENERAL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284" w:type="dxa"/>
        <w:tblLayout w:type="fixed"/>
        <w:tblW w:w="9298" w:type="dxa"/>
      </w:tblPr>
      <w:tblGrid>
        <w:gridCol w:w="2608"/>
        <w:gridCol w:w="1871"/>
        <w:gridCol w:w="1701"/>
        <w:gridCol w:w="1701"/>
        <w:gridCol w:w="1417"/>
      </w:tblGrid>
      <w:tr>
        <w:trPr>
          <w:tblHeader/>
        </w:trPr>
        <w:tc>
          <w:tcPr>
            <w:tcW w:type="dxa" w:w="2608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Familia</w:t>
            </w:r>
          </w:p>
        </w:tc>
        <w:tc>
          <w:tcPr>
            <w:tcW w:type="dxa" w:w="187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Peso de elementos (kg)</w:t>
            </w:r>
          </w:p>
        </w:tc>
        <w:tc>
          <w:tcPr>
            <w:tcW w:type="dxa" w:w="170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Conexiones 5% (kg)</w:t>
            </w:r>
          </w:p>
        </w:tc>
        <w:tc>
          <w:tcPr>
            <w:tcW w:type="dxa" w:w="170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Peso total (kg)</w:t>
            </w:r>
          </w:p>
        </w:tc>
        <w:tc>
          <w:tcPr>
            <w:tcW w:type="dxa" w:w="1417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Densidad (kg/m²)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HSS</w:t>
            </w:r>
          </w:p>
        </w:tc>
        <w:tc>
          <w:tcPr>
            <w:tcW w:type="dxa" w:w="187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3,154.93</w:t>
            </w:r>
          </w:p>
        </w:tc>
        <w:tc>
          <w:tcPr>
            <w:tcW w:type="dxa" w:w="170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157.75</w:t>
            </w:r>
          </w:p>
        </w:tc>
        <w:tc>
          <w:tcPr>
            <w:tcW w:type="dxa" w:w="170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3,312.68</w:t>
            </w:r>
          </w:p>
        </w:tc>
        <w:tc>
          <w:tcPr>
            <w:tcW w:type="dxa" w:w="141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20.54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MONTEN DOBLE MCE</w:t>
            </w:r>
          </w:p>
        </w:tc>
        <w:tc>
          <w:tcPr>
            <w:tcW w:type="dxa" w:w="187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1,040.07</w:t>
            </w:r>
          </w:p>
        </w:tc>
        <w:tc>
          <w:tcPr>
            <w:tcW w:type="dxa" w:w="170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52.00</w:t>
            </w:r>
          </w:p>
        </w:tc>
        <w:tc>
          <w:tcPr>
            <w:tcW w:type="dxa" w:w="170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1,092.07</w:t>
            </w:r>
          </w:p>
        </w:tc>
        <w:tc>
          <w:tcPr>
            <w:tcW w:type="dxa" w:w="141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6.77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MONTEN CAJON MCC</w:t>
            </w:r>
          </w:p>
        </w:tc>
        <w:tc>
          <w:tcPr>
            <w:tcW w:type="dxa" w:w="187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609.32</w:t>
            </w:r>
          </w:p>
        </w:tc>
        <w:tc>
          <w:tcPr>
            <w:tcW w:type="dxa" w:w="170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30.47</w:t>
            </w:r>
          </w:p>
        </w:tc>
        <w:tc>
          <w:tcPr>
            <w:tcW w:type="dxa" w:w="170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639.79</w:t>
            </w:r>
          </w:p>
        </w:tc>
        <w:tc>
          <w:tcPr>
            <w:tcW w:type="dxa" w:w="141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3.97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MONTEN C SENCILLO</w:t>
            </w:r>
          </w:p>
        </w:tc>
        <w:tc>
          <w:tcPr>
            <w:tcW w:type="dxa" w:w="187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3,146.03</w:t>
            </w:r>
          </w:p>
        </w:tc>
        <w:tc>
          <w:tcPr>
            <w:tcW w:type="dxa" w:w="170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157.30</w:t>
            </w:r>
          </w:p>
        </w:tc>
        <w:tc>
          <w:tcPr>
            <w:tcW w:type="dxa" w:w="170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3,303.33</w:t>
            </w:r>
          </w:p>
        </w:tc>
        <w:tc>
          <w:tcPr>
            <w:tcW w:type="dxa" w:w="141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20.48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PIPES</w:t>
            </w:r>
          </w:p>
        </w:tc>
        <w:tc>
          <w:tcPr>
            <w:tcW w:type="dxa" w:w="187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224.63</w:t>
            </w:r>
          </w:p>
        </w:tc>
        <w:tc>
          <w:tcPr>
            <w:tcW w:type="dxa" w:w="170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11.23</w:t>
            </w:r>
          </w:p>
        </w:tc>
        <w:tc>
          <w:tcPr>
            <w:tcW w:type="dxa" w:w="170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235.86</w:t>
            </w:r>
          </w:p>
        </w:tc>
        <w:tc>
          <w:tcPr>
            <w:tcW w:type="dxa" w:w="141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1.46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CABLES / REDONDO</w:t>
            </w:r>
          </w:p>
        </w:tc>
        <w:tc>
          <w:tcPr>
            <w:tcW w:type="dxa" w:w="187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670.68</w:t>
            </w:r>
          </w:p>
        </w:tc>
        <w:tc>
          <w:tcPr>
            <w:tcW w:type="dxa" w:w="170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33.53</w:t>
            </w:r>
          </w:p>
        </w:tc>
        <w:tc>
          <w:tcPr>
            <w:tcW w:type="dxa" w:w="170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704.21</w:t>
            </w:r>
          </w:p>
        </w:tc>
        <w:tc>
          <w:tcPr>
            <w:tcW w:type="dxa" w:w="141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4.37</w:t>
            </w:r>
          </w:p>
        </w:tc>
      </w:tr>
      <w:tr>
        <w:tc>
          <w:tcPr>
            <w:tcW w:type="dxa" w:w="2608"/>
            <w:shd w:val="clear" w:color="auto" w:fill="DCE6F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TOTAL</w:t>
            </w:r>
          </w:p>
        </w:tc>
        <w:tc>
          <w:tcPr>
            <w:tcW w:type="dxa" w:w="1871"/>
            <w:shd w:val="clear" w:color="auto" w:fill="DCE6F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8,845.66</w:t>
            </w:r>
          </w:p>
        </w:tc>
        <w:tc>
          <w:tcPr>
            <w:tcW w:type="dxa" w:w="1701"/>
            <w:shd w:val="clear" w:color="auto" w:fill="DCE6F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442.28</w:t>
            </w:r>
          </w:p>
        </w:tc>
        <w:tc>
          <w:tcPr>
            <w:tcW w:type="dxa" w:w="1701"/>
            <w:shd w:val="clear" w:color="auto" w:fill="DCE6F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9,287.95</w:t>
            </w:r>
          </w:p>
        </w:tc>
        <w:tc>
          <w:tcPr>
            <w:tcW w:type="dxa" w:w="1417"/>
            <w:shd w:val="clear" w:color="auto" w:fill="DCE6F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57.59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 w:cs="Arial"/>
          <w:b w:val="0"/>
          <w:i w:val="0"/>
          <w:sz w:val="18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284" w:type="dxa"/>
        <w:tblLayout w:type="fixed"/>
        <w:tblW w:w="6804" w:type="dxa"/>
      </w:tblPr>
      <w:tblGrid>
        <w:gridCol w:w="4536"/>
        <w:gridCol w:w="2268"/>
      </w:tblGrid>
      <w:tr>
        <w:trPr>
          <w:tblHeader/>
        </w:trPr>
        <w:tc>
          <w:tcPr>
            <w:tcW w:type="dxa" w:w="4535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Concepto</w:t>
            </w:r>
          </w:p>
        </w:tc>
        <w:tc>
          <w:tcPr>
            <w:tcW w:type="dxa" w:w="2268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Elementos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8,845.66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Conexiones (5%)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442.28 kg</w:t>
            </w:r>
          </w:p>
        </w:tc>
      </w:tr>
      <w:tr>
        <w:tc>
          <w:tcPr>
            <w:tcW w:type="dxa" w:w="4535"/>
            <w:shd w:val="clear" w:color="auto" w:fill="DCE6F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PESO TOTAL DE ACERO</w:t>
            </w:r>
          </w:p>
        </w:tc>
        <w:tc>
          <w:tcPr>
            <w:tcW w:type="dxa" w:w="2268"/>
            <w:shd w:val="clear" w:color="auto" w:fill="DCE6F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9,287.95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Área en Planta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161.28 m²</w:t>
            </w:r>
          </w:p>
        </w:tc>
      </w:tr>
      <w:tr>
        <w:tc>
          <w:tcPr>
            <w:tcW w:type="dxa" w:w="4535"/>
            <w:shd w:val="clear" w:color="auto" w:fill="DCE6F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DENSIDAD ESTRUCTURAL</w:t>
            </w:r>
          </w:p>
        </w:tc>
        <w:tc>
          <w:tcPr>
            <w:tcW w:type="dxa" w:w="2268"/>
            <w:shd w:val="clear" w:color="auto" w:fill="DCE6F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57.59 kg/m²</w:t>
            </w:r>
          </w:p>
        </w:tc>
      </w:tr>
    </w:tbl>
    <w:sectPr w:rsidR="00CA38F8" w:rsidRPr="00AC7F19" w:rsidSect="00EB3F9E">
      <w:headerReference w:type="default" r:id="rId12"/>
      <w:footerReference w:type="default" r:id="rId13"/>
      <w:pgSz w:w="12240" w:h="15840" w:code="122"/>
      <w:pgMar w:top="1134" w:right="1183" w:bottom="567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D4FE4" w14:textId="77777777" w:rsidR="00053E58" w:rsidRDefault="00053E58">
      <w:r>
        <w:separator/>
      </w:r>
    </w:p>
  </w:endnote>
  <w:endnote w:type="continuationSeparator" w:id="0">
    <w:p w14:paraId="0217D4D5" w14:textId="77777777" w:rsidR="00053E58" w:rsidRDefault="00053E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74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5671"/>
      <w:gridCol w:w="5103"/>
    </w:tblGrid>
    <w:tr w:rsidR="00BD2E72" w14:paraId="288423C5" w14:textId="77777777" w:rsidTr="00BD2E72">
      <w:trPr>
        <w:cantSplit/>
        <w:trHeight w:val="340"/>
      </w:trPr>
      <w:tc>
        <w:tcPr>
          <w:tcW w:w="5671" w:type="dxa"/>
          <w:vAlign w:val="center"/>
        </w:tcPr>
        <w:p w14:paraId="3D48B794" w14:textId="7B49308E" w:rsidR="00BD2E72" w:rsidRPr="00BD2E72" w:rsidRDefault="00BD2E72" w:rsidP="00684D35">
          <w:pPr>
            <w:rPr>
              <w:b/>
              <w:bCs/>
              <w:sz w:val="18"/>
              <w:szCs w:val="18"/>
            </w:rPr>
          </w:pPr>
          <w:bookmarkStart w:id="0" w:name="_Hlk72876604"/>
          <w:r w:rsidRPr="00BD2E72">
            <w:rPr>
              <w:b/>
              <w:bCs/>
              <w:sz w:val="16"/>
              <w:szCs w:val="16"/>
            </w:rPr>
            <w:t>Elaborado</w:t>
          </w:r>
          <w:r w:rsidRPr="00BD2E72">
            <w:rPr>
              <w:b/>
              <w:bCs/>
              <w:sz w:val="18"/>
              <w:szCs w:val="18"/>
            </w:rPr>
            <w:t xml:space="preserve"> por:</w:t>
          </w:r>
        </w:p>
      </w:tc>
      <w:tc>
        <w:tcPr>
          <w:tcW w:w="5103" w:type="dxa"/>
          <w:vAlign w:val="center"/>
        </w:tcPr>
        <w:p w14:paraId="7A8FC3FA" w14:textId="387AE3B2" w:rsidR="00BD2E72" w:rsidRPr="00BD2E72" w:rsidRDefault="009E48A6" w:rsidP="00684D35">
          <w:pPr>
            <w:rPr>
              <w:b/>
              <w:bCs/>
              <w:sz w:val="18"/>
              <w:szCs w:val="18"/>
            </w:rPr>
          </w:pPr>
          <w:r w:rsidR="00BD2E72" w:rsidRPr="00BD2E72">
            <w:rPr>
              <w:b/>
              <w:bCs/>
              <w:sz w:val="16"/>
              <w:szCs w:val="16"/>
            </w:rPr>
            <w:t>Cédula profesional:</w:t>
          </w:r>
          <w:r w:rsidRPr="00D63F7F">
            <w:rPr>
              <w:noProof/>
            </w:rPr>
            <w:t xml:space="preserve"> </w:t>
          </w:r>
        </w:p>
      </w:tc>
    </w:tr>
    <w:bookmarkEnd w:id="0"/>
  </w:tbl>
  <w:p w14:paraId="1E113CDA" w14:textId="3F109532" w:rsidR="007905C8" w:rsidRPr="00684D35" w:rsidRDefault="007905C8" w:rsidP="00684D35">
    <w:pPr>
      <w:pStyle w:val="Piedepgina"/>
      <w:rPr>
        <w:sz w:val="4"/>
        <w:szCs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F8CB7" w14:textId="77777777" w:rsidR="00053E58" w:rsidRDefault="00053E58">
      <w:r>
        <w:separator/>
      </w:r>
    </w:p>
  </w:footnote>
  <w:footnote w:type="continuationSeparator" w:id="0">
    <w:p w14:paraId="7B45C849" w14:textId="77777777" w:rsidR="00053E58" w:rsidRDefault="00053E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881" w:type="dxa"/>
      <w:tblInd w:w="-441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Look w:val="04A0" w:firstRow="1" w:lastRow="0" w:firstColumn="1" w:lastColumn="0" w:noHBand="0" w:noVBand="1"/>
    </w:tblPr>
    <w:tblGrid>
      <w:gridCol w:w="1828"/>
      <w:gridCol w:w="16"/>
      <w:gridCol w:w="5245"/>
      <w:gridCol w:w="1417"/>
      <w:gridCol w:w="2375"/>
    </w:tblGrid>
    <w:tr w:rsidR="00CD31CA" w:rsidRPr="00272F96" w14:paraId="41192E8E" w14:textId="77777777" w:rsidTr="00DB060B">
      <w:trPr>
        <w:trHeight w:val="1267"/>
      </w:trPr>
      <w:tc>
        <w:tcPr>
          <w:tcW w:w="1844" w:type="dxa"/>
          <w:gridSpan w:val="2"/>
          <w:vAlign w:val="center"/>
        </w:tcPr>
        <w:p w14:paraId="2AF15BD4" w14:textId="77777777" w:rsidR="00CD31CA" w:rsidRDefault="00DB060B" w:rsidP="001272E9">
          <w:pPr>
            <w:jc w:val="center"/>
            <w:rPr>
              <w:rFonts w:cs="Arial"/>
              <w:sz w:val="24"/>
            </w:rPr>
          </w:pPr>
          <w:r>
            <w:rPr>
              <w:rFonts w:cs="Arial"/>
              <w:sz w:val="24"/>
            </w:rPr>
            <w:t>FPRIN01-4</w:t>
          </w:r>
        </w:p>
        <w:p w14:paraId="303D0FA6" w14:textId="227361E4" w:rsidR="00DB060B" w:rsidRPr="00DB060B" w:rsidRDefault="00DB060B" w:rsidP="001272E9">
          <w:pPr>
            <w:jc w:val="center"/>
            <w:rPr>
              <w:rFonts w:cs="Arial"/>
              <w:color w:val="FF0000"/>
              <w:sz w:val="24"/>
            </w:rPr>
          </w:pPr>
          <w:r>
            <w:rPr>
              <w:rFonts w:cs="Arial"/>
              <w:sz w:val="24"/>
            </w:rPr>
            <w:t>Rev. 0</w:t>
          </w:r>
        </w:p>
      </w:tc>
      <w:tc>
        <w:tcPr>
          <w:tcW w:w="5245" w:type="dxa"/>
          <w:shd w:val="clear" w:color="auto" w:fill="00004D"/>
          <w:vAlign w:val="center"/>
        </w:tcPr>
        <w:p w14:paraId="363910C2" w14:textId="683E7914" w:rsidR="00CD31CA" w:rsidRPr="001272E9" w:rsidRDefault="00514733" w:rsidP="001272E9">
          <w:pPr>
            <w:jc w:val="center"/>
            <w:rPr>
              <w:rFonts w:cs="Arial"/>
              <w:b/>
              <w:bCs/>
              <w:color w:val="FFFFFF" w:themeColor="background1"/>
              <w:sz w:val="24"/>
            </w:rPr>
          </w:pPr>
          <w:r>
            <w:rPr>
              <w:rFonts w:cs="Arial"/>
              <w:b/>
              <w:bCs/>
              <w:color w:val="FFFFFF" w:themeColor="background1"/>
              <w:sz w:val="24"/>
            </w:rPr>
            <w:t>HANGAR NOSE-DOCK H5-H6</w:t>
          </w:r>
        </w:p>
      </w:tc>
      <w:tc>
        <w:tcPr>
          <w:tcW w:w="3792" w:type="dxa"/>
          <w:gridSpan w:val="2"/>
          <w:vAlign w:val="center"/>
        </w:tcPr>
        <w:p w14:paraId="52FCA37F" w14:textId="4AAC0179" w:rsidR="00CD31CA" w:rsidRPr="00272F96" w:rsidRDefault="00394606" w:rsidP="000506C0">
          <w:pPr>
            <w:pStyle w:val="Encabezado"/>
            <w:jc w:val="center"/>
            <w:rPr>
              <w:rFonts w:cs="Arial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833344" behindDoc="0" locked="0" layoutInCell="1" allowOverlap="1" wp14:anchorId="43C155B9" wp14:editId="6B028115">
                <wp:simplePos x="0" y="0"/>
                <wp:positionH relativeFrom="column">
                  <wp:posOffset>-3810</wp:posOffset>
                </wp:positionH>
                <wp:positionV relativeFrom="paragraph">
                  <wp:posOffset>38100</wp:posOffset>
                </wp:positionV>
                <wp:extent cx="643255" cy="729615"/>
                <wp:effectExtent l="0" t="0" r="4445" b="0"/>
                <wp:wrapNone/>
                <wp:docPr id="1169593702" name="Imagen 1" descr="Código QR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9593702" name="Imagen 1" descr="Código QR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3255" cy="7296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CD31CA" w:rsidRPr="00272F96">
            <w:rPr>
              <w:rFonts w:cs="Arial"/>
              <w:noProof/>
              <w:szCs w:val="20"/>
              <w:lang w:eastAsia="es-MX"/>
            </w:rPr>
            <w:drawing>
              <wp:anchor distT="0" distB="0" distL="114300" distR="114300" simplePos="0" relativeHeight="251831296" behindDoc="1" locked="0" layoutInCell="1" allowOverlap="1" wp14:anchorId="6834BBA1" wp14:editId="2B0DC785">
                <wp:simplePos x="0" y="0"/>
                <wp:positionH relativeFrom="column">
                  <wp:posOffset>918845</wp:posOffset>
                </wp:positionH>
                <wp:positionV relativeFrom="page">
                  <wp:posOffset>-19685</wp:posOffset>
                </wp:positionV>
                <wp:extent cx="1079500" cy="748665"/>
                <wp:effectExtent l="0" t="0" r="6350" b="0"/>
                <wp:wrapNone/>
                <wp:docPr id="1681617732" name="Imagen 1681617732" descr="Resultado de imagen para GM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esultado de imagen para GMI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6771" t="20400" r="7256" b="21600"/>
                        <a:stretch/>
                      </pic:blipFill>
                      <pic:spPr bwMode="auto">
                        <a:xfrm>
                          <a:off x="0" y="0"/>
                          <a:ext cx="1079500" cy="748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  <w:tr w:rsidR="0014047C" w:rsidRPr="00272F96" w14:paraId="3EDABEA8" w14:textId="77777777" w:rsidTr="00AB443C">
      <w:trPr>
        <w:trHeight w:val="283"/>
      </w:trPr>
      <w:tc>
        <w:tcPr>
          <w:tcW w:w="1828" w:type="dxa"/>
          <w:vMerge w:val="restart"/>
          <w:vAlign w:val="center"/>
        </w:tcPr>
        <w:p w14:paraId="0C9FE315" w14:textId="7140E5E3" w:rsidR="0014047C" w:rsidRDefault="0014047C" w:rsidP="0014047C">
          <w:pPr>
            <w:pStyle w:val="Encabezado"/>
            <w:jc w:val="center"/>
            <w:rPr>
              <w:rFonts w:cs="Arial"/>
              <w:bCs/>
              <w:sz w:val="20"/>
              <w:szCs w:val="20"/>
            </w:rPr>
          </w:pPr>
          <w:r w:rsidRPr="00272F96">
            <w:rPr>
              <w:rFonts w:cs="Arial"/>
              <w:bCs/>
              <w:sz w:val="20"/>
              <w:szCs w:val="20"/>
            </w:rPr>
            <w:t>DESARROLLO DE INGENIERÍA</w:t>
          </w:r>
        </w:p>
        <w:p w14:paraId="6EF7C122" w14:textId="2CE23724" w:rsidR="0014047C" w:rsidRPr="00272F96" w:rsidRDefault="0014047C" w:rsidP="0014047C">
          <w:pPr>
            <w:pStyle w:val="Encabezado"/>
            <w:jc w:val="center"/>
            <w:rPr>
              <w:rFonts w:cs="Arial"/>
              <w:bCs/>
              <w:sz w:val="20"/>
              <w:szCs w:val="20"/>
            </w:rPr>
          </w:pPr>
        </w:p>
      </w:tc>
      <w:tc>
        <w:tcPr>
          <w:tcW w:w="5261" w:type="dxa"/>
          <w:gridSpan w:val="2"/>
          <w:vMerge w:val="restart"/>
          <w:vAlign w:val="center"/>
        </w:tcPr>
        <w:p w14:paraId="31B93255" w14:textId="4A6EE878" w:rsidR="00C216EA" w:rsidRPr="00272F96" w:rsidRDefault="0014047C" w:rsidP="00A713B3">
          <w:pPr>
            <w:pStyle w:val="Encabezado"/>
            <w:jc w:val="both"/>
            <w:rPr>
              <w:rFonts w:cs="Arial"/>
              <w:bCs/>
              <w:sz w:val="20"/>
              <w:szCs w:val="20"/>
            </w:rPr>
          </w:pPr>
          <w:r w:rsidRPr="00AB443C">
            <w:rPr>
              <w:rFonts w:cs="Arial"/>
              <w:bCs/>
              <w:sz w:val="20"/>
              <w:szCs w:val="20"/>
            </w:rPr>
            <w:t>DESGLOSE DE PESO DE ACERO</w:t>
          </w:r>
        </w:p>
      </w:tc>
      <w:tc>
        <w:tcPr>
          <w:tcW w:w="1417" w:type="dxa"/>
          <w:vAlign w:val="center"/>
        </w:tcPr>
        <w:p w14:paraId="28CCBFD2" w14:textId="5E6B2F6F" w:rsidR="0014047C" w:rsidRPr="00272F96" w:rsidRDefault="0014047C" w:rsidP="0014047C">
          <w:pPr>
            <w:pStyle w:val="Encabezado"/>
            <w:rPr>
              <w:rFonts w:cs="Arial"/>
              <w:bCs/>
              <w:sz w:val="20"/>
              <w:szCs w:val="20"/>
            </w:rPr>
          </w:pPr>
          <w:r w:rsidRPr="00272F96">
            <w:rPr>
              <w:rFonts w:cs="Arial"/>
              <w:bCs/>
              <w:sz w:val="20"/>
              <w:szCs w:val="20"/>
            </w:rPr>
            <w:t>CÓDIGO</w:t>
          </w:r>
        </w:p>
      </w:tc>
      <w:tc>
        <w:tcPr>
          <w:tcW w:w="2375" w:type="dxa"/>
          <w:vAlign w:val="center"/>
        </w:tcPr>
        <w:p w14:paraId="51E7A611" w14:textId="1BF617A7" w:rsidR="0014047C" w:rsidRPr="00272F96" w:rsidRDefault="00446098" w:rsidP="0014047C">
          <w:pPr>
            <w:pStyle w:val="Encabezado"/>
            <w:jc w:val="center"/>
            <w:rPr>
              <w:rFonts w:cs="Arial"/>
              <w:sz w:val="20"/>
              <w:szCs w:val="20"/>
            </w:rPr>
          </w:pPr>
          <w:r w:rsidRPr="00A46430">
            <w:rPr>
              <w:rFonts w:cs="Arial"/>
              <w:sz w:val="20"/>
              <w:szCs w:val="20"/>
            </w:rPr>
            <w:t>PR-202</w:t>
          </w:r>
          <w:r w:rsidR="000E12A5">
            <w:rPr>
              <w:rFonts w:cs="Arial"/>
              <w:sz w:val="20"/>
              <w:szCs w:val="20"/>
            </w:rPr>
            <w:t>6-</w:t>
          </w:r>
          <w:r w:rsidR="00514733">
            <w:rPr>
              <w:rFonts w:cs="Arial"/>
              <w:sz w:val="20"/>
              <w:szCs w:val="20"/>
            </w:rPr>
            <w:t/>
          </w:r>
        </w:p>
      </w:tc>
    </w:tr>
    <w:tr w:rsidR="0014047C" w:rsidRPr="00272F96" w14:paraId="3178A96C" w14:textId="77777777" w:rsidTr="00AB443C">
      <w:trPr>
        <w:trHeight w:val="283"/>
      </w:trPr>
      <w:tc>
        <w:tcPr>
          <w:tcW w:w="1828" w:type="dxa"/>
          <w:vMerge/>
          <w:vAlign w:val="center"/>
        </w:tcPr>
        <w:p w14:paraId="68D0FCC2" w14:textId="77777777" w:rsidR="0014047C" w:rsidRPr="00272F96" w:rsidRDefault="0014047C" w:rsidP="0014047C">
          <w:pPr>
            <w:pStyle w:val="Encabezado"/>
            <w:jc w:val="right"/>
            <w:rPr>
              <w:rFonts w:cs="Arial"/>
              <w:b/>
              <w:sz w:val="20"/>
              <w:szCs w:val="20"/>
            </w:rPr>
          </w:pPr>
        </w:p>
      </w:tc>
      <w:tc>
        <w:tcPr>
          <w:tcW w:w="5261" w:type="dxa"/>
          <w:gridSpan w:val="2"/>
          <w:vMerge/>
          <w:vAlign w:val="center"/>
        </w:tcPr>
        <w:p w14:paraId="347D947D" w14:textId="77777777" w:rsidR="0014047C" w:rsidRPr="00272F96" w:rsidRDefault="0014047C" w:rsidP="0014047C">
          <w:pPr>
            <w:pStyle w:val="Encabezado"/>
            <w:rPr>
              <w:rFonts w:cs="Arial"/>
              <w:sz w:val="20"/>
              <w:szCs w:val="20"/>
            </w:rPr>
          </w:pPr>
        </w:p>
      </w:tc>
      <w:tc>
        <w:tcPr>
          <w:tcW w:w="1417" w:type="dxa"/>
          <w:vAlign w:val="center"/>
        </w:tcPr>
        <w:p w14:paraId="50B65C78" w14:textId="77777777" w:rsidR="0014047C" w:rsidRPr="00272F96" w:rsidRDefault="0014047C" w:rsidP="0014047C">
          <w:pPr>
            <w:pStyle w:val="Encabezado"/>
            <w:rPr>
              <w:rFonts w:cs="Arial"/>
              <w:bCs/>
              <w:sz w:val="20"/>
              <w:szCs w:val="20"/>
            </w:rPr>
          </w:pPr>
          <w:r w:rsidRPr="00272F96">
            <w:rPr>
              <w:rFonts w:cs="Arial"/>
              <w:bCs/>
              <w:sz w:val="20"/>
              <w:szCs w:val="20"/>
            </w:rPr>
            <w:t>REVISIÓN</w:t>
          </w:r>
        </w:p>
      </w:tc>
      <w:tc>
        <w:tcPr>
          <w:tcW w:w="2375" w:type="dxa"/>
          <w:vAlign w:val="center"/>
        </w:tcPr>
        <w:p w14:paraId="7F06585B" w14:textId="7D43200A" w:rsidR="0014047C" w:rsidRPr="00272F96" w:rsidRDefault="0014047C" w:rsidP="0014047C">
          <w:pPr>
            <w:pStyle w:val="Encabezado"/>
            <w:jc w:val="center"/>
            <w:rPr>
              <w:rFonts w:cs="Arial"/>
              <w:sz w:val="20"/>
              <w:szCs w:val="20"/>
            </w:rPr>
          </w:pPr>
          <w:r>
            <w:rPr>
              <w:rFonts w:cs="Arial"/>
              <w:sz w:val="20"/>
              <w:szCs w:val="20"/>
            </w:rPr>
            <w:t>R1.3.1</w:t>
          </w:r>
        </w:p>
      </w:tc>
    </w:tr>
    <w:tr w:rsidR="0014047C" w:rsidRPr="00272F96" w14:paraId="169F1F22" w14:textId="77777777" w:rsidTr="00AB443C">
      <w:trPr>
        <w:trHeight w:val="283"/>
      </w:trPr>
      <w:tc>
        <w:tcPr>
          <w:tcW w:w="1828" w:type="dxa"/>
          <w:vMerge/>
          <w:vAlign w:val="center"/>
        </w:tcPr>
        <w:p w14:paraId="7D087291" w14:textId="77777777" w:rsidR="0014047C" w:rsidRPr="00272F96" w:rsidRDefault="0014047C" w:rsidP="0014047C">
          <w:pPr>
            <w:pStyle w:val="Encabezado"/>
            <w:jc w:val="right"/>
            <w:rPr>
              <w:rFonts w:cs="Arial"/>
              <w:b/>
              <w:sz w:val="20"/>
              <w:szCs w:val="20"/>
            </w:rPr>
          </w:pPr>
        </w:p>
      </w:tc>
      <w:tc>
        <w:tcPr>
          <w:tcW w:w="5261" w:type="dxa"/>
          <w:gridSpan w:val="2"/>
          <w:vMerge/>
          <w:vAlign w:val="center"/>
        </w:tcPr>
        <w:p w14:paraId="482018D1" w14:textId="77777777" w:rsidR="0014047C" w:rsidRPr="00272F96" w:rsidRDefault="0014047C" w:rsidP="0014047C">
          <w:pPr>
            <w:pStyle w:val="Encabezado"/>
            <w:rPr>
              <w:rFonts w:cs="Arial"/>
              <w:sz w:val="20"/>
              <w:szCs w:val="20"/>
            </w:rPr>
          </w:pPr>
        </w:p>
      </w:tc>
      <w:tc>
        <w:tcPr>
          <w:tcW w:w="1417" w:type="dxa"/>
          <w:vAlign w:val="center"/>
        </w:tcPr>
        <w:p w14:paraId="1264D262" w14:textId="77777777" w:rsidR="0014047C" w:rsidRPr="00272F96" w:rsidRDefault="0014047C" w:rsidP="0014047C">
          <w:pPr>
            <w:pStyle w:val="Encabezado"/>
            <w:rPr>
              <w:rFonts w:cs="Arial"/>
              <w:bCs/>
              <w:sz w:val="20"/>
              <w:szCs w:val="20"/>
            </w:rPr>
          </w:pPr>
          <w:r w:rsidRPr="00272F96">
            <w:rPr>
              <w:rFonts w:cs="Arial"/>
              <w:bCs/>
              <w:sz w:val="20"/>
              <w:szCs w:val="20"/>
            </w:rPr>
            <w:t>FECHA</w:t>
          </w:r>
        </w:p>
      </w:tc>
      <w:tc>
        <w:tcPr>
          <w:tcW w:w="2375" w:type="dxa"/>
          <w:vAlign w:val="center"/>
        </w:tcPr>
        <w:p w14:paraId="40E7C5E1" w14:textId="5B2C59B8" w:rsidR="0014047C" w:rsidRPr="00272F96" w:rsidRDefault="00514733" w:rsidP="0014047C">
          <w:pPr>
            <w:pStyle w:val="Encabezado"/>
            <w:jc w:val="center"/>
            <w:rPr>
              <w:rFonts w:cs="Arial"/>
              <w:sz w:val="20"/>
              <w:szCs w:val="20"/>
            </w:rPr>
          </w:pPr>
          <w:r>
            <w:rPr>
              <w:rFonts w:cs="Arial"/>
              <w:sz w:val="20"/>
              <w:szCs w:val="20"/>
            </w:rPr>
            <w:t>07-10-2026</w:t>
          </w:r>
          <w:r w:rsidR="00330511">
            <w:rPr>
              <w:rFonts w:cs="Arial"/>
              <w:sz w:val="20"/>
              <w:szCs w:val="20"/>
            </w:rPr>
            <w:t/>
          </w:r>
          <w:r w:rsidR="008A7958">
            <w:rPr>
              <w:rFonts w:cs="Arial"/>
              <w:sz w:val="20"/>
              <w:szCs w:val="20"/>
            </w:rPr>
            <w:t/>
          </w:r>
          <w:r>
            <w:rPr>
              <w:rFonts w:cs="Arial"/>
              <w:sz w:val="20"/>
              <w:szCs w:val="20"/>
            </w:rPr>
            <w:t/>
          </w:r>
          <w:r w:rsidR="009654D6">
            <w:rPr>
              <w:rFonts w:cs="Arial"/>
              <w:sz w:val="20"/>
              <w:szCs w:val="20"/>
            </w:rPr>
            <w:t/>
          </w:r>
          <w:r w:rsidR="0014047C" w:rsidRPr="00272F96">
            <w:rPr>
              <w:rFonts w:cs="Arial"/>
              <w:sz w:val="20"/>
              <w:szCs w:val="20"/>
            </w:rPr>
            <w:t/>
          </w:r>
          <w:r w:rsidR="000E12A5">
            <w:rPr>
              <w:rFonts w:cs="Arial"/>
              <w:sz w:val="20"/>
              <w:szCs w:val="20"/>
            </w:rPr>
            <w:t/>
          </w:r>
        </w:p>
      </w:tc>
    </w:tr>
    <w:tr w:rsidR="0014047C" w:rsidRPr="00272F96" w14:paraId="2C94EC29" w14:textId="77777777" w:rsidTr="00AB443C">
      <w:trPr>
        <w:trHeight w:val="283"/>
      </w:trPr>
      <w:tc>
        <w:tcPr>
          <w:tcW w:w="1828" w:type="dxa"/>
          <w:vMerge/>
          <w:vAlign w:val="center"/>
        </w:tcPr>
        <w:p w14:paraId="717A1F62" w14:textId="77777777" w:rsidR="0014047C" w:rsidRPr="00272F96" w:rsidRDefault="0014047C" w:rsidP="0014047C">
          <w:pPr>
            <w:pStyle w:val="Encabezado"/>
            <w:jc w:val="right"/>
            <w:rPr>
              <w:rFonts w:cs="Arial"/>
              <w:b/>
              <w:sz w:val="20"/>
              <w:szCs w:val="20"/>
            </w:rPr>
          </w:pPr>
        </w:p>
      </w:tc>
      <w:tc>
        <w:tcPr>
          <w:tcW w:w="5261" w:type="dxa"/>
          <w:gridSpan w:val="2"/>
          <w:vMerge/>
          <w:vAlign w:val="center"/>
        </w:tcPr>
        <w:p w14:paraId="7512F01B" w14:textId="77777777" w:rsidR="0014047C" w:rsidRPr="00272F96" w:rsidRDefault="0014047C" w:rsidP="0014047C">
          <w:pPr>
            <w:pStyle w:val="Encabezado"/>
            <w:rPr>
              <w:rFonts w:cs="Arial"/>
              <w:sz w:val="20"/>
              <w:szCs w:val="20"/>
            </w:rPr>
          </w:pPr>
        </w:p>
      </w:tc>
      <w:tc>
        <w:tcPr>
          <w:tcW w:w="1417" w:type="dxa"/>
          <w:vAlign w:val="center"/>
        </w:tcPr>
        <w:p w14:paraId="72921F3C" w14:textId="77777777" w:rsidR="0014047C" w:rsidRPr="00272F96" w:rsidRDefault="0014047C" w:rsidP="0014047C">
          <w:pPr>
            <w:pStyle w:val="Encabezado"/>
            <w:rPr>
              <w:rFonts w:cs="Arial"/>
              <w:bCs/>
              <w:sz w:val="20"/>
              <w:szCs w:val="20"/>
            </w:rPr>
          </w:pPr>
          <w:r w:rsidRPr="00272F96">
            <w:rPr>
              <w:rFonts w:cs="Arial"/>
              <w:bCs/>
              <w:sz w:val="20"/>
              <w:szCs w:val="20"/>
            </w:rPr>
            <w:t>PÁGINA</w:t>
          </w:r>
        </w:p>
      </w:tc>
      <w:tc>
        <w:tcPr>
          <w:tcW w:w="2375" w:type="dxa"/>
          <w:vAlign w:val="center"/>
        </w:tcPr>
        <w:p w14:paraId="6AC5427F" w14:textId="77777777" w:rsidR="0014047C" w:rsidRPr="00272F96" w:rsidRDefault="0014047C" w:rsidP="0014047C">
          <w:pPr>
            <w:pStyle w:val="Encabezado"/>
            <w:jc w:val="center"/>
            <w:rPr>
              <w:rFonts w:cs="Arial"/>
              <w:sz w:val="20"/>
              <w:szCs w:val="20"/>
            </w:rPr>
          </w:pPr>
          <w:r w:rsidRPr="00272F96">
            <w:rPr>
              <w:rFonts w:cs="Arial"/>
              <w:sz w:val="20"/>
              <w:szCs w:val="20"/>
            </w:rPr>
            <w:t xml:space="preserve">Página </w:t>
          </w:r>
          <w:r w:rsidRPr="00272F96">
            <w:rPr>
              <w:rFonts w:cs="Arial"/>
              <w:sz w:val="20"/>
              <w:szCs w:val="20"/>
            </w:rPr>
            <w:fldChar w:fldCharType="begin"/>
          </w:r>
          <w:r w:rsidRPr="00272F96">
            <w:rPr>
              <w:rFonts w:cs="Arial"/>
              <w:sz w:val="20"/>
              <w:szCs w:val="20"/>
            </w:rPr>
            <w:instrText>PAGE  \* Arabic  \* MERGEFORMAT</w:instrText>
          </w:r>
          <w:r w:rsidRPr="00272F96">
            <w:rPr>
              <w:rFonts w:cs="Arial"/>
              <w:sz w:val="20"/>
              <w:szCs w:val="20"/>
            </w:rPr>
            <w:fldChar w:fldCharType="separate"/>
          </w:r>
          <w:r w:rsidRPr="00272F96">
            <w:rPr>
              <w:rFonts w:cs="Arial"/>
              <w:sz w:val="20"/>
              <w:szCs w:val="20"/>
            </w:rPr>
            <w:t>1</w:t>
          </w:r>
          <w:r w:rsidRPr="00272F96">
            <w:rPr>
              <w:rFonts w:cs="Arial"/>
              <w:sz w:val="20"/>
              <w:szCs w:val="20"/>
            </w:rPr>
            <w:fldChar w:fldCharType="end"/>
          </w:r>
          <w:r w:rsidRPr="00272F96">
            <w:rPr>
              <w:rFonts w:cs="Arial"/>
              <w:sz w:val="20"/>
              <w:szCs w:val="20"/>
            </w:rPr>
            <w:t xml:space="preserve"> de </w:t>
          </w:r>
          <w:r w:rsidRPr="00272F96">
            <w:rPr>
              <w:rFonts w:cs="Arial"/>
              <w:sz w:val="20"/>
              <w:szCs w:val="20"/>
            </w:rPr>
            <w:fldChar w:fldCharType="begin"/>
          </w:r>
          <w:r w:rsidRPr="00272F96">
            <w:rPr>
              <w:rFonts w:cs="Arial"/>
              <w:sz w:val="20"/>
              <w:szCs w:val="20"/>
            </w:rPr>
            <w:instrText>NUMPAGES  \* Arabic  \* MERGEFORMAT</w:instrText>
          </w:r>
          <w:r w:rsidRPr="00272F96">
            <w:rPr>
              <w:rFonts w:cs="Arial"/>
              <w:sz w:val="20"/>
              <w:szCs w:val="20"/>
            </w:rPr>
            <w:fldChar w:fldCharType="separate"/>
          </w:r>
          <w:r w:rsidRPr="00272F96">
            <w:rPr>
              <w:rFonts w:cs="Arial"/>
              <w:sz w:val="20"/>
              <w:szCs w:val="20"/>
            </w:rPr>
            <w:t>1</w:t>
          </w:r>
          <w:r w:rsidRPr="00272F96">
            <w:rPr>
              <w:rFonts w:cs="Arial"/>
              <w:sz w:val="20"/>
              <w:szCs w:val="20"/>
            </w:rPr>
            <w:fldChar w:fldCharType="end"/>
          </w:r>
        </w:p>
      </w:tc>
    </w:tr>
  </w:tbl>
  <w:p w14:paraId="09B83445" w14:textId="3CC5A167" w:rsidR="00900F5E" w:rsidRPr="00F86445" w:rsidRDefault="00900F5E" w:rsidP="00804AC8">
    <w:pPr>
      <w:jc w:val="center"/>
      <w:rPr>
        <w:rFonts w:cs="Arial"/>
        <w:b/>
        <w:bCs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4965"/>
    <w:multiLevelType w:val="hybridMultilevel"/>
    <w:tmpl w:val="55806DEE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164345"/>
    <w:multiLevelType w:val="multilevel"/>
    <w:tmpl w:val="04D8269C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68A04FC"/>
    <w:multiLevelType w:val="hybridMultilevel"/>
    <w:tmpl w:val="E47618B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404C91"/>
    <w:multiLevelType w:val="hybridMultilevel"/>
    <w:tmpl w:val="24A2E0F6"/>
    <w:lvl w:ilvl="0" w:tplc="B4188FE8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3366FF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82613E"/>
    <w:multiLevelType w:val="multilevel"/>
    <w:tmpl w:val="C67AD37A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2306234"/>
    <w:multiLevelType w:val="multilevel"/>
    <w:tmpl w:val="43520D6C"/>
    <w:lvl w:ilvl="0">
      <w:start w:val="28"/>
      <w:numFmt w:val="decimal"/>
      <w:lvlText w:val="%1.0"/>
      <w:lvlJc w:val="left"/>
      <w:pPr>
        <w:ind w:left="585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4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1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9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0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9" w:hanging="1800"/>
      </w:pPr>
      <w:rPr>
        <w:rFonts w:hint="default"/>
      </w:rPr>
    </w:lvl>
  </w:abstractNum>
  <w:abstractNum w:abstractNumId="6" w15:restartNumberingAfterBreak="0">
    <w:nsid w:val="16DE7C6E"/>
    <w:multiLevelType w:val="hybridMultilevel"/>
    <w:tmpl w:val="B3E4BD2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AF57E7"/>
    <w:multiLevelType w:val="hybridMultilevel"/>
    <w:tmpl w:val="DF961CF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D2587D"/>
    <w:multiLevelType w:val="hybridMultilevel"/>
    <w:tmpl w:val="180605A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4B0329"/>
    <w:multiLevelType w:val="hybridMultilevel"/>
    <w:tmpl w:val="4008EB0A"/>
    <w:lvl w:ilvl="0" w:tplc="CE2644FE">
      <w:start w:val="8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2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D53DBF"/>
    <w:multiLevelType w:val="hybridMultilevel"/>
    <w:tmpl w:val="155E1E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4E0186"/>
    <w:multiLevelType w:val="hybridMultilevel"/>
    <w:tmpl w:val="5C3E49CA"/>
    <w:lvl w:ilvl="0" w:tplc="AE488CC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E334509"/>
    <w:multiLevelType w:val="multilevel"/>
    <w:tmpl w:val="43628B08"/>
    <w:lvl w:ilvl="0">
      <w:start w:val="40"/>
      <w:numFmt w:val="decimal"/>
      <w:lvlText w:val="%1.0"/>
      <w:lvlJc w:val="left"/>
      <w:pPr>
        <w:ind w:left="585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4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1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9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0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9" w:hanging="1800"/>
      </w:pPr>
      <w:rPr>
        <w:rFonts w:hint="default"/>
      </w:rPr>
    </w:lvl>
  </w:abstractNum>
  <w:abstractNum w:abstractNumId="13" w15:restartNumberingAfterBreak="0">
    <w:nsid w:val="1FAE1629"/>
    <w:multiLevelType w:val="hybridMultilevel"/>
    <w:tmpl w:val="343EB7A8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3F0C24"/>
    <w:multiLevelType w:val="hybridMultilevel"/>
    <w:tmpl w:val="CEF2AF1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110E4A"/>
    <w:multiLevelType w:val="hybridMultilevel"/>
    <w:tmpl w:val="BC1E7B7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FA44E6"/>
    <w:multiLevelType w:val="hybridMultilevel"/>
    <w:tmpl w:val="FE12A13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0A7B39"/>
    <w:multiLevelType w:val="hybridMultilevel"/>
    <w:tmpl w:val="0176769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635720E"/>
    <w:multiLevelType w:val="multilevel"/>
    <w:tmpl w:val="A5B6D20C"/>
    <w:lvl w:ilvl="0">
      <w:start w:val="57"/>
      <w:numFmt w:val="decimal"/>
      <w:lvlText w:val="%1.0"/>
      <w:lvlJc w:val="left"/>
      <w:pPr>
        <w:ind w:left="585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4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1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9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0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9" w:hanging="1800"/>
      </w:pPr>
      <w:rPr>
        <w:rFonts w:hint="default"/>
      </w:rPr>
    </w:lvl>
  </w:abstractNum>
  <w:abstractNum w:abstractNumId="19" w15:restartNumberingAfterBreak="0">
    <w:nsid w:val="2B244194"/>
    <w:multiLevelType w:val="hybridMultilevel"/>
    <w:tmpl w:val="FF02919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C6A29D4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4136B06"/>
    <w:multiLevelType w:val="hybridMultilevel"/>
    <w:tmpl w:val="1906492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5A244BD"/>
    <w:multiLevelType w:val="multilevel"/>
    <w:tmpl w:val="70841004"/>
    <w:lvl w:ilvl="0">
      <w:start w:val="28"/>
      <w:numFmt w:val="decimal"/>
      <w:lvlText w:val="%1.0"/>
      <w:lvlJc w:val="left"/>
      <w:pPr>
        <w:ind w:left="480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188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23" w15:restartNumberingAfterBreak="0">
    <w:nsid w:val="3DE24CAC"/>
    <w:multiLevelType w:val="hybridMultilevel"/>
    <w:tmpl w:val="176E1AF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E197A56"/>
    <w:multiLevelType w:val="hybridMultilevel"/>
    <w:tmpl w:val="F898946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9118DA"/>
    <w:multiLevelType w:val="hybridMultilevel"/>
    <w:tmpl w:val="665AEF5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AD1198"/>
    <w:multiLevelType w:val="multilevel"/>
    <w:tmpl w:val="6F5C94B8"/>
    <w:lvl w:ilvl="0">
      <w:start w:val="20"/>
      <w:numFmt w:val="decimal"/>
      <w:lvlText w:val="%1.0"/>
      <w:lvlJc w:val="left"/>
      <w:pPr>
        <w:ind w:left="585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4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1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9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0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9" w:hanging="1800"/>
      </w:pPr>
      <w:rPr>
        <w:rFonts w:hint="default"/>
      </w:rPr>
    </w:lvl>
  </w:abstractNum>
  <w:abstractNum w:abstractNumId="27" w15:restartNumberingAfterBreak="0">
    <w:nsid w:val="498C357A"/>
    <w:multiLevelType w:val="hybridMultilevel"/>
    <w:tmpl w:val="69901FC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4F3DD0"/>
    <w:multiLevelType w:val="multilevel"/>
    <w:tmpl w:val="4150E6D2"/>
    <w:lvl w:ilvl="0">
      <w:start w:val="40"/>
      <w:numFmt w:val="decimal"/>
      <w:lvlText w:val="%1.0"/>
      <w:lvlJc w:val="left"/>
      <w:pPr>
        <w:ind w:left="585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4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1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9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0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9" w:hanging="1800"/>
      </w:pPr>
      <w:rPr>
        <w:rFonts w:hint="default"/>
      </w:rPr>
    </w:lvl>
  </w:abstractNum>
  <w:abstractNum w:abstractNumId="29" w15:restartNumberingAfterBreak="0">
    <w:nsid w:val="57D958CF"/>
    <w:multiLevelType w:val="hybridMultilevel"/>
    <w:tmpl w:val="96CA699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DE1474"/>
    <w:multiLevelType w:val="multilevel"/>
    <w:tmpl w:val="1A4E94DC"/>
    <w:lvl w:ilvl="0">
      <w:start w:val="7"/>
      <w:numFmt w:val="upperRoman"/>
      <w:lvlText w:val="%1.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5BB0467F"/>
    <w:multiLevelType w:val="hybridMultilevel"/>
    <w:tmpl w:val="6590DF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C22E50"/>
    <w:multiLevelType w:val="hybridMultilevel"/>
    <w:tmpl w:val="406AAC6E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3700DD0"/>
    <w:multiLevelType w:val="multilevel"/>
    <w:tmpl w:val="4F5A8FBA"/>
    <w:lvl w:ilvl="0">
      <w:start w:val="250"/>
      <w:numFmt w:val="decimal"/>
      <w:lvlText w:val="%1.0"/>
      <w:lvlJc w:val="left"/>
      <w:pPr>
        <w:ind w:left="585" w:hanging="585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93" w:hanging="58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34" w15:restartNumberingAfterBreak="0">
    <w:nsid w:val="6B4175DB"/>
    <w:multiLevelType w:val="hybridMultilevel"/>
    <w:tmpl w:val="40C66F4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6A656A"/>
    <w:multiLevelType w:val="hybridMultilevel"/>
    <w:tmpl w:val="DEE0DC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487D65"/>
    <w:multiLevelType w:val="hybridMultilevel"/>
    <w:tmpl w:val="D4FE8FB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D8698F"/>
    <w:multiLevelType w:val="hybridMultilevel"/>
    <w:tmpl w:val="DDBC26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52234C"/>
    <w:multiLevelType w:val="hybridMultilevel"/>
    <w:tmpl w:val="96C8FDF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AC79F3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78423E1A"/>
    <w:multiLevelType w:val="hybridMultilevel"/>
    <w:tmpl w:val="69DA5DF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AB703B"/>
    <w:multiLevelType w:val="hybridMultilevel"/>
    <w:tmpl w:val="2CF403B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5C5024"/>
    <w:multiLevelType w:val="hybridMultilevel"/>
    <w:tmpl w:val="54DCFE7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FA0A30"/>
    <w:multiLevelType w:val="hybridMultilevel"/>
    <w:tmpl w:val="20187A1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FC3DC0"/>
    <w:multiLevelType w:val="hybridMultilevel"/>
    <w:tmpl w:val="17B00D2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DAA3AC3"/>
    <w:multiLevelType w:val="multilevel"/>
    <w:tmpl w:val="1CB6BA58"/>
    <w:lvl w:ilvl="0">
      <w:start w:val="75"/>
      <w:numFmt w:val="decimal"/>
      <w:lvlText w:val="%1.0"/>
      <w:lvlJc w:val="left"/>
      <w:pPr>
        <w:ind w:left="585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4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1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9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0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9" w:hanging="1800"/>
      </w:pPr>
      <w:rPr>
        <w:rFonts w:hint="default"/>
      </w:rPr>
    </w:lvl>
  </w:abstractNum>
  <w:abstractNum w:abstractNumId="46" w15:restartNumberingAfterBreak="0">
    <w:nsid w:val="7E60053D"/>
    <w:multiLevelType w:val="hybridMultilevel"/>
    <w:tmpl w:val="59F21FB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995837929">
    <w:abstractNumId w:val="3"/>
  </w:num>
  <w:num w:numId="2" w16cid:durableId="1811823118">
    <w:abstractNumId w:val="34"/>
  </w:num>
  <w:num w:numId="3" w16cid:durableId="245656778">
    <w:abstractNumId w:val="23"/>
  </w:num>
  <w:num w:numId="4" w16cid:durableId="192232327">
    <w:abstractNumId w:val="7"/>
  </w:num>
  <w:num w:numId="5" w16cid:durableId="1126435571">
    <w:abstractNumId w:val="24"/>
  </w:num>
  <w:num w:numId="6" w16cid:durableId="1046754973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51060638">
    <w:abstractNumId w:val="38"/>
  </w:num>
  <w:num w:numId="8" w16cid:durableId="766195641">
    <w:abstractNumId w:val="8"/>
  </w:num>
  <w:num w:numId="9" w16cid:durableId="465511575">
    <w:abstractNumId w:val="17"/>
  </w:num>
  <w:num w:numId="10" w16cid:durableId="1412507524">
    <w:abstractNumId w:val="40"/>
  </w:num>
  <w:num w:numId="11" w16cid:durableId="1468934408">
    <w:abstractNumId w:val="27"/>
  </w:num>
  <w:num w:numId="12" w16cid:durableId="1602177103">
    <w:abstractNumId w:val="42"/>
  </w:num>
  <w:num w:numId="13" w16cid:durableId="837112783">
    <w:abstractNumId w:val="21"/>
  </w:num>
  <w:num w:numId="14" w16cid:durableId="1009479564">
    <w:abstractNumId w:val="35"/>
  </w:num>
  <w:num w:numId="15" w16cid:durableId="1136293042">
    <w:abstractNumId w:val="14"/>
  </w:num>
  <w:num w:numId="16" w16cid:durableId="588463232">
    <w:abstractNumId w:val="10"/>
  </w:num>
  <w:num w:numId="17" w16cid:durableId="885070867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294487244">
    <w:abstractNumId w:val="29"/>
  </w:num>
  <w:num w:numId="19" w16cid:durableId="909652732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558172365">
    <w:abstractNumId w:val="44"/>
  </w:num>
  <w:num w:numId="21" w16cid:durableId="870149668">
    <w:abstractNumId w:val="32"/>
  </w:num>
  <w:num w:numId="22" w16cid:durableId="1418864495">
    <w:abstractNumId w:val="37"/>
  </w:num>
  <w:num w:numId="23" w16cid:durableId="1714650075">
    <w:abstractNumId w:val="6"/>
  </w:num>
  <w:num w:numId="24" w16cid:durableId="37366845">
    <w:abstractNumId w:val="31"/>
  </w:num>
  <w:num w:numId="25" w16cid:durableId="1349985744">
    <w:abstractNumId w:val="15"/>
  </w:num>
  <w:num w:numId="26" w16cid:durableId="1108503461">
    <w:abstractNumId w:val="43"/>
  </w:num>
  <w:num w:numId="27" w16cid:durableId="1911620923">
    <w:abstractNumId w:val="2"/>
  </w:num>
  <w:num w:numId="28" w16cid:durableId="240915852">
    <w:abstractNumId w:val="16"/>
  </w:num>
  <w:num w:numId="29" w16cid:durableId="824709903">
    <w:abstractNumId w:val="36"/>
  </w:num>
  <w:num w:numId="30" w16cid:durableId="1523862859">
    <w:abstractNumId w:val="1"/>
  </w:num>
  <w:num w:numId="31" w16cid:durableId="1714692883">
    <w:abstractNumId w:val="11"/>
  </w:num>
  <w:num w:numId="32" w16cid:durableId="824861380">
    <w:abstractNumId w:val="39"/>
  </w:num>
  <w:num w:numId="33" w16cid:durableId="1623072506">
    <w:abstractNumId w:val="20"/>
  </w:num>
  <w:num w:numId="34" w16cid:durableId="1290163884">
    <w:abstractNumId w:val="4"/>
  </w:num>
  <w:num w:numId="35" w16cid:durableId="103313017">
    <w:abstractNumId w:val="9"/>
  </w:num>
  <w:num w:numId="36" w16cid:durableId="1959752558">
    <w:abstractNumId w:val="13"/>
  </w:num>
  <w:num w:numId="37" w16cid:durableId="1646660639">
    <w:abstractNumId w:val="18"/>
  </w:num>
  <w:num w:numId="38" w16cid:durableId="975722258">
    <w:abstractNumId w:val="45"/>
  </w:num>
  <w:num w:numId="39" w16cid:durableId="637106644">
    <w:abstractNumId w:val="5"/>
  </w:num>
  <w:num w:numId="40" w16cid:durableId="1878463658">
    <w:abstractNumId w:val="22"/>
  </w:num>
  <w:num w:numId="41" w16cid:durableId="1299409830">
    <w:abstractNumId w:val="28"/>
  </w:num>
  <w:num w:numId="42" w16cid:durableId="568924533">
    <w:abstractNumId w:val="12"/>
  </w:num>
  <w:num w:numId="43" w16cid:durableId="1955939644">
    <w:abstractNumId w:val="26"/>
  </w:num>
  <w:num w:numId="44" w16cid:durableId="788090296">
    <w:abstractNumId w:val="33"/>
  </w:num>
  <w:num w:numId="45" w16cid:durableId="319315518">
    <w:abstractNumId w:val="19"/>
  </w:num>
  <w:num w:numId="46" w16cid:durableId="1822497193">
    <w:abstractNumId w:val="0"/>
  </w:num>
  <w:num w:numId="47" w16cid:durableId="140306498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embedSystemFonts/>
  <w:activeWritingStyle w:appName="MSWord" w:lang="pt-BR" w:vendorID="64" w:dllVersion="0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activeWritingStyle w:appName="MSWord" w:lang="es-ES" w:vendorID="64" w:dllVersion="4096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C3C"/>
    <w:rsid w:val="00000093"/>
    <w:rsid w:val="00000B1E"/>
    <w:rsid w:val="00000CDA"/>
    <w:rsid w:val="00001E70"/>
    <w:rsid w:val="0000262C"/>
    <w:rsid w:val="00003F86"/>
    <w:rsid w:val="000055F0"/>
    <w:rsid w:val="00006D83"/>
    <w:rsid w:val="00010B93"/>
    <w:rsid w:val="00016AB7"/>
    <w:rsid w:val="00016D4A"/>
    <w:rsid w:val="00022E08"/>
    <w:rsid w:val="00024A05"/>
    <w:rsid w:val="00030077"/>
    <w:rsid w:val="000337C4"/>
    <w:rsid w:val="00033C67"/>
    <w:rsid w:val="00035D7D"/>
    <w:rsid w:val="000377BC"/>
    <w:rsid w:val="00041E8E"/>
    <w:rsid w:val="00045C15"/>
    <w:rsid w:val="00046127"/>
    <w:rsid w:val="00046EF3"/>
    <w:rsid w:val="00047C0A"/>
    <w:rsid w:val="000506C0"/>
    <w:rsid w:val="000537A7"/>
    <w:rsid w:val="00053E58"/>
    <w:rsid w:val="00053E91"/>
    <w:rsid w:val="00057F15"/>
    <w:rsid w:val="000650BD"/>
    <w:rsid w:val="00066452"/>
    <w:rsid w:val="00066F46"/>
    <w:rsid w:val="00067450"/>
    <w:rsid w:val="000703F3"/>
    <w:rsid w:val="00071B15"/>
    <w:rsid w:val="0008003B"/>
    <w:rsid w:val="00081A51"/>
    <w:rsid w:val="00082154"/>
    <w:rsid w:val="000840D7"/>
    <w:rsid w:val="00084A94"/>
    <w:rsid w:val="00084C3F"/>
    <w:rsid w:val="00086BC1"/>
    <w:rsid w:val="00090192"/>
    <w:rsid w:val="00096712"/>
    <w:rsid w:val="000A0388"/>
    <w:rsid w:val="000A0A98"/>
    <w:rsid w:val="000A126B"/>
    <w:rsid w:val="000A3B6C"/>
    <w:rsid w:val="000A51F2"/>
    <w:rsid w:val="000A5CC5"/>
    <w:rsid w:val="000A6F58"/>
    <w:rsid w:val="000A766D"/>
    <w:rsid w:val="000A78E0"/>
    <w:rsid w:val="000B13C9"/>
    <w:rsid w:val="000B1AE9"/>
    <w:rsid w:val="000B2C2B"/>
    <w:rsid w:val="000B4000"/>
    <w:rsid w:val="000B4025"/>
    <w:rsid w:val="000C1C31"/>
    <w:rsid w:val="000C28A8"/>
    <w:rsid w:val="000C29C0"/>
    <w:rsid w:val="000C44C4"/>
    <w:rsid w:val="000C4C23"/>
    <w:rsid w:val="000C635A"/>
    <w:rsid w:val="000C6FF7"/>
    <w:rsid w:val="000D0A93"/>
    <w:rsid w:val="000D0AEB"/>
    <w:rsid w:val="000D2055"/>
    <w:rsid w:val="000D250A"/>
    <w:rsid w:val="000D3E29"/>
    <w:rsid w:val="000D4E4B"/>
    <w:rsid w:val="000D5ABF"/>
    <w:rsid w:val="000D6790"/>
    <w:rsid w:val="000E12A5"/>
    <w:rsid w:val="000E1E72"/>
    <w:rsid w:val="000E2093"/>
    <w:rsid w:val="000E330C"/>
    <w:rsid w:val="000E48F9"/>
    <w:rsid w:val="000E4E00"/>
    <w:rsid w:val="000E515A"/>
    <w:rsid w:val="000E62FD"/>
    <w:rsid w:val="000E6520"/>
    <w:rsid w:val="000E766F"/>
    <w:rsid w:val="000F1C0F"/>
    <w:rsid w:val="000F3828"/>
    <w:rsid w:val="000F4B13"/>
    <w:rsid w:val="000F5294"/>
    <w:rsid w:val="001002A0"/>
    <w:rsid w:val="0010144F"/>
    <w:rsid w:val="00101B17"/>
    <w:rsid w:val="00102DD6"/>
    <w:rsid w:val="00103BC5"/>
    <w:rsid w:val="00104653"/>
    <w:rsid w:val="0010468A"/>
    <w:rsid w:val="00105A65"/>
    <w:rsid w:val="00107232"/>
    <w:rsid w:val="001101FD"/>
    <w:rsid w:val="001124B3"/>
    <w:rsid w:val="0011266C"/>
    <w:rsid w:val="0011269C"/>
    <w:rsid w:val="00112C9E"/>
    <w:rsid w:val="00112F91"/>
    <w:rsid w:val="00114B4F"/>
    <w:rsid w:val="001161F8"/>
    <w:rsid w:val="00116ACD"/>
    <w:rsid w:val="001210FF"/>
    <w:rsid w:val="001220D3"/>
    <w:rsid w:val="00123527"/>
    <w:rsid w:val="00125D15"/>
    <w:rsid w:val="00126C66"/>
    <w:rsid w:val="001272E9"/>
    <w:rsid w:val="00130CA2"/>
    <w:rsid w:val="001325E9"/>
    <w:rsid w:val="00133DA1"/>
    <w:rsid w:val="00133FEE"/>
    <w:rsid w:val="0014010D"/>
    <w:rsid w:val="0014047C"/>
    <w:rsid w:val="0014129F"/>
    <w:rsid w:val="001419F2"/>
    <w:rsid w:val="00141DB2"/>
    <w:rsid w:val="0014240C"/>
    <w:rsid w:val="00142A01"/>
    <w:rsid w:val="00143A61"/>
    <w:rsid w:val="001457C8"/>
    <w:rsid w:val="001463B5"/>
    <w:rsid w:val="0014640F"/>
    <w:rsid w:val="0014696C"/>
    <w:rsid w:val="0015154B"/>
    <w:rsid w:val="0015212E"/>
    <w:rsid w:val="0015396F"/>
    <w:rsid w:val="00155570"/>
    <w:rsid w:val="001559EA"/>
    <w:rsid w:val="001565AE"/>
    <w:rsid w:val="0015777C"/>
    <w:rsid w:val="00157FB4"/>
    <w:rsid w:val="00161030"/>
    <w:rsid w:val="00162679"/>
    <w:rsid w:val="00163131"/>
    <w:rsid w:val="00163F4E"/>
    <w:rsid w:val="001660B5"/>
    <w:rsid w:val="00166173"/>
    <w:rsid w:val="001705F7"/>
    <w:rsid w:val="00173836"/>
    <w:rsid w:val="001739F4"/>
    <w:rsid w:val="00174568"/>
    <w:rsid w:val="0017496F"/>
    <w:rsid w:val="0017565B"/>
    <w:rsid w:val="00176E6D"/>
    <w:rsid w:val="00180271"/>
    <w:rsid w:val="00180D7B"/>
    <w:rsid w:val="00183054"/>
    <w:rsid w:val="001852AE"/>
    <w:rsid w:val="001862F2"/>
    <w:rsid w:val="00186541"/>
    <w:rsid w:val="00186D45"/>
    <w:rsid w:val="001875F4"/>
    <w:rsid w:val="00190EED"/>
    <w:rsid w:val="00196592"/>
    <w:rsid w:val="00197705"/>
    <w:rsid w:val="001A0989"/>
    <w:rsid w:val="001A0ECA"/>
    <w:rsid w:val="001A4B59"/>
    <w:rsid w:val="001A5E2C"/>
    <w:rsid w:val="001A6FB8"/>
    <w:rsid w:val="001A7DEE"/>
    <w:rsid w:val="001B368A"/>
    <w:rsid w:val="001B38E0"/>
    <w:rsid w:val="001B5EF9"/>
    <w:rsid w:val="001B7B28"/>
    <w:rsid w:val="001B7F37"/>
    <w:rsid w:val="001C0672"/>
    <w:rsid w:val="001C1028"/>
    <w:rsid w:val="001C13CE"/>
    <w:rsid w:val="001C1D6D"/>
    <w:rsid w:val="001C21BB"/>
    <w:rsid w:val="001C3BE9"/>
    <w:rsid w:val="001C7BDB"/>
    <w:rsid w:val="001C7D7E"/>
    <w:rsid w:val="001D1549"/>
    <w:rsid w:val="001D1DDB"/>
    <w:rsid w:val="001D1FF2"/>
    <w:rsid w:val="001D5B8F"/>
    <w:rsid w:val="001D6FBE"/>
    <w:rsid w:val="001E0464"/>
    <w:rsid w:val="001E2528"/>
    <w:rsid w:val="001E44F0"/>
    <w:rsid w:val="001E5A50"/>
    <w:rsid w:val="001E7B2C"/>
    <w:rsid w:val="001F0C1C"/>
    <w:rsid w:val="001F0E2C"/>
    <w:rsid w:val="001F16D5"/>
    <w:rsid w:val="001F2F2F"/>
    <w:rsid w:val="001F4429"/>
    <w:rsid w:val="001F4F6A"/>
    <w:rsid w:val="001F5AEE"/>
    <w:rsid w:val="001F6F9F"/>
    <w:rsid w:val="00200E05"/>
    <w:rsid w:val="002017E5"/>
    <w:rsid w:val="00202130"/>
    <w:rsid w:val="00202BED"/>
    <w:rsid w:val="002035BF"/>
    <w:rsid w:val="0020500D"/>
    <w:rsid w:val="00205321"/>
    <w:rsid w:val="00205B0A"/>
    <w:rsid w:val="00211F06"/>
    <w:rsid w:val="002123FE"/>
    <w:rsid w:val="00212B4E"/>
    <w:rsid w:val="002144A6"/>
    <w:rsid w:val="00215E5E"/>
    <w:rsid w:val="0021613C"/>
    <w:rsid w:val="0021663A"/>
    <w:rsid w:val="0021682E"/>
    <w:rsid w:val="00216AF2"/>
    <w:rsid w:val="00217661"/>
    <w:rsid w:val="00220ACF"/>
    <w:rsid w:val="0022122E"/>
    <w:rsid w:val="00221C54"/>
    <w:rsid w:val="00221D6D"/>
    <w:rsid w:val="00223158"/>
    <w:rsid w:val="002236A5"/>
    <w:rsid w:val="00224EF8"/>
    <w:rsid w:val="002257B0"/>
    <w:rsid w:val="00226172"/>
    <w:rsid w:val="002267B7"/>
    <w:rsid w:val="00227B09"/>
    <w:rsid w:val="00230DAF"/>
    <w:rsid w:val="002336CD"/>
    <w:rsid w:val="00233C3C"/>
    <w:rsid w:val="002346DB"/>
    <w:rsid w:val="002365AE"/>
    <w:rsid w:val="0024136F"/>
    <w:rsid w:val="0024266A"/>
    <w:rsid w:val="00243B7A"/>
    <w:rsid w:val="00245248"/>
    <w:rsid w:val="0024548C"/>
    <w:rsid w:val="002464EE"/>
    <w:rsid w:val="00246CC3"/>
    <w:rsid w:val="00253056"/>
    <w:rsid w:val="00254837"/>
    <w:rsid w:val="00254984"/>
    <w:rsid w:val="00260CED"/>
    <w:rsid w:val="00261408"/>
    <w:rsid w:val="00261733"/>
    <w:rsid w:val="00261F9E"/>
    <w:rsid w:val="002702E2"/>
    <w:rsid w:val="00271F22"/>
    <w:rsid w:val="00272F96"/>
    <w:rsid w:val="00274525"/>
    <w:rsid w:val="00277851"/>
    <w:rsid w:val="00277AD5"/>
    <w:rsid w:val="00280581"/>
    <w:rsid w:val="00280AE3"/>
    <w:rsid w:val="002856C4"/>
    <w:rsid w:val="0028699C"/>
    <w:rsid w:val="00286E13"/>
    <w:rsid w:val="00287277"/>
    <w:rsid w:val="00287B18"/>
    <w:rsid w:val="00290B65"/>
    <w:rsid w:val="00291740"/>
    <w:rsid w:val="00291C58"/>
    <w:rsid w:val="00291D99"/>
    <w:rsid w:val="00293D10"/>
    <w:rsid w:val="002954AC"/>
    <w:rsid w:val="002A0861"/>
    <w:rsid w:val="002A29A6"/>
    <w:rsid w:val="002A2ECD"/>
    <w:rsid w:val="002A39C7"/>
    <w:rsid w:val="002A3C63"/>
    <w:rsid w:val="002A4A02"/>
    <w:rsid w:val="002A5D31"/>
    <w:rsid w:val="002A68C1"/>
    <w:rsid w:val="002B14B3"/>
    <w:rsid w:val="002B176E"/>
    <w:rsid w:val="002B58DA"/>
    <w:rsid w:val="002B67BE"/>
    <w:rsid w:val="002B6B99"/>
    <w:rsid w:val="002B78B2"/>
    <w:rsid w:val="002C0389"/>
    <w:rsid w:val="002C0671"/>
    <w:rsid w:val="002C3BA5"/>
    <w:rsid w:val="002C4C26"/>
    <w:rsid w:val="002C566A"/>
    <w:rsid w:val="002C5B1F"/>
    <w:rsid w:val="002C736C"/>
    <w:rsid w:val="002D470D"/>
    <w:rsid w:val="002D5D89"/>
    <w:rsid w:val="002D7E83"/>
    <w:rsid w:val="002E06BB"/>
    <w:rsid w:val="002E28B1"/>
    <w:rsid w:val="002E2F03"/>
    <w:rsid w:val="002E41C1"/>
    <w:rsid w:val="002E665E"/>
    <w:rsid w:val="002E71CB"/>
    <w:rsid w:val="002E76F6"/>
    <w:rsid w:val="002E78C5"/>
    <w:rsid w:val="002F1BDE"/>
    <w:rsid w:val="002F2E31"/>
    <w:rsid w:val="002F593E"/>
    <w:rsid w:val="002F5BAD"/>
    <w:rsid w:val="002F74D3"/>
    <w:rsid w:val="00301266"/>
    <w:rsid w:val="00302E9E"/>
    <w:rsid w:val="0030333C"/>
    <w:rsid w:val="00304A00"/>
    <w:rsid w:val="00305D47"/>
    <w:rsid w:val="003061DF"/>
    <w:rsid w:val="00306875"/>
    <w:rsid w:val="00312A9F"/>
    <w:rsid w:val="00312C93"/>
    <w:rsid w:val="00313D12"/>
    <w:rsid w:val="003166C3"/>
    <w:rsid w:val="00320DD0"/>
    <w:rsid w:val="0032212B"/>
    <w:rsid w:val="00326E79"/>
    <w:rsid w:val="00330511"/>
    <w:rsid w:val="00330DD5"/>
    <w:rsid w:val="00331248"/>
    <w:rsid w:val="00334A8C"/>
    <w:rsid w:val="00335E5F"/>
    <w:rsid w:val="00336D72"/>
    <w:rsid w:val="003405D0"/>
    <w:rsid w:val="00341B0A"/>
    <w:rsid w:val="00342D98"/>
    <w:rsid w:val="00342F6D"/>
    <w:rsid w:val="0034464F"/>
    <w:rsid w:val="0034559C"/>
    <w:rsid w:val="00345AD6"/>
    <w:rsid w:val="00351F37"/>
    <w:rsid w:val="00352239"/>
    <w:rsid w:val="003525A5"/>
    <w:rsid w:val="00354046"/>
    <w:rsid w:val="0035694E"/>
    <w:rsid w:val="00356DF3"/>
    <w:rsid w:val="003573B2"/>
    <w:rsid w:val="003573EF"/>
    <w:rsid w:val="00357ABD"/>
    <w:rsid w:val="00360144"/>
    <w:rsid w:val="0036037D"/>
    <w:rsid w:val="003604B7"/>
    <w:rsid w:val="00360D08"/>
    <w:rsid w:val="0036192F"/>
    <w:rsid w:val="00362075"/>
    <w:rsid w:val="00362B80"/>
    <w:rsid w:val="00362CD7"/>
    <w:rsid w:val="00362D8A"/>
    <w:rsid w:val="00363353"/>
    <w:rsid w:val="003648E6"/>
    <w:rsid w:val="00364DAB"/>
    <w:rsid w:val="00365D85"/>
    <w:rsid w:val="0036762F"/>
    <w:rsid w:val="003745F6"/>
    <w:rsid w:val="003760D6"/>
    <w:rsid w:val="003777CE"/>
    <w:rsid w:val="00380064"/>
    <w:rsid w:val="00380B7B"/>
    <w:rsid w:val="0038383A"/>
    <w:rsid w:val="003861A2"/>
    <w:rsid w:val="00394606"/>
    <w:rsid w:val="0039675B"/>
    <w:rsid w:val="00397F35"/>
    <w:rsid w:val="003A2997"/>
    <w:rsid w:val="003A380C"/>
    <w:rsid w:val="003A540D"/>
    <w:rsid w:val="003A701F"/>
    <w:rsid w:val="003B2C9F"/>
    <w:rsid w:val="003B3A0A"/>
    <w:rsid w:val="003B4A82"/>
    <w:rsid w:val="003B58DD"/>
    <w:rsid w:val="003B5C33"/>
    <w:rsid w:val="003B6882"/>
    <w:rsid w:val="003C14FD"/>
    <w:rsid w:val="003C26A3"/>
    <w:rsid w:val="003C7DCF"/>
    <w:rsid w:val="003D0475"/>
    <w:rsid w:val="003D223B"/>
    <w:rsid w:val="003D4CCB"/>
    <w:rsid w:val="003E0F0E"/>
    <w:rsid w:val="003E2307"/>
    <w:rsid w:val="003E4D9C"/>
    <w:rsid w:val="003E5BEB"/>
    <w:rsid w:val="003E5C18"/>
    <w:rsid w:val="003E6BBF"/>
    <w:rsid w:val="003F017B"/>
    <w:rsid w:val="003F2709"/>
    <w:rsid w:val="003F57C2"/>
    <w:rsid w:val="003F59E9"/>
    <w:rsid w:val="003F642D"/>
    <w:rsid w:val="003F692F"/>
    <w:rsid w:val="003F6EF5"/>
    <w:rsid w:val="00403CBC"/>
    <w:rsid w:val="00404374"/>
    <w:rsid w:val="00404F92"/>
    <w:rsid w:val="00404FF1"/>
    <w:rsid w:val="004066CD"/>
    <w:rsid w:val="00411A06"/>
    <w:rsid w:val="0041372F"/>
    <w:rsid w:val="00414F6B"/>
    <w:rsid w:val="0041762C"/>
    <w:rsid w:val="00420742"/>
    <w:rsid w:val="0042320A"/>
    <w:rsid w:val="0042570F"/>
    <w:rsid w:val="00426FEB"/>
    <w:rsid w:val="004277FA"/>
    <w:rsid w:val="004310C8"/>
    <w:rsid w:val="0043162A"/>
    <w:rsid w:val="004320CA"/>
    <w:rsid w:val="00435190"/>
    <w:rsid w:val="00435DEE"/>
    <w:rsid w:val="004360B3"/>
    <w:rsid w:val="0043799A"/>
    <w:rsid w:val="00441046"/>
    <w:rsid w:val="0044195A"/>
    <w:rsid w:val="00446013"/>
    <w:rsid w:val="00446098"/>
    <w:rsid w:val="0044705A"/>
    <w:rsid w:val="00447F43"/>
    <w:rsid w:val="00450ED6"/>
    <w:rsid w:val="0045103B"/>
    <w:rsid w:val="00451E3E"/>
    <w:rsid w:val="00453263"/>
    <w:rsid w:val="00453709"/>
    <w:rsid w:val="00456106"/>
    <w:rsid w:val="00457104"/>
    <w:rsid w:val="004577A4"/>
    <w:rsid w:val="00457CB1"/>
    <w:rsid w:val="004611A8"/>
    <w:rsid w:val="00461417"/>
    <w:rsid w:val="00461719"/>
    <w:rsid w:val="004652C2"/>
    <w:rsid w:val="00465C5B"/>
    <w:rsid w:val="00467371"/>
    <w:rsid w:val="004676E2"/>
    <w:rsid w:val="00467B92"/>
    <w:rsid w:val="004729E6"/>
    <w:rsid w:val="004758E8"/>
    <w:rsid w:val="00476C39"/>
    <w:rsid w:val="00477355"/>
    <w:rsid w:val="00477E45"/>
    <w:rsid w:val="00480A50"/>
    <w:rsid w:val="00481580"/>
    <w:rsid w:val="00482F85"/>
    <w:rsid w:val="004844B8"/>
    <w:rsid w:val="00495E53"/>
    <w:rsid w:val="004962EC"/>
    <w:rsid w:val="00497083"/>
    <w:rsid w:val="004A0B2C"/>
    <w:rsid w:val="004A4CB5"/>
    <w:rsid w:val="004A543E"/>
    <w:rsid w:val="004A6DF0"/>
    <w:rsid w:val="004A75F4"/>
    <w:rsid w:val="004A7E0A"/>
    <w:rsid w:val="004B19A6"/>
    <w:rsid w:val="004B1F2B"/>
    <w:rsid w:val="004B37E5"/>
    <w:rsid w:val="004B3B87"/>
    <w:rsid w:val="004B4E41"/>
    <w:rsid w:val="004B7A20"/>
    <w:rsid w:val="004C2166"/>
    <w:rsid w:val="004C6511"/>
    <w:rsid w:val="004C670D"/>
    <w:rsid w:val="004D0689"/>
    <w:rsid w:val="004D1244"/>
    <w:rsid w:val="004D2946"/>
    <w:rsid w:val="004D439A"/>
    <w:rsid w:val="004D4CC4"/>
    <w:rsid w:val="004D6296"/>
    <w:rsid w:val="004D7223"/>
    <w:rsid w:val="004E55A6"/>
    <w:rsid w:val="004E656A"/>
    <w:rsid w:val="004E7876"/>
    <w:rsid w:val="004E7C15"/>
    <w:rsid w:val="004F12DA"/>
    <w:rsid w:val="004F1C69"/>
    <w:rsid w:val="004F2C2B"/>
    <w:rsid w:val="004F3126"/>
    <w:rsid w:val="004F4A24"/>
    <w:rsid w:val="004F5704"/>
    <w:rsid w:val="004F6191"/>
    <w:rsid w:val="004F625D"/>
    <w:rsid w:val="004F6896"/>
    <w:rsid w:val="004F704F"/>
    <w:rsid w:val="004F74BC"/>
    <w:rsid w:val="005003C0"/>
    <w:rsid w:val="005045B1"/>
    <w:rsid w:val="005111D3"/>
    <w:rsid w:val="005116E9"/>
    <w:rsid w:val="00513AD6"/>
    <w:rsid w:val="00514733"/>
    <w:rsid w:val="00514C61"/>
    <w:rsid w:val="00515A82"/>
    <w:rsid w:val="0051708E"/>
    <w:rsid w:val="00517223"/>
    <w:rsid w:val="005207FE"/>
    <w:rsid w:val="005241D8"/>
    <w:rsid w:val="005265F0"/>
    <w:rsid w:val="00527463"/>
    <w:rsid w:val="0053206A"/>
    <w:rsid w:val="00532E44"/>
    <w:rsid w:val="00534062"/>
    <w:rsid w:val="00535167"/>
    <w:rsid w:val="00536416"/>
    <w:rsid w:val="005367E0"/>
    <w:rsid w:val="00536C73"/>
    <w:rsid w:val="00541277"/>
    <w:rsid w:val="0054341F"/>
    <w:rsid w:val="00543D3B"/>
    <w:rsid w:val="00547CFC"/>
    <w:rsid w:val="00551E25"/>
    <w:rsid w:val="00552BF1"/>
    <w:rsid w:val="005532A9"/>
    <w:rsid w:val="00554B0F"/>
    <w:rsid w:val="00554EE1"/>
    <w:rsid w:val="00555326"/>
    <w:rsid w:val="005559B5"/>
    <w:rsid w:val="00557A36"/>
    <w:rsid w:val="0056428D"/>
    <w:rsid w:val="00565940"/>
    <w:rsid w:val="00571D5A"/>
    <w:rsid w:val="00572A63"/>
    <w:rsid w:val="005732F5"/>
    <w:rsid w:val="005770FF"/>
    <w:rsid w:val="005822E4"/>
    <w:rsid w:val="00582837"/>
    <w:rsid w:val="00583237"/>
    <w:rsid w:val="00583391"/>
    <w:rsid w:val="00584450"/>
    <w:rsid w:val="00586639"/>
    <w:rsid w:val="00591CCE"/>
    <w:rsid w:val="00591D8A"/>
    <w:rsid w:val="00591EA3"/>
    <w:rsid w:val="00592608"/>
    <w:rsid w:val="005929D1"/>
    <w:rsid w:val="0059377E"/>
    <w:rsid w:val="00593FD5"/>
    <w:rsid w:val="0059423B"/>
    <w:rsid w:val="005A0FF5"/>
    <w:rsid w:val="005A1AF7"/>
    <w:rsid w:val="005A3ECF"/>
    <w:rsid w:val="005A431C"/>
    <w:rsid w:val="005A56CC"/>
    <w:rsid w:val="005A7FC6"/>
    <w:rsid w:val="005B3BBA"/>
    <w:rsid w:val="005B3D3C"/>
    <w:rsid w:val="005B5B65"/>
    <w:rsid w:val="005B5CFB"/>
    <w:rsid w:val="005C034E"/>
    <w:rsid w:val="005C0F56"/>
    <w:rsid w:val="005C3DBA"/>
    <w:rsid w:val="005C61E9"/>
    <w:rsid w:val="005C6DB5"/>
    <w:rsid w:val="005D0921"/>
    <w:rsid w:val="005D0992"/>
    <w:rsid w:val="005D0FBE"/>
    <w:rsid w:val="005D2CD5"/>
    <w:rsid w:val="005D4328"/>
    <w:rsid w:val="005D4B52"/>
    <w:rsid w:val="005E75C0"/>
    <w:rsid w:val="005E7E1A"/>
    <w:rsid w:val="005F18A8"/>
    <w:rsid w:val="005F295C"/>
    <w:rsid w:val="005F4846"/>
    <w:rsid w:val="00600585"/>
    <w:rsid w:val="00600617"/>
    <w:rsid w:val="006008F0"/>
    <w:rsid w:val="00600CF6"/>
    <w:rsid w:val="00601868"/>
    <w:rsid w:val="00603B26"/>
    <w:rsid w:val="006045E6"/>
    <w:rsid w:val="006057CD"/>
    <w:rsid w:val="00610362"/>
    <w:rsid w:val="00611044"/>
    <w:rsid w:val="00611C06"/>
    <w:rsid w:val="00616125"/>
    <w:rsid w:val="00620D78"/>
    <w:rsid w:val="00621DF5"/>
    <w:rsid w:val="0062301E"/>
    <w:rsid w:val="006237C3"/>
    <w:rsid w:val="00625C35"/>
    <w:rsid w:val="00626CF3"/>
    <w:rsid w:val="00627098"/>
    <w:rsid w:val="00630712"/>
    <w:rsid w:val="0063420E"/>
    <w:rsid w:val="00634BBA"/>
    <w:rsid w:val="00635670"/>
    <w:rsid w:val="00636819"/>
    <w:rsid w:val="00637C22"/>
    <w:rsid w:val="00641ED5"/>
    <w:rsid w:val="00642689"/>
    <w:rsid w:val="00643C3B"/>
    <w:rsid w:val="00647C98"/>
    <w:rsid w:val="0065050B"/>
    <w:rsid w:val="00651176"/>
    <w:rsid w:val="00653FE6"/>
    <w:rsid w:val="0065515B"/>
    <w:rsid w:val="00656EF7"/>
    <w:rsid w:val="00661875"/>
    <w:rsid w:val="00661E64"/>
    <w:rsid w:val="00661E9A"/>
    <w:rsid w:val="00661FDE"/>
    <w:rsid w:val="006628DC"/>
    <w:rsid w:val="00662BEB"/>
    <w:rsid w:val="006631EF"/>
    <w:rsid w:val="00665784"/>
    <w:rsid w:val="0066602B"/>
    <w:rsid w:val="0066647E"/>
    <w:rsid w:val="00667D3D"/>
    <w:rsid w:val="00671EC3"/>
    <w:rsid w:val="00672784"/>
    <w:rsid w:val="006754BE"/>
    <w:rsid w:val="006767DB"/>
    <w:rsid w:val="006815EC"/>
    <w:rsid w:val="006823AD"/>
    <w:rsid w:val="00682F1C"/>
    <w:rsid w:val="0068456D"/>
    <w:rsid w:val="00684D35"/>
    <w:rsid w:val="00684E7B"/>
    <w:rsid w:val="00686CD0"/>
    <w:rsid w:val="00690294"/>
    <w:rsid w:val="00690892"/>
    <w:rsid w:val="006908FE"/>
    <w:rsid w:val="00690B33"/>
    <w:rsid w:val="00690E14"/>
    <w:rsid w:val="00691ADD"/>
    <w:rsid w:val="00691E6F"/>
    <w:rsid w:val="00691EF5"/>
    <w:rsid w:val="006939EA"/>
    <w:rsid w:val="00694F2C"/>
    <w:rsid w:val="00695352"/>
    <w:rsid w:val="0069561A"/>
    <w:rsid w:val="00695672"/>
    <w:rsid w:val="00696699"/>
    <w:rsid w:val="006A0B67"/>
    <w:rsid w:val="006A13D4"/>
    <w:rsid w:val="006A2795"/>
    <w:rsid w:val="006A3932"/>
    <w:rsid w:val="006B2AB0"/>
    <w:rsid w:val="006B33EE"/>
    <w:rsid w:val="006B7C19"/>
    <w:rsid w:val="006C367A"/>
    <w:rsid w:val="006C38E5"/>
    <w:rsid w:val="006C4820"/>
    <w:rsid w:val="006C4EBA"/>
    <w:rsid w:val="006C4FEE"/>
    <w:rsid w:val="006C52CB"/>
    <w:rsid w:val="006C6912"/>
    <w:rsid w:val="006C76CD"/>
    <w:rsid w:val="006C7837"/>
    <w:rsid w:val="006D01A0"/>
    <w:rsid w:val="006D0364"/>
    <w:rsid w:val="006D27F5"/>
    <w:rsid w:val="006D775C"/>
    <w:rsid w:val="006E0893"/>
    <w:rsid w:val="006E0932"/>
    <w:rsid w:val="006E3A3F"/>
    <w:rsid w:val="006E3CB3"/>
    <w:rsid w:val="006E4B6D"/>
    <w:rsid w:val="006E6E24"/>
    <w:rsid w:val="006F0F5A"/>
    <w:rsid w:val="006F20D7"/>
    <w:rsid w:val="006F35B4"/>
    <w:rsid w:val="006F727D"/>
    <w:rsid w:val="00701FAB"/>
    <w:rsid w:val="00703FBF"/>
    <w:rsid w:val="0070689C"/>
    <w:rsid w:val="00712026"/>
    <w:rsid w:val="00712A97"/>
    <w:rsid w:val="00712B56"/>
    <w:rsid w:val="00714B32"/>
    <w:rsid w:val="0071526E"/>
    <w:rsid w:val="00715D7F"/>
    <w:rsid w:val="00715D96"/>
    <w:rsid w:val="00720492"/>
    <w:rsid w:val="007206FD"/>
    <w:rsid w:val="00721CCD"/>
    <w:rsid w:val="00723A2A"/>
    <w:rsid w:val="0072489F"/>
    <w:rsid w:val="007250E6"/>
    <w:rsid w:val="00725295"/>
    <w:rsid w:val="00726805"/>
    <w:rsid w:val="00726B3F"/>
    <w:rsid w:val="00726B76"/>
    <w:rsid w:val="00727D2B"/>
    <w:rsid w:val="00735161"/>
    <w:rsid w:val="007373AF"/>
    <w:rsid w:val="00742536"/>
    <w:rsid w:val="007504C6"/>
    <w:rsid w:val="00751130"/>
    <w:rsid w:val="00751ECE"/>
    <w:rsid w:val="0075557B"/>
    <w:rsid w:val="007561D1"/>
    <w:rsid w:val="00760DC6"/>
    <w:rsid w:val="00760FDB"/>
    <w:rsid w:val="007621CE"/>
    <w:rsid w:val="00764ED5"/>
    <w:rsid w:val="007660A6"/>
    <w:rsid w:val="0076676A"/>
    <w:rsid w:val="00766A8A"/>
    <w:rsid w:val="0077234E"/>
    <w:rsid w:val="00772F00"/>
    <w:rsid w:val="00773A26"/>
    <w:rsid w:val="00780DD7"/>
    <w:rsid w:val="007814B2"/>
    <w:rsid w:val="007824D2"/>
    <w:rsid w:val="0078424A"/>
    <w:rsid w:val="007848ED"/>
    <w:rsid w:val="007863C0"/>
    <w:rsid w:val="007869A3"/>
    <w:rsid w:val="007905C8"/>
    <w:rsid w:val="00791573"/>
    <w:rsid w:val="00791740"/>
    <w:rsid w:val="00792DDE"/>
    <w:rsid w:val="00795B9C"/>
    <w:rsid w:val="007967D2"/>
    <w:rsid w:val="00797973"/>
    <w:rsid w:val="007A20FD"/>
    <w:rsid w:val="007A3ABD"/>
    <w:rsid w:val="007A52D7"/>
    <w:rsid w:val="007A6388"/>
    <w:rsid w:val="007A648A"/>
    <w:rsid w:val="007A6576"/>
    <w:rsid w:val="007A78A7"/>
    <w:rsid w:val="007B0502"/>
    <w:rsid w:val="007B4849"/>
    <w:rsid w:val="007B4DD2"/>
    <w:rsid w:val="007B6ED7"/>
    <w:rsid w:val="007C06C2"/>
    <w:rsid w:val="007C12BE"/>
    <w:rsid w:val="007C1904"/>
    <w:rsid w:val="007C287B"/>
    <w:rsid w:val="007C37F0"/>
    <w:rsid w:val="007C6C23"/>
    <w:rsid w:val="007D0CA1"/>
    <w:rsid w:val="007D0EB7"/>
    <w:rsid w:val="007D332D"/>
    <w:rsid w:val="007D4EBB"/>
    <w:rsid w:val="007D5281"/>
    <w:rsid w:val="007D67D4"/>
    <w:rsid w:val="007D6974"/>
    <w:rsid w:val="007D73B0"/>
    <w:rsid w:val="007D7CCE"/>
    <w:rsid w:val="007E0334"/>
    <w:rsid w:val="007E0DBC"/>
    <w:rsid w:val="007E633B"/>
    <w:rsid w:val="007E797A"/>
    <w:rsid w:val="007E7DB6"/>
    <w:rsid w:val="007F04C0"/>
    <w:rsid w:val="007F079C"/>
    <w:rsid w:val="007F0BB4"/>
    <w:rsid w:val="007F2842"/>
    <w:rsid w:val="007F39E8"/>
    <w:rsid w:val="007F53A8"/>
    <w:rsid w:val="007F7255"/>
    <w:rsid w:val="007F7CE0"/>
    <w:rsid w:val="00800B68"/>
    <w:rsid w:val="00800D09"/>
    <w:rsid w:val="00801CB3"/>
    <w:rsid w:val="008026E3"/>
    <w:rsid w:val="00804AC8"/>
    <w:rsid w:val="0080504D"/>
    <w:rsid w:val="008101B6"/>
    <w:rsid w:val="00811AE6"/>
    <w:rsid w:val="0081405C"/>
    <w:rsid w:val="0081571F"/>
    <w:rsid w:val="008210B6"/>
    <w:rsid w:val="00825526"/>
    <w:rsid w:val="00827556"/>
    <w:rsid w:val="00827905"/>
    <w:rsid w:val="00831DEE"/>
    <w:rsid w:val="00834C4C"/>
    <w:rsid w:val="00835FEB"/>
    <w:rsid w:val="00837B35"/>
    <w:rsid w:val="00842B5D"/>
    <w:rsid w:val="008436A3"/>
    <w:rsid w:val="00843785"/>
    <w:rsid w:val="00845679"/>
    <w:rsid w:val="00846A22"/>
    <w:rsid w:val="008473B2"/>
    <w:rsid w:val="008476C0"/>
    <w:rsid w:val="00852545"/>
    <w:rsid w:val="008528C3"/>
    <w:rsid w:val="00854FE8"/>
    <w:rsid w:val="00855182"/>
    <w:rsid w:val="00855D8C"/>
    <w:rsid w:val="00857F04"/>
    <w:rsid w:val="00860D3B"/>
    <w:rsid w:val="00861B29"/>
    <w:rsid w:val="00863926"/>
    <w:rsid w:val="008646E6"/>
    <w:rsid w:val="00864742"/>
    <w:rsid w:val="008648E2"/>
    <w:rsid w:val="00865503"/>
    <w:rsid w:val="008676A3"/>
    <w:rsid w:val="00875909"/>
    <w:rsid w:val="008766B5"/>
    <w:rsid w:val="00881CF5"/>
    <w:rsid w:val="00882ED0"/>
    <w:rsid w:val="0088364E"/>
    <w:rsid w:val="00884FEA"/>
    <w:rsid w:val="00885B93"/>
    <w:rsid w:val="00891A28"/>
    <w:rsid w:val="008936EB"/>
    <w:rsid w:val="0089645F"/>
    <w:rsid w:val="008A0C12"/>
    <w:rsid w:val="008A3EF8"/>
    <w:rsid w:val="008A4C6E"/>
    <w:rsid w:val="008A6AEE"/>
    <w:rsid w:val="008A7958"/>
    <w:rsid w:val="008A7C3F"/>
    <w:rsid w:val="008B14E2"/>
    <w:rsid w:val="008B24CE"/>
    <w:rsid w:val="008B322F"/>
    <w:rsid w:val="008B5ABD"/>
    <w:rsid w:val="008B738A"/>
    <w:rsid w:val="008C0B60"/>
    <w:rsid w:val="008C2973"/>
    <w:rsid w:val="008C5C09"/>
    <w:rsid w:val="008C6C6F"/>
    <w:rsid w:val="008C73DC"/>
    <w:rsid w:val="008C7CF0"/>
    <w:rsid w:val="008C7E2F"/>
    <w:rsid w:val="008D1932"/>
    <w:rsid w:val="008D20D2"/>
    <w:rsid w:val="008D3820"/>
    <w:rsid w:val="008D7935"/>
    <w:rsid w:val="008E131D"/>
    <w:rsid w:val="008E32C1"/>
    <w:rsid w:val="008E5254"/>
    <w:rsid w:val="008E57CF"/>
    <w:rsid w:val="008E59EB"/>
    <w:rsid w:val="008E5B0E"/>
    <w:rsid w:val="008E722C"/>
    <w:rsid w:val="008E751F"/>
    <w:rsid w:val="008E7A63"/>
    <w:rsid w:val="008E7E9C"/>
    <w:rsid w:val="008F009D"/>
    <w:rsid w:val="008F1854"/>
    <w:rsid w:val="008F1C4B"/>
    <w:rsid w:val="008F53F3"/>
    <w:rsid w:val="008F623C"/>
    <w:rsid w:val="00900293"/>
    <w:rsid w:val="00900F5E"/>
    <w:rsid w:val="009017FA"/>
    <w:rsid w:val="00905C81"/>
    <w:rsid w:val="0090604A"/>
    <w:rsid w:val="00907998"/>
    <w:rsid w:val="009104E9"/>
    <w:rsid w:val="00910B82"/>
    <w:rsid w:val="0091152F"/>
    <w:rsid w:val="00913515"/>
    <w:rsid w:val="009172D8"/>
    <w:rsid w:val="009214BF"/>
    <w:rsid w:val="00922457"/>
    <w:rsid w:val="00922BBE"/>
    <w:rsid w:val="00922CC2"/>
    <w:rsid w:val="00923E50"/>
    <w:rsid w:val="00925AC1"/>
    <w:rsid w:val="009267DF"/>
    <w:rsid w:val="00926CB7"/>
    <w:rsid w:val="0093206A"/>
    <w:rsid w:val="0093271B"/>
    <w:rsid w:val="00934825"/>
    <w:rsid w:val="00935324"/>
    <w:rsid w:val="00936DA7"/>
    <w:rsid w:val="009434D2"/>
    <w:rsid w:val="00943693"/>
    <w:rsid w:val="009438F8"/>
    <w:rsid w:val="0094501C"/>
    <w:rsid w:val="0094597E"/>
    <w:rsid w:val="009471F3"/>
    <w:rsid w:val="009506F0"/>
    <w:rsid w:val="0095089D"/>
    <w:rsid w:val="0095238B"/>
    <w:rsid w:val="00954B4E"/>
    <w:rsid w:val="00956166"/>
    <w:rsid w:val="00957907"/>
    <w:rsid w:val="00960DFD"/>
    <w:rsid w:val="0096161D"/>
    <w:rsid w:val="009654D6"/>
    <w:rsid w:val="00966441"/>
    <w:rsid w:val="00966973"/>
    <w:rsid w:val="00971BD7"/>
    <w:rsid w:val="00972E17"/>
    <w:rsid w:val="009820E2"/>
    <w:rsid w:val="00982B78"/>
    <w:rsid w:val="00983371"/>
    <w:rsid w:val="0098449E"/>
    <w:rsid w:val="00984C14"/>
    <w:rsid w:val="0098624A"/>
    <w:rsid w:val="00987914"/>
    <w:rsid w:val="00990721"/>
    <w:rsid w:val="00997D29"/>
    <w:rsid w:val="009A295D"/>
    <w:rsid w:val="009A3F3D"/>
    <w:rsid w:val="009A4EC4"/>
    <w:rsid w:val="009A511E"/>
    <w:rsid w:val="009A5204"/>
    <w:rsid w:val="009A5808"/>
    <w:rsid w:val="009B0D74"/>
    <w:rsid w:val="009B34E0"/>
    <w:rsid w:val="009B3566"/>
    <w:rsid w:val="009B3FE3"/>
    <w:rsid w:val="009B46A5"/>
    <w:rsid w:val="009B48F6"/>
    <w:rsid w:val="009B5496"/>
    <w:rsid w:val="009B6134"/>
    <w:rsid w:val="009B6135"/>
    <w:rsid w:val="009B6887"/>
    <w:rsid w:val="009B7FD9"/>
    <w:rsid w:val="009C2A03"/>
    <w:rsid w:val="009C4826"/>
    <w:rsid w:val="009C4D9B"/>
    <w:rsid w:val="009C73E2"/>
    <w:rsid w:val="009C766F"/>
    <w:rsid w:val="009D2689"/>
    <w:rsid w:val="009D4044"/>
    <w:rsid w:val="009D42E3"/>
    <w:rsid w:val="009D66AC"/>
    <w:rsid w:val="009D7435"/>
    <w:rsid w:val="009E1021"/>
    <w:rsid w:val="009E1E35"/>
    <w:rsid w:val="009E1E59"/>
    <w:rsid w:val="009E2EEE"/>
    <w:rsid w:val="009E48A6"/>
    <w:rsid w:val="009E6607"/>
    <w:rsid w:val="009E7AB4"/>
    <w:rsid w:val="009F19D1"/>
    <w:rsid w:val="009F7346"/>
    <w:rsid w:val="00A00191"/>
    <w:rsid w:val="00A00E1C"/>
    <w:rsid w:val="00A05DF5"/>
    <w:rsid w:val="00A05E8C"/>
    <w:rsid w:val="00A06CE9"/>
    <w:rsid w:val="00A15221"/>
    <w:rsid w:val="00A21B04"/>
    <w:rsid w:val="00A23A12"/>
    <w:rsid w:val="00A25AED"/>
    <w:rsid w:val="00A263DC"/>
    <w:rsid w:val="00A27CE7"/>
    <w:rsid w:val="00A3050B"/>
    <w:rsid w:val="00A314ED"/>
    <w:rsid w:val="00A32DAA"/>
    <w:rsid w:val="00A343D2"/>
    <w:rsid w:val="00A36454"/>
    <w:rsid w:val="00A367DF"/>
    <w:rsid w:val="00A3726A"/>
    <w:rsid w:val="00A372A9"/>
    <w:rsid w:val="00A40DA0"/>
    <w:rsid w:val="00A44ACB"/>
    <w:rsid w:val="00A44CF3"/>
    <w:rsid w:val="00A44FFC"/>
    <w:rsid w:val="00A47DD5"/>
    <w:rsid w:val="00A50F0E"/>
    <w:rsid w:val="00A51395"/>
    <w:rsid w:val="00A51396"/>
    <w:rsid w:val="00A51716"/>
    <w:rsid w:val="00A54C5D"/>
    <w:rsid w:val="00A553E7"/>
    <w:rsid w:val="00A5607E"/>
    <w:rsid w:val="00A5641E"/>
    <w:rsid w:val="00A574ED"/>
    <w:rsid w:val="00A605B1"/>
    <w:rsid w:val="00A638BA"/>
    <w:rsid w:val="00A63BFD"/>
    <w:rsid w:val="00A665A8"/>
    <w:rsid w:val="00A667CA"/>
    <w:rsid w:val="00A67497"/>
    <w:rsid w:val="00A67BB5"/>
    <w:rsid w:val="00A67DD6"/>
    <w:rsid w:val="00A713B3"/>
    <w:rsid w:val="00A726CB"/>
    <w:rsid w:val="00A74533"/>
    <w:rsid w:val="00A755E7"/>
    <w:rsid w:val="00A8077E"/>
    <w:rsid w:val="00A82FD9"/>
    <w:rsid w:val="00A8350A"/>
    <w:rsid w:val="00A84591"/>
    <w:rsid w:val="00A84AF5"/>
    <w:rsid w:val="00A90C5A"/>
    <w:rsid w:val="00A9153B"/>
    <w:rsid w:val="00A9315D"/>
    <w:rsid w:val="00A94110"/>
    <w:rsid w:val="00A94BB2"/>
    <w:rsid w:val="00A94D69"/>
    <w:rsid w:val="00A95A21"/>
    <w:rsid w:val="00A96433"/>
    <w:rsid w:val="00AA394E"/>
    <w:rsid w:val="00AA5D78"/>
    <w:rsid w:val="00AB1C59"/>
    <w:rsid w:val="00AB2CAB"/>
    <w:rsid w:val="00AB443C"/>
    <w:rsid w:val="00AC08C2"/>
    <w:rsid w:val="00AC0FAA"/>
    <w:rsid w:val="00AC154B"/>
    <w:rsid w:val="00AC1CE8"/>
    <w:rsid w:val="00AC1E53"/>
    <w:rsid w:val="00AC5908"/>
    <w:rsid w:val="00AC61CD"/>
    <w:rsid w:val="00AC67B6"/>
    <w:rsid w:val="00AC72C1"/>
    <w:rsid w:val="00AC7F19"/>
    <w:rsid w:val="00AD063C"/>
    <w:rsid w:val="00AD0E3A"/>
    <w:rsid w:val="00AD18C8"/>
    <w:rsid w:val="00AD37D0"/>
    <w:rsid w:val="00AD480B"/>
    <w:rsid w:val="00AD4AC7"/>
    <w:rsid w:val="00AD4D94"/>
    <w:rsid w:val="00AD6DD0"/>
    <w:rsid w:val="00AD6F6D"/>
    <w:rsid w:val="00AD781D"/>
    <w:rsid w:val="00AE107B"/>
    <w:rsid w:val="00AE1080"/>
    <w:rsid w:val="00AE4C3A"/>
    <w:rsid w:val="00AE5BE9"/>
    <w:rsid w:val="00AE7B89"/>
    <w:rsid w:val="00AF02F1"/>
    <w:rsid w:val="00AF0581"/>
    <w:rsid w:val="00AF11BB"/>
    <w:rsid w:val="00AF1679"/>
    <w:rsid w:val="00AF354C"/>
    <w:rsid w:val="00AF44E5"/>
    <w:rsid w:val="00AF7191"/>
    <w:rsid w:val="00B037D9"/>
    <w:rsid w:val="00B03A8D"/>
    <w:rsid w:val="00B05983"/>
    <w:rsid w:val="00B05CE5"/>
    <w:rsid w:val="00B07917"/>
    <w:rsid w:val="00B10B0B"/>
    <w:rsid w:val="00B11E04"/>
    <w:rsid w:val="00B12667"/>
    <w:rsid w:val="00B12D0E"/>
    <w:rsid w:val="00B14BBD"/>
    <w:rsid w:val="00B14CD3"/>
    <w:rsid w:val="00B16C9C"/>
    <w:rsid w:val="00B204C6"/>
    <w:rsid w:val="00B20A5C"/>
    <w:rsid w:val="00B25899"/>
    <w:rsid w:val="00B306E9"/>
    <w:rsid w:val="00B31751"/>
    <w:rsid w:val="00B3190F"/>
    <w:rsid w:val="00B328D2"/>
    <w:rsid w:val="00B3332D"/>
    <w:rsid w:val="00B3459B"/>
    <w:rsid w:val="00B3478E"/>
    <w:rsid w:val="00B37796"/>
    <w:rsid w:val="00B40962"/>
    <w:rsid w:val="00B40B81"/>
    <w:rsid w:val="00B419BC"/>
    <w:rsid w:val="00B41F5F"/>
    <w:rsid w:val="00B42C39"/>
    <w:rsid w:val="00B45B09"/>
    <w:rsid w:val="00B47696"/>
    <w:rsid w:val="00B51137"/>
    <w:rsid w:val="00B5243F"/>
    <w:rsid w:val="00B52F48"/>
    <w:rsid w:val="00B53548"/>
    <w:rsid w:val="00B539E4"/>
    <w:rsid w:val="00B550D1"/>
    <w:rsid w:val="00B55FCB"/>
    <w:rsid w:val="00B61429"/>
    <w:rsid w:val="00B66786"/>
    <w:rsid w:val="00B74B3A"/>
    <w:rsid w:val="00B76039"/>
    <w:rsid w:val="00B772FA"/>
    <w:rsid w:val="00B77CAE"/>
    <w:rsid w:val="00B8082B"/>
    <w:rsid w:val="00B81937"/>
    <w:rsid w:val="00B851F5"/>
    <w:rsid w:val="00B86099"/>
    <w:rsid w:val="00B915CE"/>
    <w:rsid w:val="00B93EAC"/>
    <w:rsid w:val="00B949C2"/>
    <w:rsid w:val="00B96BC7"/>
    <w:rsid w:val="00BA1DC0"/>
    <w:rsid w:val="00BA2972"/>
    <w:rsid w:val="00BA49F1"/>
    <w:rsid w:val="00BA5690"/>
    <w:rsid w:val="00BB027E"/>
    <w:rsid w:val="00BB16B3"/>
    <w:rsid w:val="00BB2FE1"/>
    <w:rsid w:val="00BB3FF5"/>
    <w:rsid w:val="00BB4D8A"/>
    <w:rsid w:val="00BB6C48"/>
    <w:rsid w:val="00BC515F"/>
    <w:rsid w:val="00BC7711"/>
    <w:rsid w:val="00BC77A3"/>
    <w:rsid w:val="00BC7C97"/>
    <w:rsid w:val="00BD2E72"/>
    <w:rsid w:val="00BD3309"/>
    <w:rsid w:val="00BD69A6"/>
    <w:rsid w:val="00BD72F0"/>
    <w:rsid w:val="00BE00B7"/>
    <w:rsid w:val="00BE1ECE"/>
    <w:rsid w:val="00BE4B4B"/>
    <w:rsid w:val="00BE7451"/>
    <w:rsid w:val="00BF35B5"/>
    <w:rsid w:val="00BF493E"/>
    <w:rsid w:val="00BF5323"/>
    <w:rsid w:val="00BF73E6"/>
    <w:rsid w:val="00C009BA"/>
    <w:rsid w:val="00C02402"/>
    <w:rsid w:val="00C02D69"/>
    <w:rsid w:val="00C04124"/>
    <w:rsid w:val="00C15DEC"/>
    <w:rsid w:val="00C16020"/>
    <w:rsid w:val="00C161F7"/>
    <w:rsid w:val="00C17721"/>
    <w:rsid w:val="00C20E09"/>
    <w:rsid w:val="00C216EA"/>
    <w:rsid w:val="00C2357B"/>
    <w:rsid w:val="00C25515"/>
    <w:rsid w:val="00C25C0A"/>
    <w:rsid w:val="00C25D72"/>
    <w:rsid w:val="00C2617D"/>
    <w:rsid w:val="00C27F44"/>
    <w:rsid w:val="00C30EEE"/>
    <w:rsid w:val="00C32AF1"/>
    <w:rsid w:val="00C33185"/>
    <w:rsid w:val="00C369FB"/>
    <w:rsid w:val="00C378CA"/>
    <w:rsid w:val="00C42610"/>
    <w:rsid w:val="00C43755"/>
    <w:rsid w:val="00C43FE6"/>
    <w:rsid w:val="00C463A2"/>
    <w:rsid w:val="00C47C0E"/>
    <w:rsid w:val="00C52F81"/>
    <w:rsid w:val="00C5359B"/>
    <w:rsid w:val="00C5381E"/>
    <w:rsid w:val="00C55500"/>
    <w:rsid w:val="00C56226"/>
    <w:rsid w:val="00C5690E"/>
    <w:rsid w:val="00C57EF2"/>
    <w:rsid w:val="00C61B0D"/>
    <w:rsid w:val="00C63A5E"/>
    <w:rsid w:val="00C71CC7"/>
    <w:rsid w:val="00C72D31"/>
    <w:rsid w:val="00C7316C"/>
    <w:rsid w:val="00C76185"/>
    <w:rsid w:val="00C77C69"/>
    <w:rsid w:val="00C8210C"/>
    <w:rsid w:val="00C826D5"/>
    <w:rsid w:val="00C82989"/>
    <w:rsid w:val="00C859EC"/>
    <w:rsid w:val="00C874CA"/>
    <w:rsid w:val="00C905B1"/>
    <w:rsid w:val="00C91A7C"/>
    <w:rsid w:val="00C93602"/>
    <w:rsid w:val="00C93E69"/>
    <w:rsid w:val="00C949C8"/>
    <w:rsid w:val="00C972B3"/>
    <w:rsid w:val="00CA0576"/>
    <w:rsid w:val="00CA1E49"/>
    <w:rsid w:val="00CA38F8"/>
    <w:rsid w:val="00CA4059"/>
    <w:rsid w:val="00CB1B00"/>
    <w:rsid w:val="00CB3DEC"/>
    <w:rsid w:val="00CB4CB3"/>
    <w:rsid w:val="00CB562E"/>
    <w:rsid w:val="00CB68DE"/>
    <w:rsid w:val="00CC33AD"/>
    <w:rsid w:val="00CC5699"/>
    <w:rsid w:val="00CD019A"/>
    <w:rsid w:val="00CD152B"/>
    <w:rsid w:val="00CD31CA"/>
    <w:rsid w:val="00CD4CF9"/>
    <w:rsid w:val="00CD5515"/>
    <w:rsid w:val="00CD63B4"/>
    <w:rsid w:val="00CD6906"/>
    <w:rsid w:val="00CD6A10"/>
    <w:rsid w:val="00CE0BEB"/>
    <w:rsid w:val="00CE0CB3"/>
    <w:rsid w:val="00CE21DA"/>
    <w:rsid w:val="00CE271F"/>
    <w:rsid w:val="00CE3EF0"/>
    <w:rsid w:val="00CE4E29"/>
    <w:rsid w:val="00CE7874"/>
    <w:rsid w:val="00CF3600"/>
    <w:rsid w:val="00CF549C"/>
    <w:rsid w:val="00CF5B9D"/>
    <w:rsid w:val="00CF66BA"/>
    <w:rsid w:val="00CF6770"/>
    <w:rsid w:val="00CF712B"/>
    <w:rsid w:val="00CF7CC9"/>
    <w:rsid w:val="00D05679"/>
    <w:rsid w:val="00D05F31"/>
    <w:rsid w:val="00D06FA3"/>
    <w:rsid w:val="00D07028"/>
    <w:rsid w:val="00D072E4"/>
    <w:rsid w:val="00D07BB5"/>
    <w:rsid w:val="00D10A2C"/>
    <w:rsid w:val="00D1145F"/>
    <w:rsid w:val="00D12A59"/>
    <w:rsid w:val="00D134D1"/>
    <w:rsid w:val="00D157C2"/>
    <w:rsid w:val="00D179E7"/>
    <w:rsid w:val="00D20ABC"/>
    <w:rsid w:val="00D25A9F"/>
    <w:rsid w:val="00D27B9D"/>
    <w:rsid w:val="00D30708"/>
    <w:rsid w:val="00D30B59"/>
    <w:rsid w:val="00D34688"/>
    <w:rsid w:val="00D34859"/>
    <w:rsid w:val="00D34BB1"/>
    <w:rsid w:val="00D34E09"/>
    <w:rsid w:val="00D37121"/>
    <w:rsid w:val="00D40AA6"/>
    <w:rsid w:val="00D40F2B"/>
    <w:rsid w:val="00D433E0"/>
    <w:rsid w:val="00D43B93"/>
    <w:rsid w:val="00D44117"/>
    <w:rsid w:val="00D4755B"/>
    <w:rsid w:val="00D47A59"/>
    <w:rsid w:val="00D52483"/>
    <w:rsid w:val="00D5301A"/>
    <w:rsid w:val="00D53178"/>
    <w:rsid w:val="00D5321B"/>
    <w:rsid w:val="00D569FB"/>
    <w:rsid w:val="00D5735A"/>
    <w:rsid w:val="00D60D81"/>
    <w:rsid w:val="00D61A91"/>
    <w:rsid w:val="00D640C8"/>
    <w:rsid w:val="00D6458B"/>
    <w:rsid w:val="00D64715"/>
    <w:rsid w:val="00D667E5"/>
    <w:rsid w:val="00D66CB8"/>
    <w:rsid w:val="00D67CAB"/>
    <w:rsid w:val="00D70EC0"/>
    <w:rsid w:val="00D711B9"/>
    <w:rsid w:val="00D71CCF"/>
    <w:rsid w:val="00D72DD9"/>
    <w:rsid w:val="00D74F04"/>
    <w:rsid w:val="00D83C07"/>
    <w:rsid w:val="00D84B60"/>
    <w:rsid w:val="00D851CB"/>
    <w:rsid w:val="00D862F5"/>
    <w:rsid w:val="00D92CE2"/>
    <w:rsid w:val="00D93852"/>
    <w:rsid w:val="00D93AFB"/>
    <w:rsid w:val="00D93EEC"/>
    <w:rsid w:val="00D93F49"/>
    <w:rsid w:val="00D965A6"/>
    <w:rsid w:val="00D96C07"/>
    <w:rsid w:val="00DA1198"/>
    <w:rsid w:val="00DA1C32"/>
    <w:rsid w:val="00DA3395"/>
    <w:rsid w:val="00DB060B"/>
    <w:rsid w:val="00DB06D9"/>
    <w:rsid w:val="00DB180E"/>
    <w:rsid w:val="00DB40F3"/>
    <w:rsid w:val="00DB443B"/>
    <w:rsid w:val="00DB448F"/>
    <w:rsid w:val="00DB65AA"/>
    <w:rsid w:val="00DB788D"/>
    <w:rsid w:val="00DC0B89"/>
    <w:rsid w:val="00DC2420"/>
    <w:rsid w:val="00DC2FF0"/>
    <w:rsid w:val="00DC4198"/>
    <w:rsid w:val="00DC4345"/>
    <w:rsid w:val="00DC5782"/>
    <w:rsid w:val="00DC6502"/>
    <w:rsid w:val="00DC7A5A"/>
    <w:rsid w:val="00DC7E8F"/>
    <w:rsid w:val="00DD0EBD"/>
    <w:rsid w:val="00DD179C"/>
    <w:rsid w:val="00DD1BD9"/>
    <w:rsid w:val="00DD244A"/>
    <w:rsid w:val="00DD5208"/>
    <w:rsid w:val="00DD6C8B"/>
    <w:rsid w:val="00DD71FC"/>
    <w:rsid w:val="00DE3C2D"/>
    <w:rsid w:val="00DE3D59"/>
    <w:rsid w:val="00DE7371"/>
    <w:rsid w:val="00DF32B2"/>
    <w:rsid w:val="00DF3EE8"/>
    <w:rsid w:val="00DF51D3"/>
    <w:rsid w:val="00DF545D"/>
    <w:rsid w:val="00DF55E3"/>
    <w:rsid w:val="00DF6883"/>
    <w:rsid w:val="00DF741E"/>
    <w:rsid w:val="00E005DC"/>
    <w:rsid w:val="00E02484"/>
    <w:rsid w:val="00E05526"/>
    <w:rsid w:val="00E07462"/>
    <w:rsid w:val="00E0760E"/>
    <w:rsid w:val="00E110DD"/>
    <w:rsid w:val="00E1192E"/>
    <w:rsid w:val="00E11CF8"/>
    <w:rsid w:val="00E11D16"/>
    <w:rsid w:val="00E123FA"/>
    <w:rsid w:val="00E124C9"/>
    <w:rsid w:val="00E1411A"/>
    <w:rsid w:val="00E21A89"/>
    <w:rsid w:val="00E225E1"/>
    <w:rsid w:val="00E238BE"/>
    <w:rsid w:val="00E23F7C"/>
    <w:rsid w:val="00E24106"/>
    <w:rsid w:val="00E2448D"/>
    <w:rsid w:val="00E246A8"/>
    <w:rsid w:val="00E3210E"/>
    <w:rsid w:val="00E330B7"/>
    <w:rsid w:val="00E3387F"/>
    <w:rsid w:val="00E33E11"/>
    <w:rsid w:val="00E33F09"/>
    <w:rsid w:val="00E372CD"/>
    <w:rsid w:val="00E3794D"/>
    <w:rsid w:val="00E37E12"/>
    <w:rsid w:val="00E40526"/>
    <w:rsid w:val="00E41091"/>
    <w:rsid w:val="00E461C0"/>
    <w:rsid w:val="00E46518"/>
    <w:rsid w:val="00E51A3B"/>
    <w:rsid w:val="00E52414"/>
    <w:rsid w:val="00E53500"/>
    <w:rsid w:val="00E56A64"/>
    <w:rsid w:val="00E56ACE"/>
    <w:rsid w:val="00E56C09"/>
    <w:rsid w:val="00E572FF"/>
    <w:rsid w:val="00E578FE"/>
    <w:rsid w:val="00E57FEB"/>
    <w:rsid w:val="00E60823"/>
    <w:rsid w:val="00E61204"/>
    <w:rsid w:val="00E61CE6"/>
    <w:rsid w:val="00E62C02"/>
    <w:rsid w:val="00E6360C"/>
    <w:rsid w:val="00E67821"/>
    <w:rsid w:val="00E75C44"/>
    <w:rsid w:val="00E77672"/>
    <w:rsid w:val="00E866F7"/>
    <w:rsid w:val="00E86740"/>
    <w:rsid w:val="00E868E5"/>
    <w:rsid w:val="00E87605"/>
    <w:rsid w:val="00E87727"/>
    <w:rsid w:val="00E87A17"/>
    <w:rsid w:val="00E87FD7"/>
    <w:rsid w:val="00E903DE"/>
    <w:rsid w:val="00E9118A"/>
    <w:rsid w:val="00E91F6C"/>
    <w:rsid w:val="00E92CDF"/>
    <w:rsid w:val="00E92F71"/>
    <w:rsid w:val="00E93102"/>
    <w:rsid w:val="00E94059"/>
    <w:rsid w:val="00EA094A"/>
    <w:rsid w:val="00EA1E0A"/>
    <w:rsid w:val="00EA1E30"/>
    <w:rsid w:val="00EA1F45"/>
    <w:rsid w:val="00EA2C28"/>
    <w:rsid w:val="00EB0760"/>
    <w:rsid w:val="00EB0D15"/>
    <w:rsid w:val="00EB222E"/>
    <w:rsid w:val="00EB3754"/>
    <w:rsid w:val="00EB3F9E"/>
    <w:rsid w:val="00EB463A"/>
    <w:rsid w:val="00EB50ED"/>
    <w:rsid w:val="00EB6F10"/>
    <w:rsid w:val="00EC3E43"/>
    <w:rsid w:val="00EC4F70"/>
    <w:rsid w:val="00ED0A50"/>
    <w:rsid w:val="00ED305A"/>
    <w:rsid w:val="00ED38B4"/>
    <w:rsid w:val="00EE076B"/>
    <w:rsid w:val="00EE11E5"/>
    <w:rsid w:val="00EE3655"/>
    <w:rsid w:val="00EE4307"/>
    <w:rsid w:val="00EE6573"/>
    <w:rsid w:val="00EE76F4"/>
    <w:rsid w:val="00EF18CD"/>
    <w:rsid w:val="00EF5E3F"/>
    <w:rsid w:val="00EF6853"/>
    <w:rsid w:val="00EF6D79"/>
    <w:rsid w:val="00F04A06"/>
    <w:rsid w:val="00F055EE"/>
    <w:rsid w:val="00F0673E"/>
    <w:rsid w:val="00F12F80"/>
    <w:rsid w:val="00F12F87"/>
    <w:rsid w:val="00F1450E"/>
    <w:rsid w:val="00F16471"/>
    <w:rsid w:val="00F16EAA"/>
    <w:rsid w:val="00F23220"/>
    <w:rsid w:val="00F27388"/>
    <w:rsid w:val="00F34169"/>
    <w:rsid w:val="00F358F3"/>
    <w:rsid w:val="00F36287"/>
    <w:rsid w:val="00F3641D"/>
    <w:rsid w:val="00F43DEE"/>
    <w:rsid w:val="00F44ABD"/>
    <w:rsid w:val="00F467DC"/>
    <w:rsid w:val="00F46C9D"/>
    <w:rsid w:val="00F46D33"/>
    <w:rsid w:val="00F4719A"/>
    <w:rsid w:val="00F5028D"/>
    <w:rsid w:val="00F51013"/>
    <w:rsid w:val="00F524B2"/>
    <w:rsid w:val="00F549E9"/>
    <w:rsid w:val="00F54BB9"/>
    <w:rsid w:val="00F5581C"/>
    <w:rsid w:val="00F55CFE"/>
    <w:rsid w:val="00F620A4"/>
    <w:rsid w:val="00F62920"/>
    <w:rsid w:val="00F63BDB"/>
    <w:rsid w:val="00F650A0"/>
    <w:rsid w:val="00F668E3"/>
    <w:rsid w:val="00F66FD3"/>
    <w:rsid w:val="00F72873"/>
    <w:rsid w:val="00F74A23"/>
    <w:rsid w:val="00F775EB"/>
    <w:rsid w:val="00F77B1D"/>
    <w:rsid w:val="00F8191C"/>
    <w:rsid w:val="00F8274A"/>
    <w:rsid w:val="00F850DE"/>
    <w:rsid w:val="00F86445"/>
    <w:rsid w:val="00F928CA"/>
    <w:rsid w:val="00F92DE6"/>
    <w:rsid w:val="00F95713"/>
    <w:rsid w:val="00F9573A"/>
    <w:rsid w:val="00FA05B1"/>
    <w:rsid w:val="00FA18BA"/>
    <w:rsid w:val="00FA5175"/>
    <w:rsid w:val="00FA543E"/>
    <w:rsid w:val="00FA67FF"/>
    <w:rsid w:val="00FB1B97"/>
    <w:rsid w:val="00FB3E15"/>
    <w:rsid w:val="00FB7475"/>
    <w:rsid w:val="00FC2DB1"/>
    <w:rsid w:val="00FC45D2"/>
    <w:rsid w:val="00FC5D3B"/>
    <w:rsid w:val="00FD0463"/>
    <w:rsid w:val="00FD1284"/>
    <w:rsid w:val="00FD2E22"/>
    <w:rsid w:val="00FD5B26"/>
    <w:rsid w:val="00FD7B7F"/>
    <w:rsid w:val="00FD7D34"/>
    <w:rsid w:val="00FE0498"/>
    <w:rsid w:val="00FE13A4"/>
    <w:rsid w:val="00FE16F8"/>
    <w:rsid w:val="00FE3597"/>
    <w:rsid w:val="00FE7052"/>
    <w:rsid w:val="00FF073E"/>
    <w:rsid w:val="00FF2349"/>
    <w:rsid w:val="00FF2CF3"/>
    <w:rsid w:val="00FF3B3D"/>
    <w:rsid w:val="00FF4DFC"/>
    <w:rsid w:val="00FF6011"/>
    <w:rsid w:val="00FF6181"/>
    <w:rsid w:val="00FF6FA1"/>
    <w:rsid w:val="00FF766F"/>
    <w:rsid w:val="00FF7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220DDB"/>
  <w15:docId w15:val="{CD94D6FB-E54B-44EA-9EFF-F0025B7EB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3420E"/>
    <w:rPr>
      <w:rFonts w:ascii="Arial" w:hAnsi="Arial"/>
      <w:sz w:val="22"/>
      <w:szCs w:val="24"/>
      <w:lang w:eastAsia="es-ES"/>
    </w:rPr>
  </w:style>
  <w:style w:type="paragraph" w:styleId="Ttulo1">
    <w:name w:val="heading 1"/>
    <w:basedOn w:val="Normal"/>
    <w:next w:val="Normal"/>
    <w:qFormat/>
    <w:rsid w:val="0063420E"/>
    <w:pPr>
      <w:keepNext/>
      <w:jc w:val="center"/>
      <w:outlineLvl w:val="0"/>
    </w:pPr>
    <w:rPr>
      <w:b/>
      <w:bCs/>
      <w:color w:val="3366FF"/>
      <w:sz w:val="20"/>
    </w:rPr>
  </w:style>
  <w:style w:type="paragraph" w:styleId="Ttulo2">
    <w:name w:val="heading 2"/>
    <w:basedOn w:val="Normal"/>
    <w:next w:val="Normal"/>
    <w:qFormat/>
    <w:rsid w:val="0063420E"/>
    <w:pPr>
      <w:keepNext/>
      <w:jc w:val="right"/>
      <w:outlineLvl w:val="1"/>
    </w:pPr>
    <w:rPr>
      <w:b/>
      <w:bCs/>
      <w:color w:val="FFFFFF"/>
      <w:sz w:val="24"/>
    </w:rPr>
  </w:style>
  <w:style w:type="paragraph" w:styleId="Ttulo3">
    <w:name w:val="heading 3"/>
    <w:basedOn w:val="Normal"/>
    <w:next w:val="Normal"/>
    <w:qFormat/>
    <w:rsid w:val="0063420E"/>
    <w:pPr>
      <w:keepNext/>
      <w:outlineLvl w:val="2"/>
    </w:pPr>
    <w:rPr>
      <w:b/>
      <w:bCs/>
      <w:sz w:val="20"/>
    </w:rPr>
  </w:style>
  <w:style w:type="paragraph" w:styleId="Ttulo4">
    <w:name w:val="heading 4"/>
    <w:basedOn w:val="Normal"/>
    <w:next w:val="Normal"/>
    <w:qFormat/>
    <w:rsid w:val="0063420E"/>
    <w:pPr>
      <w:keepNext/>
      <w:jc w:val="center"/>
      <w:outlineLvl w:val="3"/>
    </w:pPr>
    <w:rPr>
      <w:b/>
      <w:bCs/>
      <w:sz w:val="20"/>
      <w:lang w:val="en-US"/>
    </w:rPr>
  </w:style>
  <w:style w:type="paragraph" w:styleId="Ttulo5">
    <w:name w:val="heading 5"/>
    <w:basedOn w:val="Normal"/>
    <w:next w:val="Normal"/>
    <w:qFormat/>
    <w:rsid w:val="0063420E"/>
    <w:pPr>
      <w:keepNext/>
      <w:jc w:val="both"/>
      <w:outlineLvl w:val="4"/>
    </w:pPr>
    <w:rPr>
      <w:b/>
      <w:bCs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63420E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rsid w:val="0063420E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63420E"/>
  </w:style>
  <w:style w:type="paragraph" w:styleId="Textodeglobo">
    <w:name w:val="Balloon Text"/>
    <w:basedOn w:val="Normal"/>
    <w:link w:val="TextodegloboCar"/>
    <w:rsid w:val="000A038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0A0388"/>
    <w:rPr>
      <w:rFonts w:ascii="Tahoma" w:hAnsi="Tahoma" w:cs="Tahoma"/>
      <w:sz w:val="16"/>
      <w:szCs w:val="16"/>
      <w:lang w:val="es-ES" w:eastAsia="es-ES"/>
    </w:rPr>
  </w:style>
  <w:style w:type="table" w:styleId="Tablaconcuadrcula1clara">
    <w:name w:val="Grid Table 1 Light"/>
    <w:basedOn w:val="Tablanormal"/>
    <w:uiPriority w:val="46"/>
    <w:rsid w:val="002A4A02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normal2">
    <w:name w:val="Plain Table 2"/>
    <w:basedOn w:val="Tablanormal"/>
    <w:uiPriority w:val="42"/>
    <w:rsid w:val="002A4A02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">
    <w:name w:val="Table Grid"/>
    <w:basedOn w:val="Tablanormal"/>
    <w:uiPriority w:val="39"/>
    <w:rsid w:val="002A4A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C72C1"/>
    <w:pPr>
      <w:ind w:left="720"/>
      <w:contextualSpacing/>
    </w:pPr>
  </w:style>
  <w:style w:type="character" w:styleId="Fuerte">
    <w:name w:val="Strong"/>
    <w:basedOn w:val="Fuentedeprrafopredeter"/>
    <w:qFormat/>
    <w:rsid w:val="000A0A98"/>
    <w:rPr>
      <w:b/>
      <w:bCs/>
    </w:rPr>
  </w:style>
  <w:style w:type="character" w:customStyle="1" w:styleId="EncabezadoCar">
    <w:name w:val="Encabezado Car"/>
    <w:basedOn w:val="Fuentedeprrafopredeter"/>
    <w:link w:val="Encabezado"/>
    <w:uiPriority w:val="99"/>
    <w:rsid w:val="000506C0"/>
    <w:rPr>
      <w:rFonts w:ascii="Arial" w:hAnsi="Arial"/>
      <w:sz w:val="22"/>
      <w:szCs w:val="24"/>
      <w:lang w:val="es-ES" w:eastAsia="es-ES"/>
    </w:rPr>
  </w:style>
  <w:style w:type="paragraph" w:customStyle="1" w:styleId="xmsonormal">
    <w:name w:val="x_msonormal"/>
    <w:basedOn w:val="Normal"/>
    <w:rsid w:val="00F86445"/>
    <w:rPr>
      <w:rFonts w:ascii="Calibri" w:eastAsiaTheme="minorHAnsi" w:hAnsi="Calibri" w:cs="Calibri"/>
      <w:szCs w:val="22"/>
      <w:lang w:eastAsia="es-MX"/>
    </w:rPr>
  </w:style>
  <w:style w:type="paragraph" w:styleId="Descripcin">
    <w:name w:val="caption"/>
    <w:basedOn w:val="Normal"/>
    <w:next w:val="Normal"/>
    <w:unhideWhenUsed/>
    <w:qFormat/>
    <w:rsid w:val="002A5D31"/>
    <w:pPr>
      <w:spacing w:after="200"/>
    </w:pPr>
    <w:rPr>
      <w:i/>
      <w:iCs/>
      <w:color w:val="696464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96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1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4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3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8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3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0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9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8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7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0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7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7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0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2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6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1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2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3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3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2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2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4" Type="http://schemas.openxmlformats.org/officeDocument/2006/relationships/settings" Target="settings.xml"/><Relationship Id="rId14" Type="http://schemas.openxmlformats.org/officeDocument/2006/relationships/fontTable" Target="fontTable.xml"/><Relationship Id="rId901" Type="http://schemas.openxmlformats.org/officeDocument/2006/relationships/image" Target="media/doc_espectro.png"/><Relationship Id="rId902" Type="http://schemas.openxmlformats.org/officeDocument/2006/relationships/image" Target="media/doc_modelo.png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6.jpe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Naranja rojo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5F44A0-016D-4805-8B1D-D6560FBC9E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229</Words>
  <Characters>1085</Characters>
  <Application>Microsoft Office Word</Application>
  <DocSecurity>0</DocSecurity>
  <Lines>90</Lines>
  <Paragraphs>77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Responsables del Proyecto</vt:lpstr>
      <vt:lpstr>Responsables del Proyecto</vt:lpstr>
    </vt:vector>
  </TitlesOfParts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Desglose de peso de acero - NOSE DOCK H5-H6 - R1.3.1</dc:title>
  <dc:creator/>
  <cp:lastModifiedBy/>
  <cp:revision>4</cp:revision>
  <cp:lastPrinted>2026-02-25T00:18:00Z</cp:lastPrinted>
  <dcterms:created xsi:type="dcterms:W3CDTF">2026-07-21T21:35:00Z</dcterms:created>
  <dcterms:modified xsi:type="dcterms:W3CDTF">2026-07-28T15:29:00Z</dcterms:modified>
</cp:coreProperties>
</file>