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朱依诺</w:t>
      </w:r>
    </w:p>
    <w:p>
      <w:pPr>
        <w:pStyle w:val="Heading1"/>
      </w:pPr>
      <w:r>
        <w:t>求职动机</w:t>
      </w:r>
    </w:p>
    <w:p>
      <w:r>
        <w:t>我希望从现有方向转向AI Agent 开发工程师领域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