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lang w:val="fr-BE"/>
        </w:rPr>
        <w:id w:val="-1779718906"/>
        <w:docPartObj>
          <w:docPartGallery w:val="Cover Pages"/>
          <w:docPartUnique/>
        </w:docPartObj>
      </w:sdtPr>
      <w:sdtEndPr/>
      <w:sdtContent>
        <w:p w:rsidRPr="00131EDE" w:rsidR="00A90CB8" w:rsidP="009D2A92" w:rsidRDefault="00A90CB8" w14:paraId="43C19C6E" w14:textId="51D82E1F">
          <w:pPr>
            <w:jc w:val="both"/>
            <w:rPr>
              <w:lang w:val="fr-BE"/>
            </w:rPr>
          </w:pPr>
          <w:r w:rsidRPr="00131EDE">
            <w:rPr>
              <w:noProof/>
              <w:lang w:val="fr-BE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59B1368" wp14:editId="594468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6C10CD63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2F90AC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 w:rsidRPr="00131EDE">
            <w:rPr>
              <w:noProof/>
              <w:lang w:val="fr-B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738437" wp14:editId="5AA3EC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Pr="00876A65" w:rsidR="00A90CB8" w:rsidRDefault="00E7153A" w14:paraId="54866BF2" w14:textId="0DBCAAE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876A6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Raphaël JADIN, Gabriel LOHEST, Matthias LÉONARD</w:t>
                                    </w:r>
                                    <w:r w:rsidRPr="00876A6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 xml:space="preserve"> </w:t>
                                    </w:r>
                                    <w:r w:rsidRPr="00876A6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&amp;</w:t>
                                    </w:r>
                                    <w:r w:rsidRPr="00876A6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 xml:space="preserve"> Sébastien </w:t>
                                    </w:r>
                                    <w:r w:rsidR="00876A6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MARTINEZ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 w14:anchorId="6F87BE09">
                  <v:shapetype id="_x0000_t202" coordsize="21600,21600" o:spt="202" path="m,l,21600r21600,l21600,xe" w14:anchorId="30738437">
                    <v:stroke joinstyle="miter"/>
                    <v:path gradientshapeok="t" o:connecttype="rect"/>
                  </v:shapetype>
                  <v:shape id="Text Box 15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>
                    <v:textbox inset="126pt,0,54pt,0">
                      <w:txbxContent>
                        <w:sdt>
                          <w:sdtPr>
                            <w:id w:val="231119033"/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Pr="00876A65" w:rsidR="00A90CB8" w:rsidRDefault="00E7153A" w14:paraId="24FD6A43" w14:textId="0DBCAAE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876A6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Raphaël JADIN, Gabriel LOHEST, Matthias LÉONARD</w:t>
                              </w:r>
                              <w:r w:rsidRPr="00876A6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 xml:space="preserve"> </w:t>
                              </w:r>
                              <w:r w:rsidRPr="00876A6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&amp;</w:t>
                              </w:r>
                              <w:r w:rsidRPr="00876A6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 xml:space="preserve"> Sébastien </w:t>
                              </w:r>
                              <w:r w:rsidR="00876A6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MARTINEZ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31EDE">
            <w:rPr>
              <w:noProof/>
              <w:lang w:val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79B00EE" wp14:editId="6D6E37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A90CB8" w:rsidR="00A90CB8" w:rsidRDefault="007F32A2" w14:paraId="34402FDB" w14:textId="109B74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0CB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/>
                                      </w:rPr>
                                      <w:t>Projet: comptage du trffic automobile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A90CB8" w:rsidR="00A90CB8" w:rsidRDefault="00EB0204" w14:paraId="1D78C43F" w14:textId="4A415D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BE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/>
                                      </w:rPr>
                                      <w:t>Laboratoire IoT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w14:anchorId="65923CD6">
                  <v:shape id="Text Box 154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w14:anchorId="679B00EE">
                    <v:textbox inset="126pt,0,54pt,0">
                      <w:txbxContent>
                        <w:p w:rsidRPr="00A90CB8" w:rsidR="00A90CB8" w:rsidRDefault="007F32A2" w14:paraId="6F526197" w14:textId="109B74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fr-BE"/>
                            </w:rPr>
                          </w:pPr>
                          <w:sdt>
                            <w:sdtPr>
                              <w:id w:val="1259250900"/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0CB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/>
                                </w:rPr>
                                <w:t>Projet: comptage du trffic automobile</w:t>
                              </w:r>
                            </w:sdtContent>
                          </w:sdt>
                        </w:p>
                        <w:sdt>
                          <w:sdtPr>
                            <w:id w:val="2103438221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Pr="00A90CB8" w:rsidR="00A90CB8" w:rsidRDefault="00EB0204" w14:paraId="13D2976B" w14:textId="4A415D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/>
                                </w:rPr>
                                <w:t>Laboratoire IoT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Pr="00131EDE" w:rsidR="00A90CB8" w:rsidP="009D2A92" w:rsidRDefault="00A90CB8" w14:paraId="2C078E63" w14:textId="26F29775">
          <w:pPr>
            <w:jc w:val="both"/>
            <w:rPr>
              <w:lang w:val="fr-BE"/>
            </w:rPr>
          </w:pPr>
          <w:r w:rsidRPr="20B8B342">
            <w:rPr>
              <w:lang w:val="fr-BE"/>
            </w:rP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fr-BE"/>
        </w:rPr>
        <w:id w:val="2071839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131EDE" w:rsidR="006A5A4E" w:rsidP="009D2A92" w:rsidRDefault="006A5A4E" w14:paraId="481313C0" w14:textId="1ADEC8C3">
          <w:pPr>
            <w:pStyle w:val="En-ttedetabledesmatires"/>
            <w:jc w:val="both"/>
            <w:rPr>
              <w:lang w:val="fr-BE"/>
            </w:rPr>
          </w:pPr>
          <w:r w:rsidRPr="20B8B342" w:rsidR="006A5A4E">
            <w:rPr>
              <w:lang w:val="fr-BE"/>
            </w:rPr>
            <w:t>Table des matières</w:t>
          </w:r>
        </w:p>
        <w:p w:rsidRPr="00131EDE" w:rsidR="006A5A4E" w:rsidP="009D2A92" w:rsidRDefault="006A5A4E" w14:paraId="2F013A0A" w14:textId="6779326C">
          <w:pPr>
            <w:pStyle w:val="TM1"/>
            <w:tabs>
              <w:tab w:val="right" w:leader="dot" w:pos="9350"/>
            </w:tabs>
            <w:jc w:val="both"/>
            <w:rPr>
              <w:noProof/>
              <w:lang w:val="fr-BE"/>
            </w:rPr>
          </w:pPr>
          <w:r w:rsidRPr="00131EDE">
            <w:rPr>
              <w:lang w:val="fr-BE"/>
            </w:rPr>
            <w:fldChar w:fldCharType="begin"/>
          </w:r>
          <w:r w:rsidRPr="00131EDE">
            <w:rPr>
              <w:lang w:val="fr-BE"/>
            </w:rPr>
            <w:instrText xml:space="preserve"> TOC \o "1-3" \h \z \u </w:instrText>
          </w:r>
          <w:r w:rsidRPr="00131EDE">
            <w:rPr>
              <w:lang w:val="fr-BE"/>
            </w:rPr>
            <w:fldChar w:fldCharType="separate"/>
          </w:r>
          <w:hyperlink w:history="1" w:anchor="_Toc87879623">
            <w:r w:rsidRPr="00131EDE">
              <w:rPr>
                <w:rStyle w:val="Lienhypertexte"/>
                <w:noProof/>
                <w:lang w:val="fr-BE"/>
              </w:rPr>
              <w:t>Objectif du projet</w:t>
            </w:r>
            <w:r w:rsidRPr="00131EDE">
              <w:rPr>
                <w:noProof/>
                <w:webHidden/>
                <w:lang w:val="fr-BE"/>
              </w:rPr>
              <w:tab/>
            </w:r>
            <w:r w:rsidRPr="00131EDE">
              <w:rPr>
                <w:noProof/>
                <w:webHidden/>
                <w:lang w:val="fr-BE"/>
              </w:rPr>
              <w:fldChar w:fldCharType="begin"/>
            </w:r>
            <w:r w:rsidRPr="00131EDE">
              <w:rPr>
                <w:noProof/>
                <w:webHidden/>
                <w:lang w:val="fr-BE"/>
              </w:rPr>
              <w:instrText xml:space="preserve"> PAGEREF _Toc87879623 \h </w:instrText>
            </w:r>
            <w:r w:rsidRPr="00131EDE">
              <w:rPr>
                <w:noProof/>
                <w:webHidden/>
                <w:lang w:val="fr-BE"/>
              </w:rPr>
            </w:r>
            <w:r w:rsidRPr="00131EDE">
              <w:rPr>
                <w:noProof/>
                <w:webHidden/>
                <w:lang w:val="fr-BE"/>
              </w:rPr>
              <w:fldChar w:fldCharType="separate"/>
            </w:r>
            <w:r w:rsidRPr="00131EDE">
              <w:rPr>
                <w:noProof/>
                <w:webHidden/>
                <w:lang w:val="fr-BE"/>
              </w:rPr>
              <w:t>2</w:t>
            </w:r>
            <w:r w:rsidRPr="00131EDE">
              <w:rPr>
                <w:noProof/>
                <w:webHidden/>
                <w:lang w:val="fr-BE"/>
              </w:rPr>
              <w:fldChar w:fldCharType="end"/>
            </w:r>
          </w:hyperlink>
        </w:p>
        <w:p w:rsidRPr="00131EDE" w:rsidR="006A5A4E" w:rsidP="009D2A92" w:rsidRDefault="007F32A2" w14:paraId="5D1C5A16" w14:textId="18FE7357">
          <w:pPr>
            <w:pStyle w:val="TM1"/>
            <w:tabs>
              <w:tab w:val="right" w:leader="dot" w:pos="9350"/>
            </w:tabs>
            <w:jc w:val="both"/>
            <w:rPr>
              <w:noProof/>
              <w:lang w:val="fr-BE"/>
            </w:rPr>
          </w:pPr>
          <w:hyperlink w:history="1" w:anchor="_Toc87879624">
            <w:r w:rsidRPr="00131EDE" w:rsidR="006A5A4E">
              <w:rPr>
                <w:rStyle w:val="Lienhypertexte"/>
                <w:noProof/>
                <w:lang w:val="fr-BE"/>
              </w:rPr>
              <w:t>Architecture</w:t>
            </w:r>
            <w:r w:rsidRPr="00131EDE" w:rsidR="006A5A4E">
              <w:rPr>
                <w:noProof/>
                <w:webHidden/>
                <w:lang w:val="fr-BE"/>
              </w:rPr>
              <w:tab/>
            </w:r>
            <w:r w:rsidRPr="00131EDE" w:rsidR="006A5A4E">
              <w:rPr>
                <w:noProof/>
                <w:webHidden/>
                <w:lang w:val="fr-BE"/>
              </w:rPr>
              <w:fldChar w:fldCharType="begin"/>
            </w:r>
            <w:r w:rsidRPr="00131EDE" w:rsidR="006A5A4E">
              <w:rPr>
                <w:noProof/>
                <w:webHidden/>
                <w:lang w:val="fr-BE"/>
              </w:rPr>
              <w:instrText xml:space="preserve"> PAGEREF _Toc87879624 \h </w:instrText>
            </w:r>
            <w:r w:rsidRPr="00131EDE" w:rsidR="006A5A4E">
              <w:rPr>
                <w:noProof/>
                <w:webHidden/>
                <w:lang w:val="fr-BE"/>
              </w:rPr>
            </w:r>
            <w:r w:rsidRPr="00131EDE" w:rsidR="006A5A4E">
              <w:rPr>
                <w:noProof/>
                <w:webHidden/>
                <w:lang w:val="fr-BE"/>
              </w:rPr>
              <w:fldChar w:fldCharType="separate"/>
            </w:r>
            <w:r w:rsidRPr="00131EDE" w:rsidR="006A5A4E">
              <w:rPr>
                <w:noProof/>
                <w:webHidden/>
                <w:lang w:val="fr-BE"/>
              </w:rPr>
              <w:t>3</w:t>
            </w:r>
            <w:r w:rsidRPr="00131EDE" w:rsidR="006A5A4E">
              <w:rPr>
                <w:noProof/>
                <w:webHidden/>
                <w:lang w:val="fr-BE"/>
              </w:rPr>
              <w:fldChar w:fldCharType="end"/>
            </w:r>
          </w:hyperlink>
        </w:p>
        <w:p w:rsidRPr="00131EDE" w:rsidR="006A5A4E" w:rsidP="009D2A92" w:rsidRDefault="007F32A2" w14:paraId="23B8F0A2" w14:textId="265B1E2F">
          <w:pPr>
            <w:pStyle w:val="TM1"/>
            <w:tabs>
              <w:tab w:val="right" w:leader="dot" w:pos="9350"/>
            </w:tabs>
            <w:jc w:val="both"/>
            <w:rPr>
              <w:noProof/>
              <w:lang w:val="fr-BE"/>
            </w:rPr>
          </w:pPr>
          <w:hyperlink w:history="1" w:anchor="_Toc87879625">
            <w:r w:rsidRPr="00131EDE" w:rsidR="006A5A4E">
              <w:rPr>
                <w:rStyle w:val="Lienhypertexte"/>
                <w:noProof/>
                <w:lang w:val="fr-BE"/>
              </w:rPr>
              <w:t>Matériel necessaire</w:t>
            </w:r>
            <w:r w:rsidRPr="00131EDE" w:rsidR="006A5A4E">
              <w:rPr>
                <w:noProof/>
                <w:webHidden/>
                <w:lang w:val="fr-BE"/>
              </w:rPr>
              <w:tab/>
            </w:r>
            <w:r w:rsidRPr="00131EDE" w:rsidR="006A5A4E">
              <w:rPr>
                <w:noProof/>
                <w:webHidden/>
                <w:lang w:val="fr-BE"/>
              </w:rPr>
              <w:fldChar w:fldCharType="begin"/>
            </w:r>
            <w:r w:rsidRPr="00131EDE" w:rsidR="006A5A4E">
              <w:rPr>
                <w:noProof/>
                <w:webHidden/>
                <w:lang w:val="fr-BE"/>
              </w:rPr>
              <w:instrText xml:space="preserve"> PAGEREF _Toc87879625 \h </w:instrText>
            </w:r>
            <w:r w:rsidRPr="00131EDE" w:rsidR="006A5A4E">
              <w:rPr>
                <w:noProof/>
                <w:webHidden/>
                <w:lang w:val="fr-BE"/>
              </w:rPr>
            </w:r>
            <w:r w:rsidRPr="00131EDE" w:rsidR="006A5A4E">
              <w:rPr>
                <w:noProof/>
                <w:webHidden/>
                <w:lang w:val="fr-BE"/>
              </w:rPr>
              <w:fldChar w:fldCharType="separate"/>
            </w:r>
            <w:r w:rsidRPr="00131EDE" w:rsidR="006A5A4E">
              <w:rPr>
                <w:noProof/>
                <w:webHidden/>
                <w:lang w:val="fr-BE"/>
              </w:rPr>
              <w:t>4</w:t>
            </w:r>
            <w:r w:rsidRPr="00131EDE" w:rsidR="006A5A4E">
              <w:rPr>
                <w:noProof/>
                <w:webHidden/>
                <w:lang w:val="fr-BE"/>
              </w:rPr>
              <w:fldChar w:fldCharType="end"/>
            </w:r>
          </w:hyperlink>
        </w:p>
        <w:p w:rsidRPr="00131EDE" w:rsidR="006A5A4E" w:rsidP="009D2A92" w:rsidRDefault="007F32A2" w14:paraId="08F44D3F" w14:textId="69294A1C">
          <w:pPr>
            <w:pStyle w:val="TM1"/>
            <w:tabs>
              <w:tab w:val="right" w:leader="dot" w:pos="9350"/>
            </w:tabs>
            <w:jc w:val="both"/>
            <w:rPr>
              <w:noProof/>
              <w:lang w:val="fr-BE"/>
            </w:rPr>
          </w:pPr>
          <w:hyperlink w:history="1" w:anchor="_Toc87879626">
            <w:r w:rsidRPr="00131EDE" w:rsidR="006A5A4E">
              <w:rPr>
                <w:rStyle w:val="Lienhypertexte"/>
                <w:noProof/>
                <w:lang w:val="fr-BE"/>
              </w:rPr>
              <w:t>Interface finale</w:t>
            </w:r>
            <w:r w:rsidRPr="00131EDE" w:rsidR="006A5A4E">
              <w:rPr>
                <w:noProof/>
                <w:webHidden/>
                <w:lang w:val="fr-BE"/>
              </w:rPr>
              <w:tab/>
            </w:r>
            <w:r w:rsidRPr="00131EDE" w:rsidR="006A5A4E">
              <w:rPr>
                <w:noProof/>
                <w:webHidden/>
                <w:lang w:val="fr-BE"/>
              </w:rPr>
              <w:fldChar w:fldCharType="begin"/>
            </w:r>
            <w:r w:rsidRPr="00131EDE" w:rsidR="006A5A4E">
              <w:rPr>
                <w:noProof/>
                <w:webHidden/>
                <w:lang w:val="fr-BE"/>
              </w:rPr>
              <w:instrText xml:space="preserve"> PAGEREF _Toc87879626 \h </w:instrText>
            </w:r>
            <w:r w:rsidRPr="00131EDE" w:rsidR="006A5A4E">
              <w:rPr>
                <w:noProof/>
                <w:webHidden/>
                <w:lang w:val="fr-BE"/>
              </w:rPr>
            </w:r>
            <w:r w:rsidRPr="00131EDE" w:rsidR="006A5A4E">
              <w:rPr>
                <w:noProof/>
                <w:webHidden/>
                <w:lang w:val="fr-BE"/>
              </w:rPr>
              <w:fldChar w:fldCharType="separate"/>
            </w:r>
            <w:r w:rsidRPr="00131EDE" w:rsidR="006A5A4E">
              <w:rPr>
                <w:noProof/>
                <w:webHidden/>
                <w:lang w:val="fr-BE"/>
              </w:rPr>
              <w:t>5</w:t>
            </w:r>
            <w:r w:rsidRPr="00131EDE" w:rsidR="006A5A4E">
              <w:rPr>
                <w:noProof/>
                <w:webHidden/>
                <w:lang w:val="fr-BE"/>
              </w:rPr>
              <w:fldChar w:fldCharType="end"/>
            </w:r>
          </w:hyperlink>
        </w:p>
        <w:p w:rsidRPr="00131EDE" w:rsidR="006A5A4E" w:rsidP="009D2A92" w:rsidRDefault="006A5A4E" w14:paraId="1EE993B4" w14:textId="38D02C07">
          <w:pPr>
            <w:jc w:val="both"/>
            <w:rPr>
              <w:lang w:val="fr-BE"/>
            </w:rPr>
          </w:pPr>
          <w:r w:rsidRPr="20B8B342">
            <w:rPr>
              <w:b w:val="1"/>
              <w:bCs w:val="1"/>
              <w:noProof/>
              <w:lang w:val="fr-BE"/>
            </w:rPr>
            <w:fldChar w:fldCharType="end"/>
          </w:r>
        </w:p>
      </w:sdtContent>
    </w:sdt>
    <w:p w:rsidRPr="00131EDE" w:rsidR="006A5A4E" w:rsidP="20B8B342" w:rsidRDefault="006A5A4E" w14:paraId="37C313DF" w14:textId="56CCF76A">
      <w:pPr>
        <w:jc w:val="both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  <w:lang w:val="fr-BE"/>
        </w:rPr>
      </w:pPr>
      <w:r w:rsidRPr="20B8B342">
        <w:rPr>
          <w:lang w:val="fr-BE"/>
        </w:rPr>
        <w:br w:type="page"/>
      </w:r>
    </w:p>
    <w:p w:rsidRPr="00131EDE" w:rsidR="00DD3B6C" w:rsidP="009D2A92" w:rsidRDefault="00DD3B6C" w14:paraId="0EFC567C" w14:textId="54AEBD68">
      <w:pPr>
        <w:pStyle w:val="Titre1"/>
        <w:jc w:val="both"/>
        <w:rPr>
          <w:lang w:val="fr-BE"/>
        </w:rPr>
      </w:pPr>
      <w:bookmarkStart w:name="_Toc87879623" w:id="0"/>
      <w:r w:rsidRPr="20B8B342" w:rsidR="16EA4EC7">
        <w:rPr>
          <w:lang w:val="fr-BE"/>
        </w:rPr>
        <w:t>Objectif du projet</w:t>
      </w:r>
      <w:bookmarkEnd w:id="0"/>
    </w:p>
    <w:p w:rsidR="07235608" w:rsidP="009D2A92" w:rsidRDefault="07235608" w14:paraId="7F59F153" w14:textId="495007CC">
      <w:pPr>
        <w:jc w:val="both"/>
        <w:rPr>
          <w:lang w:val="fr-BE"/>
        </w:rPr>
      </w:pPr>
    </w:p>
    <w:p w:rsidRPr="00131EDE" w:rsidR="00D97DCD" w:rsidP="00C34703" w:rsidRDefault="003D438E" w14:paraId="7DF04A33" w14:textId="325645D7">
      <w:pPr>
        <w:ind w:firstLine="720"/>
        <w:jc w:val="both"/>
        <w:rPr>
          <w:lang w:val="fr-BE"/>
        </w:rPr>
      </w:pPr>
      <w:r w:rsidRPr="20B8B342" w:rsidR="003D438E">
        <w:rPr>
          <w:lang w:val="fr-BE"/>
        </w:rPr>
        <w:t xml:space="preserve">Dans une région bruxelloise </w:t>
      </w:r>
      <w:r w:rsidRPr="20B8B342" w:rsidR="001B4E2E">
        <w:rPr>
          <w:lang w:val="fr-BE"/>
        </w:rPr>
        <w:t>acteur</w:t>
      </w:r>
      <w:r w:rsidRPr="20B8B342" w:rsidR="000B05E4">
        <w:rPr>
          <w:lang w:val="fr-BE"/>
        </w:rPr>
        <w:t xml:space="preserve"> de la multimodalité</w:t>
      </w:r>
      <w:r w:rsidRPr="20B8B342" w:rsidR="007A0E1F">
        <w:rPr>
          <w:lang w:val="fr-BE"/>
        </w:rPr>
        <w:t>,</w:t>
      </w:r>
      <w:r w:rsidRPr="20B8B342" w:rsidR="000B05E4">
        <w:rPr>
          <w:lang w:val="fr-BE"/>
        </w:rPr>
        <w:t xml:space="preserve"> </w:t>
      </w:r>
      <w:r w:rsidRPr="20B8B342" w:rsidR="008B212E">
        <w:rPr>
          <w:lang w:val="fr-BE"/>
        </w:rPr>
        <w:t>la gestion du trafic routier est un</w:t>
      </w:r>
      <w:r w:rsidRPr="20B8B342" w:rsidR="007B092B">
        <w:rPr>
          <w:lang w:val="fr-BE"/>
        </w:rPr>
        <w:t xml:space="preserve"> paramètre à ne pas négliger, </w:t>
      </w:r>
      <w:r w:rsidRPr="20B8B342" w:rsidR="003B183A">
        <w:rPr>
          <w:lang w:val="fr-BE"/>
        </w:rPr>
        <w:t>avec l</w:t>
      </w:r>
      <w:r w:rsidRPr="20B8B342" w:rsidR="000E5A85">
        <w:rPr>
          <w:lang w:val="fr-BE"/>
        </w:rPr>
        <w:t>’électrification</w:t>
      </w:r>
      <w:r w:rsidRPr="20B8B342" w:rsidR="003B183A">
        <w:rPr>
          <w:lang w:val="fr-BE"/>
        </w:rPr>
        <w:t xml:space="preserve"> du parc automobile nous </w:t>
      </w:r>
      <w:r w:rsidRPr="20B8B342" w:rsidR="00596937">
        <w:rPr>
          <w:lang w:val="fr-BE"/>
        </w:rPr>
        <w:t>réouvrons</w:t>
      </w:r>
      <w:r w:rsidRPr="20B8B342" w:rsidR="007A0E1F">
        <w:rPr>
          <w:lang w:val="fr-BE"/>
        </w:rPr>
        <w:t xml:space="preserve"> le capital </w:t>
      </w:r>
      <w:r w:rsidRPr="20B8B342" w:rsidR="00B274F5">
        <w:rPr>
          <w:lang w:val="fr-BE"/>
        </w:rPr>
        <w:t>sympathie</w:t>
      </w:r>
      <w:r w:rsidRPr="20B8B342" w:rsidR="007A0E1F">
        <w:rPr>
          <w:lang w:val="fr-BE"/>
        </w:rPr>
        <w:t xml:space="preserve"> </w:t>
      </w:r>
      <w:r w:rsidRPr="20B8B342" w:rsidR="00B274F5">
        <w:rPr>
          <w:lang w:val="fr-BE"/>
        </w:rPr>
        <w:t>de</w:t>
      </w:r>
      <w:r w:rsidRPr="20B8B342" w:rsidR="00596937">
        <w:rPr>
          <w:lang w:val="fr-BE"/>
        </w:rPr>
        <w:t xml:space="preserve"> </w:t>
      </w:r>
      <w:r w:rsidRPr="20B8B342" w:rsidR="007A0E1F">
        <w:rPr>
          <w:lang w:val="fr-BE"/>
        </w:rPr>
        <w:t>la ville à la voiture.</w:t>
      </w:r>
      <w:r w:rsidRPr="20B8B342" w:rsidR="003B183A">
        <w:rPr>
          <w:lang w:val="fr-BE"/>
        </w:rPr>
        <w:t xml:space="preserve"> </w:t>
      </w:r>
      <w:r w:rsidRPr="20B8B342" w:rsidR="000B05E4">
        <w:rPr>
          <w:lang w:val="fr-BE"/>
        </w:rPr>
        <w:t xml:space="preserve"> </w:t>
      </w:r>
    </w:p>
    <w:p w:rsidR="34D37D6B" w:rsidP="007A0E1F" w:rsidRDefault="34D37D6B" w14:paraId="129AC86C" w14:textId="5DAAE587">
      <w:pPr>
        <w:jc w:val="both"/>
        <w:rPr>
          <w:lang w:val="fr-BE"/>
        </w:rPr>
      </w:pPr>
      <w:r w:rsidRPr="20B8B342" w:rsidR="31ABCB67">
        <w:rPr>
          <w:lang w:val="fr-BE"/>
        </w:rPr>
        <w:t>Le but de ce projet sera de c</w:t>
      </w:r>
      <w:r w:rsidRPr="20B8B342" w:rsidR="20931F7D">
        <w:rPr>
          <w:lang w:val="fr-BE"/>
        </w:rPr>
        <w:t xml:space="preserve">réer une application capable de </w:t>
      </w:r>
      <w:r w:rsidRPr="20B8B342" w:rsidR="31ABCB67">
        <w:rPr>
          <w:lang w:val="fr-BE"/>
        </w:rPr>
        <w:t>compter les véhicules passant sur un axe routier afin d</w:t>
      </w:r>
      <w:r w:rsidRPr="20B8B342" w:rsidR="68927C03">
        <w:rPr>
          <w:lang w:val="fr-BE"/>
        </w:rPr>
        <w:t>’en adapter le débit de véhicule</w:t>
      </w:r>
      <w:r w:rsidRPr="20B8B342" w:rsidR="7B7E7AAA">
        <w:rPr>
          <w:lang w:val="fr-BE"/>
        </w:rPr>
        <w:t xml:space="preserve">, dans le but </w:t>
      </w:r>
      <w:r w:rsidRPr="20B8B342" w:rsidR="68927C03">
        <w:rPr>
          <w:lang w:val="fr-BE"/>
        </w:rPr>
        <w:t>de fluidifier le trafic</w:t>
      </w:r>
      <w:r w:rsidRPr="20B8B342" w:rsidR="5273ADBB">
        <w:rPr>
          <w:lang w:val="fr-BE"/>
        </w:rPr>
        <w:t xml:space="preserve"> automobile</w:t>
      </w:r>
      <w:r w:rsidRPr="20B8B342" w:rsidR="68927C03">
        <w:rPr>
          <w:lang w:val="fr-BE"/>
        </w:rPr>
        <w:t>.</w:t>
      </w:r>
    </w:p>
    <w:p w:rsidR="0065165D" w:rsidP="0065165D" w:rsidRDefault="0065165D" w14:paraId="19331D39" w14:textId="55690B6E">
      <w:pPr>
        <w:jc w:val="both"/>
        <w:rPr>
          <w:lang w:val="fr-BE"/>
        </w:rPr>
      </w:pPr>
      <w:r w:rsidRPr="20B8B342" w:rsidR="2257FF94">
        <w:rPr>
          <w:lang w:val="fr-BE"/>
        </w:rPr>
        <w:t xml:space="preserve">Une des améliorations </w:t>
      </w:r>
      <w:r w:rsidRPr="20B8B342" w:rsidR="007F32A2">
        <w:rPr>
          <w:lang w:val="fr-BE"/>
        </w:rPr>
        <w:t>est d’</w:t>
      </w:r>
      <w:r w:rsidRPr="20B8B342" w:rsidR="48DED8DD">
        <w:rPr>
          <w:lang w:val="fr-BE"/>
        </w:rPr>
        <w:t>envisager</w:t>
      </w:r>
      <w:r w:rsidRPr="20B8B342" w:rsidR="3075095A">
        <w:rPr>
          <w:lang w:val="fr-BE"/>
        </w:rPr>
        <w:t xml:space="preserve"> de rendre le dispositif </w:t>
      </w:r>
      <w:r w:rsidRPr="20B8B342" w:rsidR="48DED8DD">
        <w:rPr>
          <w:lang w:val="fr-BE"/>
        </w:rPr>
        <w:t>mobile.</w:t>
      </w:r>
    </w:p>
    <w:p w:rsidRPr="00131EDE" w:rsidR="00DD3B6C" w:rsidP="20B8B342" w:rsidRDefault="00DD3B6C" w14:paraId="3550988A" w14:textId="5B6906D1">
      <w:pPr>
        <w:jc w:val="both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  <w:lang w:val="fr-BE"/>
        </w:rPr>
      </w:pPr>
      <w:r w:rsidRPr="20B8B342">
        <w:rPr>
          <w:lang w:val="fr-BE"/>
        </w:rPr>
        <w:br w:type="page"/>
      </w:r>
    </w:p>
    <w:p w:rsidRPr="00131EDE" w:rsidR="00B30033" w:rsidP="009D2A92" w:rsidRDefault="00B30033" w14:paraId="0F5ED528" w14:textId="5B6906D1">
      <w:pPr>
        <w:pStyle w:val="Titre1"/>
        <w:jc w:val="both"/>
        <w:rPr>
          <w:lang w:val="fr-BE"/>
        </w:rPr>
      </w:pPr>
      <w:bookmarkStart w:name="_Toc87879624" w:id="1"/>
      <w:r w:rsidRPr="20B8B342" w:rsidR="10DBC1DC">
        <w:rPr>
          <w:lang w:val="fr-BE"/>
        </w:rPr>
        <w:t>Architecture</w:t>
      </w:r>
      <w:bookmarkEnd w:id="1"/>
    </w:p>
    <w:p w:rsidR="08A47D8F" w:rsidP="20B8B342" w:rsidRDefault="08A47D8F" w14:paraId="4424AF47" w14:textId="5D89092F">
      <w:pPr>
        <w:jc w:val="both"/>
        <w:rPr>
          <w:lang w:val="fr-BE"/>
        </w:rPr>
      </w:pPr>
    </w:p>
    <w:p w:rsidR="4FDB756E" w:rsidP="20B8B342" w:rsidRDefault="4FDB756E" w14:paraId="467AFF28" w14:textId="21FF46F0">
      <w:pPr>
        <w:jc w:val="both"/>
      </w:pPr>
      <w:r w:rsidR="1C4209DF">
        <w:drawing>
          <wp:inline wp14:editId="35AA35B5" wp14:anchorId="239999A3">
            <wp:extent cx="5962650" cy="1925439"/>
            <wp:effectExtent l="0" t="0" r="0" b="0"/>
            <wp:docPr id="109022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0e90d5322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82EC1" w:rsidP="20B8B342" w:rsidRDefault="0B482EC1" w14:paraId="65E0D047" w14:textId="3E392A79">
      <w:pPr>
        <w:jc w:val="both"/>
        <w:rPr>
          <w:lang w:val="fr-BE"/>
        </w:rPr>
      </w:pPr>
    </w:p>
    <w:p w:rsidR="76407D51" w:rsidP="20B8B342" w:rsidRDefault="76407D51" w14:paraId="39AF410C" w14:textId="6D963961">
      <w:pPr>
        <w:jc w:val="both"/>
        <w:rPr>
          <w:lang w:val="fr-BE"/>
        </w:rPr>
      </w:pPr>
      <w:r w:rsidRPr="20B8B342" w:rsidR="1C4209DF">
        <w:rPr>
          <w:lang w:val="fr-BE"/>
        </w:rPr>
        <w:t>Au niv</w:t>
      </w:r>
      <w:r w:rsidRPr="20B8B342" w:rsidR="5F390598">
        <w:rPr>
          <w:lang w:val="fr-BE"/>
        </w:rPr>
        <w:t>e</w:t>
      </w:r>
      <w:r w:rsidRPr="20B8B342" w:rsidR="6564298B">
        <w:rPr>
          <w:lang w:val="fr-BE"/>
        </w:rPr>
        <w:t>au h</w:t>
      </w:r>
      <w:r w:rsidRPr="20B8B342" w:rsidR="5F390598">
        <w:rPr>
          <w:lang w:val="fr-BE"/>
        </w:rPr>
        <w:t xml:space="preserve">ardware, nous compterons </w:t>
      </w:r>
      <w:r w:rsidRPr="20B8B342" w:rsidR="37A51F7E">
        <w:rPr>
          <w:lang w:val="fr-BE"/>
        </w:rPr>
        <w:t>l</w:t>
      </w:r>
      <w:r w:rsidRPr="20B8B342" w:rsidR="5F390598">
        <w:rPr>
          <w:lang w:val="fr-BE"/>
        </w:rPr>
        <w:t>es voitures grâce à un capteur infrarouge. Nous ajouterons aussi par la suite un capteur GPS afin de p</w:t>
      </w:r>
      <w:r w:rsidRPr="20B8B342" w:rsidR="60E533D2">
        <w:rPr>
          <w:lang w:val="fr-BE"/>
        </w:rPr>
        <w:t xml:space="preserve">ouvoir localiser </w:t>
      </w:r>
      <w:r w:rsidRPr="20B8B342" w:rsidR="5F390598">
        <w:rPr>
          <w:lang w:val="fr-BE"/>
        </w:rPr>
        <w:t>notre dispositi</w:t>
      </w:r>
      <w:r w:rsidRPr="20B8B342" w:rsidR="38C1A20F">
        <w:rPr>
          <w:lang w:val="fr-BE"/>
        </w:rPr>
        <w:t>f</w:t>
      </w:r>
      <w:r w:rsidRPr="20B8B342" w:rsidR="3F5A1B55">
        <w:rPr>
          <w:lang w:val="fr-BE"/>
        </w:rPr>
        <w:t>, et donc de le rendre</w:t>
      </w:r>
      <w:r w:rsidRPr="20B8B342" w:rsidR="38C1A20F">
        <w:rPr>
          <w:lang w:val="fr-BE"/>
        </w:rPr>
        <w:t xml:space="preserve"> mobile (par exemple pour des routes en travaux</w:t>
      </w:r>
      <w:r w:rsidRPr="20B8B342" w:rsidR="6DAEE701">
        <w:rPr>
          <w:lang w:val="fr-BE"/>
        </w:rPr>
        <w:t>,</w:t>
      </w:r>
      <w:r w:rsidRPr="20B8B342" w:rsidR="38C1A20F">
        <w:rPr>
          <w:lang w:val="fr-BE"/>
        </w:rPr>
        <w:t xml:space="preserve"> etc.).</w:t>
      </w:r>
    </w:p>
    <w:p w:rsidRPr="00131EDE" w:rsidR="00B30033" w:rsidP="20B8B342" w:rsidRDefault="00B30033" w14:paraId="4E8546C6" w14:textId="5B6906D1">
      <w:pPr>
        <w:jc w:val="both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  <w:lang w:val="fr-BE"/>
        </w:rPr>
      </w:pPr>
      <w:r w:rsidRPr="20B8B342">
        <w:rPr>
          <w:lang w:val="fr-BE"/>
        </w:rPr>
        <w:br w:type="page"/>
      </w:r>
    </w:p>
    <w:p w:rsidRPr="00131EDE" w:rsidR="000B7CE3" w:rsidP="009D2A92" w:rsidRDefault="00B30033" w14:paraId="4798F20C" w14:textId="1A6A56EC">
      <w:pPr>
        <w:pStyle w:val="Titre1"/>
        <w:jc w:val="both"/>
        <w:rPr>
          <w:lang w:val="fr-BE"/>
        </w:rPr>
      </w:pPr>
      <w:bookmarkStart w:name="_Toc87879625" w:id="2"/>
      <w:r w:rsidRPr="20B8B342" w:rsidR="10DBC1DC">
        <w:rPr>
          <w:lang w:val="fr-BE"/>
        </w:rPr>
        <w:t xml:space="preserve">Matériel </w:t>
      </w:r>
      <w:bookmarkEnd w:id="2"/>
      <w:r w:rsidRPr="20B8B342" w:rsidR="08C1485A">
        <w:rPr>
          <w:lang w:val="fr-BE"/>
        </w:rPr>
        <w:t>nécessaire</w:t>
      </w:r>
    </w:p>
    <w:p w:rsidRPr="00131EDE" w:rsidR="005A5446" w:rsidP="20B8B342" w:rsidRDefault="005A5446" w14:paraId="1C54CF70" w14:textId="77777777">
      <w:pPr>
        <w:jc w:val="both"/>
        <w:rPr>
          <w:lang w:val="fr-BE"/>
        </w:rPr>
      </w:pPr>
    </w:p>
    <w:p w:rsidRPr="00131EDE" w:rsidR="005A5446" w:rsidP="20B8B342" w:rsidRDefault="005A5446" w14:paraId="24BCABDA" w14:textId="7611ACC5">
      <w:pPr>
        <w:pStyle w:val="Paragraphedeliste"/>
        <w:numPr>
          <w:ilvl w:val="0"/>
          <w:numId w:val="1"/>
        </w:numPr>
        <w:jc w:val="both"/>
        <w:rPr>
          <w:lang w:val="fr-BE"/>
        </w:rPr>
      </w:pPr>
      <w:r w:rsidRPr="20B8B342" w:rsidR="73C89EA0">
        <w:rPr>
          <w:lang w:val="fr-BE"/>
        </w:rPr>
        <w:t xml:space="preserve">1 </w:t>
      </w:r>
      <w:r w:rsidRPr="20B8B342" w:rsidR="44FC9D80">
        <w:rPr>
          <w:lang w:val="fr-BE"/>
        </w:rPr>
        <w:t xml:space="preserve">Arduino </w:t>
      </w:r>
      <w:proofErr w:type="spellStart"/>
      <w:r w:rsidRPr="20B8B342" w:rsidR="44FC9D80">
        <w:rPr>
          <w:lang w:val="fr-BE"/>
        </w:rPr>
        <w:t>feather</w:t>
      </w:r>
      <w:proofErr w:type="spellEnd"/>
      <w:r w:rsidRPr="20B8B342" w:rsidR="44FC9D80">
        <w:rPr>
          <w:lang w:val="fr-BE"/>
        </w:rPr>
        <w:t xml:space="preserve"> M0 + L</w:t>
      </w:r>
      <w:r w:rsidRPr="20B8B342" w:rsidR="08C1485A">
        <w:rPr>
          <w:lang w:val="fr-BE"/>
        </w:rPr>
        <w:t>oRa avec mémoire interne</w:t>
      </w:r>
    </w:p>
    <w:p w:rsidRPr="00131EDE" w:rsidR="002E0BC7" w:rsidP="20B8B342" w:rsidRDefault="00866DD3" w14:paraId="62321377" w14:textId="3917CBB0">
      <w:pPr>
        <w:pStyle w:val="Paragraphedeliste"/>
        <w:numPr>
          <w:ilvl w:val="0"/>
          <w:numId w:val="1"/>
        </w:numPr>
        <w:jc w:val="both"/>
        <w:rPr>
          <w:rFonts w:eastAsia="" w:eastAsiaTheme="minorEastAsia"/>
          <w:lang w:val="fr-BE"/>
        </w:rPr>
      </w:pPr>
      <w:r w:rsidRPr="20B8B342" w:rsidR="549B2245">
        <w:rPr>
          <w:lang w:val="fr-BE"/>
        </w:rPr>
        <w:t>1</w:t>
      </w:r>
      <w:r w:rsidRPr="20B8B342" w:rsidR="76AAF5EF">
        <w:rPr>
          <w:lang w:val="fr-BE"/>
        </w:rPr>
        <w:t xml:space="preserve"> capteur </w:t>
      </w:r>
      <w:r w:rsidRPr="20B8B342" w:rsidR="0A5FF8E7">
        <w:rPr>
          <w:lang w:val="fr-BE"/>
        </w:rPr>
        <w:t>infrarouge</w:t>
      </w:r>
    </w:p>
    <w:p w:rsidR="6356603F" w:rsidP="20B8B342" w:rsidRDefault="6356603F" w14:paraId="52C31DA3" w14:textId="4947AEB9">
      <w:pPr>
        <w:pStyle w:val="Paragraphedeliste"/>
        <w:numPr>
          <w:ilvl w:val="0"/>
          <w:numId w:val="1"/>
        </w:numPr>
        <w:jc w:val="both"/>
        <w:rPr>
          <w:lang w:val="fr-BE"/>
        </w:rPr>
      </w:pPr>
      <w:r w:rsidRPr="20B8B342" w:rsidR="0A5FF8E7">
        <w:rPr>
          <w:lang w:val="fr-BE"/>
        </w:rPr>
        <w:t>1 capteur GPS</w:t>
      </w:r>
    </w:p>
    <w:p w:rsidRPr="00131EDE" w:rsidR="002E0BC7" w:rsidP="20B8B342" w:rsidRDefault="002E0BC7" w14:paraId="7B58075F" w14:textId="6572A5A6">
      <w:pPr>
        <w:jc w:val="both"/>
        <w:rPr>
          <w:lang w:val="fr-BE"/>
        </w:rPr>
      </w:pPr>
    </w:p>
    <w:p w:rsidRPr="00131EDE" w:rsidR="000B7CE3" w:rsidP="20B8B342" w:rsidRDefault="000B7CE3" w14:paraId="27249020" w14:textId="31029B4D">
      <w:pPr>
        <w:jc w:val="both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  <w:lang w:val="fr-BE"/>
        </w:rPr>
      </w:pPr>
      <w:r w:rsidRPr="20B8B342">
        <w:rPr>
          <w:lang w:val="fr-BE"/>
        </w:rPr>
        <w:br w:type="page"/>
      </w:r>
    </w:p>
    <w:p w:rsidR="5B3AC824" w:rsidP="08A47D8F" w:rsidRDefault="5B3AC824" w14:paraId="7C339177" w14:textId="718E831C">
      <w:pPr>
        <w:pStyle w:val="Titre1"/>
        <w:jc w:val="both"/>
        <w:rPr>
          <w:lang w:val="fr-BE"/>
        </w:rPr>
      </w:pPr>
      <w:r w:rsidRPr="20B8B342" w:rsidR="5B723295">
        <w:rPr>
          <w:lang w:val="fr-BE"/>
        </w:rPr>
        <w:t xml:space="preserve">Etat d’avancement </w:t>
      </w:r>
    </w:p>
    <w:p w:rsidR="00242462" w:rsidP="20B8B342" w:rsidRDefault="00242462" w14:paraId="56C658A3" w14:textId="77777777">
      <w:pPr>
        <w:jc w:val="both"/>
        <w:rPr>
          <w:lang w:val="fr-BE"/>
        </w:rPr>
      </w:pPr>
    </w:p>
    <w:p w:rsidR="08A47D8F" w:rsidP="20B8B342" w:rsidRDefault="08A47D8F" w14:paraId="794F785E" w14:textId="3726A591">
      <w:pPr>
        <w:jc w:val="both"/>
        <w:rPr>
          <w:lang w:val="fr-BE"/>
        </w:rPr>
      </w:pPr>
      <w:r w:rsidRPr="20B8B342" w:rsidR="79D011A8">
        <w:rPr>
          <w:lang w:val="fr-BE"/>
        </w:rPr>
        <w:t>Har</w:t>
      </w:r>
      <w:r w:rsidRPr="20B8B342" w:rsidR="685BE354">
        <w:rPr>
          <w:lang w:val="fr-BE"/>
        </w:rPr>
        <w:t xml:space="preserve">dware : </w:t>
      </w:r>
    </w:p>
    <w:p w:rsidR="5B3AC824" w:rsidP="20B8B342" w:rsidRDefault="5B3AC824" w14:paraId="266A1CA4" w14:textId="3FBFD26A">
      <w:pPr>
        <w:jc w:val="both"/>
        <w:rPr>
          <w:lang w:val="fr-BE"/>
        </w:rPr>
      </w:pPr>
      <w:r w:rsidRPr="20B8B342" w:rsidR="5B723295">
        <w:rPr>
          <w:lang w:val="fr-BE"/>
        </w:rPr>
        <w:t xml:space="preserve">Pour la partie </w:t>
      </w:r>
      <w:r w:rsidRPr="20B8B342" w:rsidR="3F177D78">
        <w:rPr>
          <w:lang w:val="fr-BE"/>
        </w:rPr>
        <w:t>h</w:t>
      </w:r>
      <w:r w:rsidRPr="20B8B342" w:rsidR="5B723295">
        <w:rPr>
          <w:lang w:val="fr-BE"/>
        </w:rPr>
        <w:t xml:space="preserve">ardware, nous avons réussi à communiquer entre l’ide </w:t>
      </w:r>
      <w:r w:rsidRPr="20B8B342" w:rsidR="4A57BCCF">
        <w:rPr>
          <w:lang w:val="fr-BE"/>
        </w:rPr>
        <w:t>A</w:t>
      </w:r>
      <w:r w:rsidRPr="20B8B342" w:rsidR="5B723295">
        <w:rPr>
          <w:lang w:val="fr-BE"/>
        </w:rPr>
        <w:t>rduino et l’</w:t>
      </w:r>
      <w:r w:rsidRPr="20B8B342" w:rsidR="0CEA4D95">
        <w:rPr>
          <w:lang w:val="fr-BE"/>
        </w:rPr>
        <w:t>Ar</w:t>
      </w:r>
      <w:r w:rsidRPr="20B8B342" w:rsidR="5B723295">
        <w:rPr>
          <w:lang w:val="fr-BE"/>
        </w:rPr>
        <w:t xml:space="preserve">duino ainsi qu’à installer les librairies nécessaires. Nous avons ensuite trouvé un tutoriel </w:t>
      </w:r>
      <w:r w:rsidRPr="20B8B342" w:rsidR="25E606CD">
        <w:rPr>
          <w:lang w:val="fr-BE"/>
        </w:rPr>
        <w:t xml:space="preserve">expliquant comment émettre sur le réseau </w:t>
      </w:r>
      <w:proofErr w:type="spellStart"/>
      <w:r w:rsidRPr="20B8B342" w:rsidR="25E606CD">
        <w:rPr>
          <w:lang w:val="fr-BE"/>
        </w:rPr>
        <w:t>LoraWan</w:t>
      </w:r>
      <w:proofErr w:type="spellEnd"/>
      <w:r w:rsidRPr="20B8B342" w:rsidR="25E606CD">
        <w:rPr>
          <w:lang w:val="fr-BE"/>
        </w:rPr>
        <w:t xml:space="preserve"> vers les </w:t>
      </w:r>
      <w:proofErr w:type="spellStart"/>
      <w:r w:rsidRPr="20B8B342" w:rsidR="116149B7">
        <w:rPr>
          <w:lang w:val="fr-BE"/>
        </w:rPr>
        <w:t>g</w:t>
      </w:r>
      <w:r w:rsidRPr="20B8B342" w:rsidR="25E606CD">
        <w:rPr>
          <w:lang w:val="fr-BE"/>
        </w:rPr>
        <w:t>ateways</w:t>
      </w:r>
      <w:proofErr w:type="spellEnd"/>
      <w:r w:rsidRPr="20B8B342" w:rsidR="25E606CD">
        <w:rPr>
          <w:lang w:val="fr-BE"/>
        </w:rPr>
        <w:t xml:space="preserve"> TTN. Pour la prochaine séance</w:t>
      </w:r>
      <w:r w:rsidRPr="20B8B342" w:rsidR="1FC5BD56">
        <w:rPr>
          <w:lang w:val="fr-BE"/>
        </w:rPr>
        <w:t>,</w:t>
      </w:r>
      <w:r w:rsidRPr="20B8B342" w:rsidR="25E606CD">
        <w:rPr>
          <w:lang w:val="fr-BE"/>
        </w:rPr>
        <w:t xml:space="preserve"> l’objectif principal sera de ma</w:t>
      </w:r>
      <w:r w:rsidRPr="20B8B342" w:rsidR="285308FE">
        <w:rPr>
          <w:lang w:val="fr-BE"/>
        </w:rPr>
        <w:t xml:space="preserve">îtriser cette communication. L’objectif secondaire sera de faire fonctionner le capteur infrarouge et de </w:t>
      </w:r>
      <w:r w:rsidRPr="20B8B342" w:rsidR="0B174D29">
        <w:rPr>
          <w:lang w:val="fr-BE"/>
        </w:rPr>
        <w:t>mettre en forme</w:t>
      </w:r>
      <w:r w:rsidRPr="20B8B342" w:rsidR="285308FE">
        <w:rPr>
          <w:lang w:val="fr-BE"/>
        </w:rPr>
        <w:t xml:space="preserve"> </w:t>
      </w:r>
      <w:r w:rsidRPr="20B8B342" w:rsidR="1F3C425E">
        <w:rPr>
          <w:lang w:val="fr-BE"/>
        </w:rPr>
        <w:t>l</w:t>
      </w:r>
      <w:r w:rsidRPr="20B8B342" w:rsidR="285308FE">
        <w:rPr>
          <w:lang w:val="fr-BE"/>
        </w:rPr>
        <w:t xml:space="preserve">es données </w:t>
      </w:r>
      <w:r w:rsidRPr="20B8B342" w:rsidR="4BDBCA44">
        <w:rPr>
          <w:lang w:val="fr-BE"/>
        </w:rPr>
        <w:t xml:space="preserve">brutes </w:t>
      </w:r>
      <w:r w:rsidRPr="20B8B342" w:rsidR="285308FE">
        <w:rPr>
          <w:lang w:val="fr-BE"/>
        </w:rPr>
        <w:t>afin de les envoyer.</w:t>
      </w:r>
      <w:r w:rsidRPr="20B8B342" w:rsidR="1EAB0BC5">
        <w:rPr>
          <w:lang w:val="fr-BE"/>
        </w:rPr>
        <w:t xml:space="preserve"> Enfin, nous nous pencherons sur le capteur GPS.</w:t>
      </w:r>
    </w:p>
    <w:p w:rsidR="08A47D8F" w:rsidP="20B8B342" w:rsidRDefault="08A47D8F" w14:paraId="37107E67" w14:textId="0988FDFA">
      <w:pPr>
        <w:jc w:val="both"/>
        <w:rPr>
          <w:lang w:val="fr-BE"/>
        </w:rPr>
      </w:pPr>
    </w:p>
    <w:p w:rsidR="00D7415A" w:rsidP="20B8B342" w:rsidRDefault="00D7415A" w14:paraId="7EC2858D" w14:textId="1EFAF309">
      <w:pPr>
        <w:jc w:val="both"/>
        <w:rPr>
          <w:lang w:val="fr-BE"/>
        </w:rPr>
      </w:pPr>
      <w:r w:rsidRPr="20B8B342" w:rsidR="685BE354">
        <w:rPr>
          <w:lang w:val="fr-BE"/>
        </w:rPr>
        <w:t xml:space="preserve">Software : </w:t>
      </w:r>
    </w:p>
    <w:p w:rsidR="00D7415A" w:rsidP="20B8B342" w:rsidRDefault="00D7415A" w14:paraId="61974400" w14:textId="313D3F95">
      <w:pPr>
        <w:pStyle w:val="Normal"/>
        <w:jc w:val="both"/>
        <w:rPr>
          <w:lang w:val="fr-BE"/>
        </w:rPr>
      </w:pPr>
      <w:r w:rsidRPr="20B8B342" w:rsidR="0FCFECD9">
        <w:rPr>
          <w:lang w:val="fr-BE"/>
        </w:rPr>
        <w:t xml:space="preserve">Nous avons </w:t>
      </w:r>
      <w:r w:rsidRPr="20B8B342" w:rsidR="7DF0939C">
        <w:rPr>
          <w:lang w:val="fr-BE"/>
        </w:rPr>
        <w:t>réalisé</w:t>
      </w:r>
      <w:r w:rsidRPr="20B8B342" w:rsidR="0FCFECD9">
        <w:rPr>
          <w:lang w:val="fr-BE"/>
        </w:rPr>
        <w:t xml:space="preserve"> </w:t>
      </w:r>
      <w:r w:rsidRPr="20B8B342" w:rsidR="6229C560">
        <w:rPr>
          <w:lang w:val="fr-BE"/>
        </w:rPr>
        <w:t xml:space="preserve">un projet </w:t>
      </w:r>
      <w:proofErr w:type="spellStart"/>
      <w:r w:rsidRPr="20B8B342" w:rsidR="6229C560">
        <w:rPr>
          <w:b w:val="1"/>
          <w:bCs w:val="1"/>
          <w:i w:val="1"/>
          <w:iCs w:val="1"/>
          <w:lang w:val="fr-BE"/>
        </w:rPr>
        <w:t>ecam-carstats</w:t>
      </w:r>
      <w:proofErr w:type="spellEnd"/>
      <w:r w:rsidRPr="20B8B342" w:rsidR="6229C560">
        <w:rPr>
          <w:lang w:val="fr-BE"/>
        </w:rPr>
        <w:t xml:space="preserve"> </w:t>
      </w:r>
      <w:r w:rsidRPr="20B8B342" w:rsidR="2E4E904F">
        <w:rPr>
          <w:lang w:val="fr-BE"/>
        </w:rPr>
        <w:t xml:space="preserve">sur le site </w:t>
      </w:r>
      <w:r w:rsidRPr="20B8B342" w:rsidR="2E4E904F">
        <w:rPr>
          <w:i w:val="1"/>
          <w:iCs w:val="1"/>
          <w:lang w:val="fr-BE"/>
        </w:rPr>
        <w:t xml:space="preserve">The </w:t>
      </w:r>
      <w:proofErr w:type="spellStart"/>
      <w:r w:rsidRPr="20B8B342" w:rsidR="2E4E904F">
        <w:rPr>
          <w:i w:val="1"/>
          <w:iCs w:val="1"/>
          <w:lang w:val="fr-BE"/>
        </w:rPr>
        <w:t>things</w:t>
      </w:r>
      <w:proofErr w:type="spellEnd"/>
      <w:r w:rsidRPr="20B8B342" w:rsidR="2E4E904F">
        <w:rPr>
          <w:i w:val="1"/>
          <w:iCs w:val="1"/>
          <w:lang w:val="fr-BE"/>
        </w:rPr>
        <w:t xml:space="preserve"> network</w:t>
      </w:r>
      <w:r w:rsidRPr="20B8B342" w:rsidR="411537BF">
        <w:rPr>
          <w:i w:val="1"/>
          <w:iCs w:val="1"/>
          <w:lang w:val="fr-BE"/>
        </w:rPr>
        <w:t>.</w:t>
      </w:r>
      <w:r w:rsidRPr="20B8B342" w:rsidR="64B3FD6B">
        <w:rPr>
          <w:lang w:val="fr-BE"/>
        </w:rPr>
        <w:t xml:space="preserve"> </w:t>
      </w:r>
      <w:r w:rsidRPr="20B8B342" w:rsidR="1C34A2E1">
        <w:rPr>
          <w:lang w:val="fr-BE"/>
        </w:rPr>
        <w:t xml:space="preserve">Nous avons </w:t>
      </w:r>
      <w:r w:rsidRPr="20B8B342" w:rsidR="1AF2CB32">
        <w:rPr>
          <w:lang w:val="fr-BE"/>
        </w:rPr>
        <w:t>réalisé</w:t>
      </w:r>
      <w:r w:rsidRPr="20B8B342" w:rsidR="5480403D">
        <w:rPr>
          <w:lang w:val="fr-BE"/>
        </w:rPr>
        <w:t xml:space="preserve"> une API Key pour permettre une communication MQTT entre </w:t>
      </w:r>
      <w:r w:rsidRPr="20B8B342" w:rsidR="7DF0939C">
        <w:rPr>
          <w:i w:val="1"/>
          <w:iCs w:val="1"/>
          <w:lang w:val="fr-BE"/>
        </w:rPr>
        <w:t>T</w:t>
      </w:r>
      <w:r w:rsidRPr="20B8B342" w:rsidR="20B60E5F">
        <w:rPr>
          <w:i w:val="1"/>
          <w:iCs w:val="1"/>
          <w:lang w:val="fr-BE"/>
        </w:rPr>
        <w:t xml:space="preserve">he </w:t>
      </w:r>
      <w:proofErr w:type="spellStart"/>
      <w:r w:rsidRPr="20B8B342" w:rsidR="20B60E5F">
        <w:rPr>
          <w:i w:val="1"/>
          <w:iCs w:val="1"/>
          <w:lang w:val="fr-BE"/>
        </w:rPr>
        <w:t>things</w:t>
      </w:r>
      <w:proofErr w:type="spellEnd"/>
      <w:r w:rsidRPr="20B8B342" w:rsidR="20B60E5F">
        <w:rPr>
          <w:i w:val="1"/>
          <w:iCs w:val="1"/>
          <w:lang w:val="fr-BE"/>
        </w:rPr>
        <w:t xml:space="preserve"> network</w:t>
      </w:r>
      <w:r w:rsidRPr="20B8B342" w:rsidR="20B60E5F">
        <w:rPr>
          <w:lang w:val="fr-BE"/>
        </w:rPr>
        <w:t xml:space="preserve"> et </w:t>
      </w:r>
      <w:proofErr w:type="spellStart"/>
      <w:r w:rsidRPr="20B8B342" w:rsidR="20B60E5F">
        <w:rPr>
          <w:i w:val="1"/>
          <w:iCs w:val="1"/>
          <w:lang w:val="fr-BE"/>
        </w:rPr>
        <w:t>Node</w:t>
      </w:r>
      <w:r w:rsidRPr="20B8B342" w:rsidR="7DF0939C">
        <w:rPr>
          <w:i w:val="1"/>
          <w:iCs w:val="1"/>
          <w:lang w:val="fr-BE"/>
        </w:rPr>
        <w:t>RED</w:t>
      </w:r>
      <w:proofErr w:type="spellEnd"/>
      <w:r w:rsidRPr="20B8B342" w:rsidR="20B60E5F">
        <w:rPr>
          <w:lang w:val="fr-BE"/>
        </w:rPr>
        <w:t xml:space="preserve">. </w:t>
      </w:r>
      <w:r>
        <w:br/>
      </w:r>
      <w:r w:rsidRPr="20B8B342" w:rsidR="20B60E5F">
        <w:rPr>
          <w:lang w:val="fr-BE"/>
        </w:rPr>
        <w:t>Nous avons essayé d</w:t>
      </w:r>
      <w:r w:rsidRPr="20B8B342" w:rsidR="465EFAFE">
        <w:rPr>
          <w:lang w:val="fr-BE"/>
        </w:rPr>
        <w:t xml:space="preserve">e faire tourner </w:t>
      </w:r>
      <w:proofErr w:type="spellStart"/>
      <w:r w:rsidRPr="20B8B342" w:rsidR="7DF0939C">
        <w:rPr>
          <w:lang w:val="fr-BE"/>
        </w:rPr>
        <w:t>NodeRED</w:t>
      </w:r>
      <w:proofErr w:type="spellEnd"/>
      <w:r w:rsidRPr="20B8B342" w:rsidR="465EFAFE">
        <w:rPr>
          <w:lang w:val="fr-BE"/>
        </w:rPr>
        <w:t xml:space="preserve"> sur un serve</w:t>
      </w:r>
      <w:r w:rsidRPr="20B8B342" w:rsidR="2AD1DFC4">
        <w:rPr>
          <w:lang w:val="fr-BE"/>
        </w:rPr>
        <w:t>u</w:t>
      </w:r>
      <w:r w:rsidRPr="20B8B342" w:rsidR="465EFAFE">
        <w:rPr>
          <w:lang w:val="fr-BE"/>
        </w:rPr>
        <w:t>r pour</w:t>
      </w:r>
      <w:r w:rsidRPr="20B8B342" w:rsidR="7DF0939C">
        <w:rPr>
          <w:lang w:val="fr-BE"/>
        </w:rPr>
        <w:t xml:space="preserve"> pouvoir travailler sur la même solutio</w:t>
      </w:r>
      <w:r w:rsidRPr="20B8B342" w:rsidR="540C2A0B">
        <w:rPr>
          <w:lang w:val="fr-BE"/>
        </w:rPr>
        <w:t>n</w:t>
      </w:r>
      <w:r w:rsidRPr="20B8B342" w:rsidR="0A24525D">
        <w:rPr>
          <w:lang w:val="fr-BE"/>
        </w:rPr>
        <w:t xml:space="preserve"> lors du développement</w:t>
      </w:r>
      <w:r w:rsidRPr="20B8B342" w:rsidR="540C2A0B">
        <w:rPr>
          <w:lang w:val="fr-BE"/>
        </w:rPr>
        <w:t>,</w:t>
      </w:r>
      <w:r w:rsidRPr="20B8B342" w:rsidR="40296D51">
        <w:rPr>
          <w:lang w:val="fr-BE"/>
        </w:rPr>
        <w:t xml:space="preserve"> cependant</w:t>
      </w:r>
      <w:r w:rsidRPr="20B8B342" w:rsidR="540C2A0B">
        <w:rPr>
          <w:lang w:val="fr-BE"/>
        </w:rPr>
        <w:t xml:space="preserve"> </w:t>
      </w:r>
      <w:r w:rsidRPr="20B8B342" w:rsidR="6BAF2014">
        <w:rPr>
          <w:lang w:val="fr-BE"/>
        </w:rPr>
        <w:t xml:space="preserve">nous avons </w:t>
      </w:r>
      <w:r w:rsidRPr="20B8B342" w:rsidR="402B9C7B">
        <w:rPr>
          <w:lang w:val="fr-BE"/>
        </w:rPr>
        <w:t xml:space="preserve">finalement </w:t>
      </w:r>
      <w:r w:rsidRPr="20B8B342" w:rsidR="3F8FBC2E">
        <w:rPr>
          <w:lang w:val="fr-BE"/>
        </w:rPr>
        <w:t>décidé</w:t>
      </w:r>
      <w:r w:rsidRPr="20B8B342" w:rsidR="6BAF2014">
        <w:rPr>
          <w:lang w:val="fr-BE"/>
        </w:rPr>
        <w:t xml:space="preserve"> de continuer le projet en local</w:t>
      </w:r>
      <w:r w:rsidRPr="20B8B342" w:rsidR="51C989DD">
        <w:rPr>
          <w:lang w:val="fr-BE"/>
        </w:rPr>
        <w:t>, pour gagner du temps</w:t>
      </w:r>
      <w:r w:rsidRPr="20B8B342" w:rsidR="6BAF2014">
        <w:rPr>
          <w:lang w:val="fr-BE"/>
        </w:rPr>
        <w:t>.</w:t>
      </w:r>
      <w:r>
        <w:br/>
      </w:r>
      <w:r>
        <w:br/>
      </w:r>
      <w:r w:rsidRPr="20B8B342" w:rsidR="69E2C4AA">
        <w:rPr>
          <w:lang w:val="fr-BE"/>
        </w:rPr>
        <w:t xml:space="preserve">Grâce à la mise en place </w:t>
      </w:r>
      <w:r w:rsidRPr="20B8B342" w:rsidR="3B627512">
        <w:rPr>
          <w:lang w:val="fr-BE"/>
        </w:rPr>
        <w:t>du protocole MQTT</w:t>
      </w:r>
      <w:r w:rsidRPr="20B8B342" w:rsidR="18A85729">
        <w:rPr>
          <w:lang w:val="fr-BE"/>
        </w:rPr>
        <w:t>,</w:t>
      </w:r>
      <w:r w:rsidRPr="20B8B342" w:rsidR="3B627512">
        <w:rPr>
          <w:lang w:val="fr-BE"/>
        </w:rPr>
        <w:t xml:space="preserve"> nous avons pu</w:t>
      </w:r>
      <w:r w:rsidRPr="20B8B342" w:rsidR="09B451F2">
        <w:rPr>
          <w:lang w:val="fr-BE"/>
        </w:rPr>
        <w:t xml:space="preserve"> envo</w:t>
      </w:r>
      <w:r w:rsidRPr="20B8B342" w:rsidR="38543984">
        <w:rPr>
          <w:lang w:val="fr-BE"/>
        </w:rPr>
        <w:t>yer</w:t>
      </w:r>
      <w:r w:rsidRPr="20B8B342" w:rsidR="09B451F2">
        <w:rPr>
          <w:lang w:val="fr-BE"/>
        </w:rPr>
        <w:t xml:space="preserve"> </w:t>
      </w:r>
      <w:r w:rsidRPr="20B8B342" w:rsidR="38543984">
        <w:rPr>
          <w:lang w:val="fr-BE"/>
        </w:rPr>
        <w:t>des données simulées</w:t>
      </w:r>
      <w:r w:rsidRPr="20B8B342" w:rsidR="09B451F2">
        <w:rPr>
          <w:lang w:val="fr-BE"/>
        </w:rPr>
        <w:t xml:space="preserve"> de </w:t>
      </w:r>
      <w:r w:rsidRPr="20B8B342" w:rsidR="09B451F2">
        <w:rPr>
          <w:i w:val="1"/>
          <w:iCs w:val="1"/>
          <w:lang w:val="fr-BE"/>
        </w:rPr>
        <w:t xml:space="preserve">The </w:t>
      </w:r>
      <w:proofErr w:type="spellStart"/>
      <w:r w:rsidRPr="20B8B342" w:rsidR="09B451F2">
        <w:rPr>
          <w:i w:val="1"/>
          <w:iCs w:val="1"/>
          <w:lang w:val="fr-BE"/>
        </w:rPr>
        <w:t>things</w:t>
      </w:r>
      <w:proofErr w:type="spellEnd"/>
      <w:r w:rsidRPr="20B8B342" w:rsidR="09B451F2">
        <w:rPr>
          <w:i w:val="1"/>
          <w:iCs w:val="1"/>
          <w:lang w:val="fr-BE"/>
        </w:rPr>
        <w:t xml:space="preserve"> net</w:t>
      </w:r>
      <w:r w:rsidRPr="20B8B342" w:rsidR="2B87DB65">
        <w:rPr>
          <w:i w:val="1"/>
          <w:iCs w:val="1"/>
          <w:lang w:val="fr-BE"/>
        </w:rPr>
        <w:t>work</w:t>
      </w:r>
      <w:r w:rsidRPr="20B8B342" w:rsidR="2B87DB65">
        <w:rPr>
          <w:lang w:val="fr-BE"/>
        </w:rPr>
        <w:t xml:space="preserve"> </w:t>
      </w:r>
      <w:r w:rsidRPr="20B8B342" w:rsidR="12A557A5">
        <w:rPr>
          <w:lang w:val="fr-BE"/>
        </w:rPr>
        <w:t>à</w:t>
      </w:r>
      <w:r w:rsidRPr="20B8B342" w:rsidR="2B87DB65">
        <w:rPr>
          <w:lang w:val="fr-BE"/>
        </w:rPr>
        <w:t xml:space="preserve"> </w:t>
      </w:r>
      <w:proofErr w:type="spellStart"/>
      <w:r w:rsidRPr="20B8B342" w:rsidR="38543984">
        <w:rPr>
          <w:lang w:val="fr-BE"/>
        </w:rPr>
        <w:t>NodeRED</w:t>
      </w:r>
      <w:proofErr w:type="spellEnd"/>
      <w:r w:rsidRPr="20B8B342" w:rsidR="38543984">
        <w:rPr>
          <w:lang w:val="fr-BE"/>
        </w:rPr>
        <w:t>.</w:t>
      </w:r>
      <w:r>
        <w:br/>
      </w:r>
      <w:r w:rsidRPr="20B8B342" w:rsidR="38543984">
        <w:rPr>
          <w:lang w:val="fr-BE"/>
        </w:rPr>
        <w:t xml:space="preserve">Nous nous sommes </w:t>
      </w:r>
      <w:r w:rsidRPr="20B8B342" w:rsidR="068E6C92">
        <w:rPr>
          <w:lang w:val="fr-BE"/>
        </w:rPr>
        <w:t>intéressés</w:t>
      </w:r>
      <w:r w:rsidRPr="20B8B342" w:rsidR="38543984">
        <w:rPr>
          <w:lang w:val="fr-BE"/>
        </w:rPr>
        <w:t xml:space="preserve"> au </w:t>
      </w:r>
      <w:r w:rsidRPr="20B8B342" w:rsidR="702F01CF">
        <w:rPr>
          <w:lang w:val="fr-BE"/>
        </w:rPr>
        <w:t>formatage</w:t>
      </w:r>
      <w:r w:rsidRPr="20B8B342" w:rsidR="38543984">
        <w:rPr>
          <w:lang w:val="fr-BE"/>
        </w:rPr>
        <w:t xml:space="preserve"> des données. </w:t>
      </w:r>
      <w:r w:rsidRPr="20B8B342" w:rsidR="702BEB53">
        <w:rPr>
          <w:lang w:val="fr-BE"/>
        </w:rPr>
        <w:t xml:space="preserve">Lors du prochain laboratoire nous allons continuer </w:t>
      </w:r>
      <w:r w:rsidRPr="20B8B342" w:rsidR="14E15B3B">
        <w:rPr>
          <w:lang w:val="fr-BE"/>
        </w:rPr>
        <w:t xml:space="preserve">de nous </w:t>
      </w:r>
      <w:r w:rsidRPr="20B8B342" w:rsidR="12A557A5">
        <w:rPr>
          <w:lang w:val="fr-BE"/>
        </w:rPr>
        <w:t>intéresser</w:t>
      </w:r>
      <w:r w:rsidRPr="20B8B342" w:rsidR="21264473">
        <w:rPr>
          <w:lang w:val="fr-BE"/>
        </w:rPr>
        <w:t xml:space="preserve"> au fo</w:t>
      </w:r>
      <w:r w:rsidRPr="20B8B342" w:rsidR="1AC6F621">
        <w:rPr>
          <w:lang w:val="fr-BE"/>
        </w:rPr>
        <w:t xml:space="preserve">rmatage </w:t>
      </w:r>
      <w:r w:rsidRPr="20B8B342" w:rsidR="21264473">
        <w:rPr>
          <w:lang w:val="fr-BE"/>
        </w:rPr>
        <w:t>Base64 et au traitement de</w:t>
      </w:r>
      <w:r w:rsidRPr="20B8B342" w:rsidR="58568764">
        <w:rPr>
          <w:lang w:val="fr-BE"/>
        </w:rPr>
        <w:t>s</w:t>
      </w:r>
      <w:r w:rsidRPr="20B8B342" w:rsidR="21264473">
        <w:rPr>
          <w:lang w:val="fr-BE"/>
        </w:rPr>
        <w:t xml:space="preserve"> </w:t>
      </w:r>
      <w:r w:rsidRPr="20B8B342" w:rsidR="12A557A5">
        <w:rPr>
          <w:lang w:val="fr-BE"/>
        </w:rPr>
        <w:t>donné</w:t>
      </w:r>
      <w:r w:rsidRPr="20B8B342" w:rsidR="12A557A5">
        <w:rPr>
          <w:lang w:val="fr-BE"/>
        </w:rPr>
        <w:t>e</w:t>
      </w:r>
      <w:r w:rsidRPr="20B8B342" w:rsidR="0620D14B">
        <w:rPr>
          <w:lang w:val="fr-BE"/>
        </w:rPr>
        <w:t>s</w:t>
      </w:r>
      <w:r w:rsidRPr="20B8B342" w:rsidR="12A557A5">
        <w:rPr>
          <w:lang w:val="fr-BE"/>
        </w:rPr>
        <w:t>.</w:t>
      </w:r>
    </w:p>
    <w:sectPr w:rsidR="00D7415A" w:rsidSect="00A90CB8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F99"/>
    <w:multiLevelType w:val="hybridMultilevel"/>
    <w:tmpl w:val="D2FCAED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A07EF"/>
    <w:rsid w:val="000B05E4"/>
    <w:rsid w:val="000B7CE3"/>
    <w:rsid w:val="000C6373"/>
    <w:rsid w:val="000E5A85"/>
    <w:rsid w:val="00131EDE"/>
    <w:rsid w:val="00183613"/>
    <w:rsid w:val="0018611F"/>
    <w:rsid w:val="00195644"/>
    <w:rsid w:val="001B4E2E"/>
    <w:rsid w:val="001B99EC"/>
    <w:rsid w:val="001D4C53"/>
    <w:rsid w:val="001E35CD"/>
    <w:rsid w:val="00242462"/>
    <w:rsid w:val="002E0BC7"/>
    <w:rsid w:val="00373429"/>
    <w:rsid w:val="003B183A"/>
    <w:rsid w:val="003C0679"/>
    <w:rsid w:val="003D438E"/>
    <w:rsid w:val="003D7CF6"/>
    <w:rsid w:val="004101DC"/>
    <w:rsid w:val="004161A1"/>
    <w:rsid w:val="0054033B"/>
    <w:rsid w:val="00593298"/>
    <w:rsid w:val="00596937"/>
    <w:rsid w:val="005A45AA"/>
    <w:rsid w:val="005A5446"/>
    <w:rsid w:val="0065165D"/>
    <w:rsid w:val="006A5A4E"/>
    <w:rsid w:val="006A7300"/>
    <w:rsid w:val="00775068"/>
    <w:rsid w:val="007A0E1F"/>
    <w:rsid w:val="007B092B"/>
    <w:rsid w:val="007B1043"/>
    <w:rsid w:val="007F32A2"/>
    <w:rsid w:val="00821FA0"/>
    <w:rsid w:val="00866DD3"/>
    <w:rsid w:val="00876A65"/>
    <w:rsid w:val="008B212E"/>
    <w:rsid w:val="008E6876"/>
    <w:rsid w:val="008F36CA"/>
    <w:rsid w:val="009D1712"/>
    <w:rsid w:val="009D2A92"/>
    <w:rsid w:val="00A701E6"/>
    <w:rsid w:val="00A90CB8"/>
    <w:rsid w:val="00AA0C42"/>
    <w:rsid w:val="00B274F5"/>
    <w:rsid w:val="00B30033"/>
    <w:rsid w:val="00BC2302"/>
    <w:rsid w:val="00BD044B"/>
    <w:rsid w:val="00C17120"/>
    <w:rsid w:val="00C34703"/>
    <w:rsid w:val="00CD7291"/>
    <w:rsid w:val="00D127DF"/>
    <w:rsid w:val="00D7415A"/>
    <w:rsid w:val="00D97DCD"/>
    <w:rsid w:val="00DD3B6C"/>
    <w:rsid w:val="00E173F1"/>
    <w:rsid w:val="00E54A1A"/>
    <w:rsid w:val="00E7153A"/>
    <w:rsid w:val="00E907D0"/>
    <w:rsid w:val="00E95B6B"/>
    <w:rsid w:val="00EB0204"/>
    <w:rsid w:val="00EB3D68"/>
    <w:rsid w:val="00EB7A6C"/>
    <w:rsid w:val="00F73E88"/>
    <w:rsid w:val="00F760FC"/>
    <w:rsid w:val="00FB411B"/>
    <w:rsid w:val="026E2F1D"/>
    <w:rsid w:val="04D3DF27"/>
    <w:rsid w:val="0620D14B"/>
    <w:rsid w:val="068E6C92"/>
    <w:rsid w:val="07235608"/>
    <w:rsid w:val="07B44E6E"/>
    <w:rsid w:val="0862360D"/>
    <w:rsid w:val="08A47D8F"/>
    <w:rsid w:val="08C1485A"/>
    <w:rsid w:val="09B451F2"/>
    <w:rsid w:val="0A24525D"/>
    <w:rsid w:val="0A5FF8E7"/>
    <w:rsid w:val="0B174D29"/>
    <w:rsid w:val="0B294235"/>
    <w:rsid w:val="0B482EC1"/>
    <w:rsid w:val="0CDEF10C"/>
    <w:rsid w:val="0CEA4D95"/>
    <w:rsid w:val="0FCFECD9"/>
    <w:rsid w:val="10B10FF1"/>
    <w:rsid w:val="10DBC1DC"/>
    <w:rsid w:val="116149B7"/>
    <w:rsid w:val="12A557A5"/>
    <w:rsid w:val="14E15B3B"/>
    <w:rsid w:val="16EA4EC7"/>
    <w:rsid w:val="18A85729"/>
    <w:rsid w:val="197DB51A"/>
    <w:rsid w:val="1AC6F621"/>
    <w:rsid w:val="1AF2CB32"/>
    <w:rsid w:val="1B380AAD"/>
    <w:rsid w:val="1C34A2E1"/>
    <w:rsid w:val="1C4209DF"/>
    <w:rsid w:val="1EAB0BC5"/>
    <w:rsid w:val="1F3C425E"/>
    <w:rsid w:val="1F6AC375"/>
    <w:rsid w:val="1FC5BD56"/>
    <w:rsid w:val="20931F7D"/>
    <w:rsid w:val="20B60E5F"/>
    <w:rsid w:val="20B8B342"/>
    <w:rsid w:val="21264473"/>
    <w:rsid w:val="2257FF94"/>
    <w:rsid w:val="227285F0"/>
    <w:rsid w:val="22FB94C5"/>
    <w:rsid w:val="25E606CD"/>
    <w:rsid w:val="285308FE"/>
    <w:rsid w:val="2AD1DFC4"/>
    <w:rsid w:val="2B87DB65"/>
    <w:rsid w:val="2E4E904F"/>
    <w:rsid w:val="3075095A"/>
    <w:rsid w:val="31ABCB67"/>
    <w:rsid w:val="34D37D6B"/>
    <w:rsid w:val="37A51F7E"/>
    <w:rsid w:val="38543984"/>
    <w:rsid w:val="38675012"/>
    <w:rsid w:val="38C1A20F"/>
    <w:rsid w:val="3A1038F9"/>
    <w:rsid w:val="3B627512"/>
    <w:rsid w:val="3B9E347C"/>
    <w:rsid w:val="3C3BF77F"/>
    <w:rsid w:val="3D353740"/>
    <w:rsid w:val="3F177D78"/>
    <w:rsid w:val="3F5A1B55"/>
    <w:rsid w:val="3F8FBC2E"/>
    <w:rsid w:val="40296D51"/>
    <w:rsid w:val="402B9C7B"/>
    <w:rsid w:val="406EBA6D"/>
    <w:rsid w:val="411537BF"/>
    <w:rsid w:val="411FFF0B"/>
    <w:rsid w:val="412E5D29"/>
    <w:rsid w:val="42998992"/>
    <w:rsid w:val="44FC9D80"/>
    <w:rsid w:val="465EFAFE"/>
    <w:rsid w:val="47919E6F"/>
    <w:rsid w:val="48187215"/>
    <w:rsid w:val="48DED8DD"/>
    <w:rsid w:val="49FE6B92"/>
    <w:rsid w:val="4A57BCCF"/>
    <w:rsid w:val="4BDBCA44"/>
    <w:rsid w:val="4D5674A5"/>
    <w:rsid w:val="4E5EDB7F"/>
    <w:rsid w:val="4FDB756E"/>
    <w:rsid w:val="51C989DD"/>
    <w:rsid w:val="5273ADBB"/>
    <w:rsid w:val="540C2A0B"/>
    <w:rsid w:val="5480403D"/>
    <w:rsid w:val="549B2245"/>
    <w:rsid w:val="567A07EF"/>
    <w:rsid w:val="58568764"/>
    <w:rsid w:val="5A04487B"/>
    <w:rsid w:val="5AA29A79"/>
    <w:rsid w:val="5B3AC824"/>
    <w:rsid w:val="5B723295"/>
    <w:rsid w:val="5D55CDF2"/>
    <w:rsid w:val="5F390598"/>
    <w:rsid w:val="60E533D2"/>
    <w:rsid w:val="6229C560"/>
    <w:rsid w:val="6356603F"/>
    <w:rsid w:val="64B3FD6B"/>
    <w:rsid w:val="6564298B"/>
    <w:rsid w:val="677A987A"/>
    <w:rsid w:val="685BE354"/>
    <w:rsid w:val="68927C03"/>
    <w:rsid w:val="6989E5AC"/>
    <w:rsid w:val="69E2C4AA"/>
    <w:rsid w:val="6BAF2014"/>
    <w:rsid w:val="6DAEE701"/>
    <w:rsid w:val="6F0FAFA3"/>
    <w:rsid w:val="702BEB53"/>
    <w:rsid w:val="702F01CF"/>
    <w:rsid w:val="73C89EA0"/>
    <w:rsid w:val="75650C72"/>
    <w:rsid w:val="76407D51"/>
    <w:rsid w:val="76AAF5EF"/>
    <w:rsid w:val="7700DCD3"/>
    <w:rsid w:val="775E8987"/>
    <w:rsid w:val="79D011A8"/>
    <w:rsid w:val="7B127766"/>
    <w:rsid w:val="7B78A84F"/>
    <w:rsid w:val="7B7E7AAA"/>
    <w:rsid w:val="7DF0939C"/>
    <w:rsid w:val="7EE81347"/>
    <w:rsid w:val="7F00D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07EF"/>
  <w15:chartTrackingRefBased/>
  <w15:docId w15:val="{F66DC61F-A0BB-4AF3-9EA4-8CFAB30A3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B6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90CB8"/>
    <w:pPr>
      <w:spacing w:after="0" w:line="240" w:lineRule="auto"/>
    </w:pPr>
    <w:rPr>
      <w:rFonts w:eastAsiaTheme="minorEastAsia"/>
    </w:rPr>
  </w:style>
  <w:style w:type="character" w:styleId="SansinterligneCar" w:customStyle="1">
    <w:name w:val="Sans interligne Car"/>
    <w:basedOn w:val="Policepardfaut"/>
    <w:link w:val="Sansinterligne"/>
    <w:uiPriority w:val="1"/>
    <w:rsid w:val="00A90CB8"/>
    <w:rPr>
      <w:rFonts w:eastAsiaTheme="minorEastAsia"/>
    </w:rPr>
  </w:style>
  <w:style w:type="character" w:styleId="Titre1Car" w:customStyle="1">
    <w:name w:val="Titre 1 Car"/>
    <w:basedOn w:val="Policepardfaut"/>
    <w:link w:val="Titre1"/>
    <w:uiPriority w:val="9"/>
    <w:rsid w:val="00DD3B6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A5A4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A5A4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A5A4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A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/media/image4.png" Id="R9490e90d53224664" /><Relationship Type="http://schemas.openxmlformats.org/officeDocument/2006/relationships/glossaryDocument" Target="glossary/document.xml" Id="R2518942469ec424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cebdc-643e-4ce0-b198-6159d8e9d9fb}"/>
      </w:docPartPr>
      <w:docPartBody>
        <w:p w14:paraId="0DCD36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5E76BED9D3F4C9241873FFAC117B7" ma:contentTypeVersion="9" ma:contentTypeDescription="Crée un document." ma:contentTypeScope="" ma:versionID="49a919e2f9793baa7869d4c1c6369b2a">
  <xsd:schema xmlns:xsd="http://www.w3.org/2001/XMLSchema" xmlns:xs="http://www.w3.org/2001/XMLSchema" xmlns:p="http://schemas.microsoft.com/office/2006/metadata/properties" xmlns:ns2="a4849a9c-f7d9-4ba3-bc70-d9f0638d9a49" targetNamespace="http://schemas.microsoft.com/office/2006/metadata/properties" ma:root="true" ma:fieldsID="02c0f3286b49247cda5fe1846dcca62d" ns2:_="">
    <xsd:import namespace="a4849a9c-f7d9-4ba3-bc70-d9f0638d9a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49a9c-f7d9-4ba3-bc70-d9f0638d9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13448-150D-49B3-B649-0FA487D0EE77}">
  <ds:schemaRefs>
    <ds:schemaRef ds:uri="http://purl.org/dc/elements/1.1/"/>
    <ds:schemaRef ds:uri="http://schemas.microsoft.com/office/2006/metadata/properties"/>
    <ds:schemaRef ds:uri="a4849a9c-f7d9-4ba3-bc70-d9f0638d9a4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32B21BB-2B87-4BA5-8B2C-37EC099B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49a9c-f7d9-4ba3-bc70-d9f0638d9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14B10-10FA-44B2-B1C8-1911A188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6BD0EA-7EF6-4262-835C-CE119C1C95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Projet: comptage du trffic automobile</dc:title>
  <dc:subject>Laboratoire IoT</dc:subject>
  <dc:creator>Raphaël JADIN, Gabriel LOHEST, Matthias LÉONARD &amp; Sébastien MARTINEZ</dc:creator>
  <keywords/>
  <dc:description/>
  <lastModifiedBy>Gabriel LOHEST VAN DER LINDEN D'HOOGHVORST</lastModifiedBy>
  <revision>68</revision>
  <dcterms:created xsi:type="dcterms:W3CDTF">2021-11-15T13:34:00.0000000Z</dcterms:created>
  <dcterms:modified xsi:type="dcterms:W3CDTF">2021-11-24T14:23:20.0057727Z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0x0101008295E76BED9D3F4C9241873FFAC117B7</vt:lpwstr>
  </property>
</Properties>
</file>