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幼圆" w:hAnsi="幼圆" w:eastAsia="幼圆" w:cs="幼圆"/>
        </w:rPr>
      </w:pPr>
      <w:r>
        <w:rPr>
          <w:rFonts w:hint="eastAsia"/>
        </w:rPr>
        <w:pict>
          <v:shape id="图片 65" o:spid="_x0000_s1026" o:spt="75" alt="项目合作协议书_01" type="#_x0000_t75" style="position:absolute;left:0pt;margin-left:-89.6pt;margin-top:-71.5pt;height:843.05pt;width:595.9pt;z-index:-251657216;mso-width-relative:page;mso-height-relative:page;" filled="f" o:preferrelative="t" stroked="f" coordsize="21600,21600">
            <v:path/>
            <v:fill on="f" focussize="0,0"/>
            <v:stroke on="f" joinstyle="miter"/>
            <v:imagedata r:id="rId4" o:title="项目合作协议书_01"/>
            <o:lock v:ext="edit" aspectratio="t"/>
          </v:shape>
        </w:pict>
      </w:r>
      <w:r>
        <w:rPr>
          <w:rFonts w:hint="eastAsia"/>
        </w:rPr>
        <w:pict>
          <v:shape id="文本框 62" o:spid="_x0000_s1027" o:spt="202" type="#_x0000_t202" style="position:absolute;left:0pt;margin-left:143.5pt;margin-top:688.3pt;height:41.4pt;width:157.3pt;z-index:251664384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>
              <w:txbxContent>
                <w:p>
                  <w:pPr>
                    <w:jc w:val="left"/>
                    <w:rPr>
                      <w:rFonts w:hint="eastAsia" w:ascii="微软雅黑" w:hAnsi="微软雅黑" w:eastAsia="微软雅黑" w:cs="微软雅黑"/>
                      <w:color w:val="70A1FF"/>
                      <w:sz w:val="32"/>
                      <w:szCs w:val="40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color w:val="70A1FF"/>
                      <w:sz w:val="32"/>
                      <w:szCs w:val="40"/>
                    </w:rPr>
                    <w:t>2025年xx月xx日</w:t>
                  </w:r>
                </w:p>
              </w:txbxContent>
            </v:textbox>
          </v:shape>
        </w:pict>
      </w:r>
      <w:r>
        <w:rPr>
          <w:rFonts w:hint="eastAsia"/>
        </w:rPr>
        <w:pict>
          <v:shape id="文本框 61" o:spid="_x0000_s1028" o:spt="202" type="#_x0000_t202" style="position:absolute;left:0pt;margin-left:132.35pt;margin-top:657.8pt;height:41.4pt;width:179.2pt;z-index:251663360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>
              <w:txbxContent>
                <w:p>
                  <w:pPr>
                    <w:jc w:val="left"/>
                    <w:rPr>
                      <w:rFonts w:hint="eastAsia" w:ascii="微软雅黑" w:hAnsi="微软雅黑" w:eastAsia="微软雅黑" w:cs="微软雅黑"/>
                      <w:b/>
                      <w:bCs/>
                      <w:color w:val="70A1FF"/>
                      <w:sz w:val="32"/>
                      <w:szCs w:val="40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/>
                      <w:bCs/>
                      <w:color w:val="70A1FF"/>
                      <w:sz w:val="32"/>
                      <w:szCs w:val="40"/>
                    </w:rPr>
                    <w:t>NO.123456</w:t>
                  </w:r>
                </w:p>
              </w:txbxContent>
            </v:textbox>
          </v:shape>
        </w:pict>
      </w:r>
      <w:r>
        <w:rPr>
          <w:rFonts w:hint="eastAsia"/>
        </w:rPr>
        <w:pict>
          <v:shape id="文本框 46" o:spid="_x0000_s1030" o:spt="202" type="#_x0000_t202" style="position:absolute;left:0pt;margin-left:-48.9pt;margin-top:13.3pt;height:50.05pt;width:218.7pt;z-index:251661312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>
              <w:txbxContent>
                <w:p>
                  <w:pPr>
                    <w:jc w:val="distribute"/>
                    <w:rPr>
                      <w:rFonts w:hint="eastAsia" w:ascii="微软雅黑" w:hAnsi="微软雅黑" w:eastAsia="微软雅黑" w:cs="微软雅黑"/>
                      <w:color w:val="70A1FF"/>
                      <w:sz w:val="32"/>
                      <w:szCs w:val="40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color w:val="70A1FF"/>
                      <w:sz w:val="32"/>
                      <w:szCs w:val="40"/>
                    </w:rPr>
                    <w:t>xxxxx项目组</w:t>
                  </w:r>
                </w:p>
              </w:txbxContent>
            </v:textbox>
          </v:shape>
        </w:pict>
      </w:r>
      <w:r>
        <w:rPr>
          <w:rFonts w:hint="eastAsia"/>
        </w:rPr>
        <w:pict>
          <v:shape id="文本框 45" o:spid="_x0000_s1031" o:spt="202" type="#_x0000_t202" style="position:absolute;left:0pt;margin-left:-49.1pt;margin-top:-33.1pt;height:69.8pt;width:111.45pt;z-index:251660288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>
              <w:txbxContent>
                <w:p>
                  <w:pPr>
                    <w:jc w:val="distribute"/>
                    <w:rPr>
                      <w:rFonts w:hint="eastAsia" w:ascii="微软雅黑" w:hAnsi="微软雅黑" w:eastAsia="微软雅黑" w:cs="微软雅黑"/>
                      <w:b/>
                      <w:bCs/>
                      <w:color w:val="70A1FF"/>
                      <w:sz w:val="56"/>
                      <w:szCs w:val="96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/>
                      <w:bCs/>
                      <w:color w:val="70A1FF"/>
                      <w:sz w:val="56"/>
                      <w:szCs w:val="96"/>
                    </w:rPr>
                    <w:t>LOGO</w:t>
                  </w:r>
                </w:p>
              </w:txbxContent>
            </v:textbox>
          </v:shape>
        </w:pict>
      </w:r>
      <w:r>
        <w:rPr>
          <w:rFonts w:hint="eastAsia"/>
        </w:rPr>
        <w:pict>
          <v:shape id="文本框 48" o:spid="_x0000_s1032" o:spt="202" type="#_x0000_t202" style="position:absolute;left:0pt;margin-left:131.15pt;margin-top:192.15pt;height:77pt;width:313.45pt;z-index:251662336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>
              <w:txbxContent>
                <w:p>
                  <w:pPr>
                    <w:rPr>
                      <w:rFonts w:hint="eastAsia" w:ascii="微软雅黑" w:hAnsi="微软雅黑" w:eastAsia="微软雅黑" w:cs="微软雅黑"/>
                      <w:b/>
                      <w:bCs/>
                      <w:color w:val="FFFFFF"/>
                      <w:sz w:val="84"/>
                      <w:szCs w:val="84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/>
                      <w:bCs/>
                      <w:color w:val="FFFFFF"/>
                      <w:sz w:val="84"/>
                      <w:szCs w:val="84"/>
                    </w:rPr>
                    <w:t>测试报告文档</w:t>
                  </w:r>
                </w:p>
              </w:txbxContent>
            </v:textbox>
          </v:shape>
        </w:pict>
      </w:r>
    </w:p>
    <w:p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2"/>
        <w:jc w:val="center"/>
        <w:rPr>
          <w:sz w:val="56"/>
          <w:szCs w:val="36"/>
        </w:rPr>
      </w:pPr>
      <w:bookmarkStart w:id="0" w:name="_Toc14887"/>
      <w:r>
        <w:rPr>
          <w:rFonts w:hint="default"/>
          <w:sz w:val="56"/>
          <w:szCs w:val="36"/>
          <w:lang w:val="en-US"/>
        </w:rPr>
        <w:t>AI</w:t>
      </w:r>
      <w:r>
        <w:rPr>
          <w:rFonts w:hint="eastAsia"/>
          <w:sz w:val="56"/>
          <w:szCs w:val="36"/>
          <w:lang w:val="en-US" w:eastAsia="zh-CN"/>
        </w:rPr>
        <w:t>视频助手</w:t>
      </w:r>
      <w:r>
        <w:rPr>
          <w:rFonts w:hint="eastAsia"/>
          <w:sz w:val="56"/>
          <w:szCs w:val="36"/>
        </w:rPr>
        <w:t>项目测试报告</w:t>
      </w:r>
      <w:bookmarkEnd w:id="0"/>
    </w:p>
    <w:p>
      <w:pPr>
        <w:rPr>
          <w:sz w:val="56"/>
          <w:szCs w:val="36"/>
        </w:rPr>
      </w:pPr>
    </w:p>
    <w:p>
      <w:pPr>
        <w:rPr>
          <w:sz w:val="56"/>
          <w:szCs w:val="36"/>
        </w:rPr>
      </w:pPr>
    </w:p>
    <w:p>
      <w:pPr>
        <w:rPr>
          <w:sz w:val="56"/>
          <w:szCs w:val="36"/>
        </w:rPr>
      </w:pPr>
    </w:p>
    <w:p>
      <w:pPr>
        <w:rPr>
          <w:sz w:val="56"/>
          <w:szCs w:val="36"/>
        </w:rPr>
      </w:pPr>
    </w:p>
    <w:p>
      <w:pPr>
        <w:rPr>
          <w:sz w:val="56"/>
          <w:szCs w:val="36"/>
        </w:rPr>
      </w:pPr>
    </w:p>
    <w:p>
      <w:pPr>
        <w:rPr>
          <w:sz w:val="56"/>
          <w:szCs w:val="36"/>
        </w:rPr>
      </w:pPr>
    </w:p>
    <w:p>
      <w:pPr>
        <w:rPr>
          <w:sz w:val="56"/>
          <w:szCs w:val="36"/>
        </w:rPr>
      </w:pPr>
    </w:p>
    <w:p>
      <w:pPr>
        <w:rPr>
          <w:sz w:val="56"/>
          <w:szCs w:val="36"/>
        </w:rPr>
      </w:pPr>
    </w:p>
    <w:p>
      <w:pPr>
        <w:rPr>
          <w:rFonts w:hint="eastAsia" w:ascii="宋体" w:hAnsi="宋体" w:cs="宋体"/>
          <w:sz w:val="32"/>
          <w:szCs w:val="40"/>
        </w:rPr>
      </w:pPr>
      <w:r>
        <w:rPr>
          <w:rFonts w:hint="eastAsia" w:ascii="宋体" w:hAnsi="宋体" w:cs="宋体"/>
          <w:sz w:val="32"/>
          <w:szCs w:val="40"/>
        </w:rPr>
        <w:t>用例编号：XXX-XX功能-001</w:t>
      </w:r>
    </w:p>
    <w:p>
      <w:pPr>
        <w:rPr>
          <w:rFonts w:hint="default" w:ascii="宋体" w:hAnsi="宋体" w:eastAsia="宋体" w:cs="宋体"/>
          <w:sz w:val="32"/>
          <w:szCs w:val="40"/>
          <w:lang w:val="en-US" w:eastAsia="zh-CN"/>
        </w:rPr>
      </w:pPr>
      <w:r>
        <w:rPr>
          <w:rFonts w:hint="eastAsia" w:ascii="宋体" w:hAnsi="宋体" w:cs="宋体"/>
          <w:sz w:val="32"/>
          <w:szCs w:val="40"/>
        </w:rPr>
        <w:t>所属模块：</w:t>
      </w:r>
      <w:r>
        <w:rPr>
          <w:rFonts w:hint="eastAsia" w:ascii="宋体" w:hAnsi="宋体" w:cs="宋体"/>
          <w:sz w:val="32"/>
          <w:szCs w:val="40"/>
          <w:lang w:val="en-US" w:eastAsia="zh-CN"/>
        </w:rPr>
        <w:t>整体功能</w:t>
      </w:r>
    </w:p>
    <w:p>
      <w:pPr>
        <w:rPr>
          <w:rFonts w:hint="eastAsia" w:ascii="宋体" w:hAnsi="宋体" w:cs="宋体"/>
          <w:sz w:val="32"/>
          <w:szCs w:val="40"/>
        </w:rPr>
      </w:pPr>
      <w:r>
        <w:rPr>
          <w:rFonts w:hint="eastAsia" w:ascii="宋体" w:hAnsi="宋体" w:cs="宋体"/>
          <w:sz w:val="32"/>
          <w:szCs w:val="40"/>
        </w:rPr>
        <w:t>编制日期：</w:t>
      </w:r>
      <w:r>
        <w:rPr>
          <w:rFonts w:hint="eastAsia" w:ascii="宋体" w:hAnsi="宋体" w:cs="宋体"/>
          <w:sz w:val="32"/>
          <w:szCs w:val="40"/>
          <w:lang w:val="en-US" w:eastAsia="zh-CN"/>
        </w:rPr>
        <w:t>2026</w:t>
      </w:r>
      <w:r>
        <w:rPr>
          <w:rFonts w:hint="eastAsia" w:ascii="宋体" w:hAnsi="宋体" w:cs="宋体"/>
          <w:sz w:val="32"/>
          <w:szCs w:val="40"/>
        </w:rPr>
        <w:t xml:space="preserve"> 年 </w:t>
      </w:r>
      <w:r>
        <w:rPr>
          <w:rFonts w:hint="eastAsia" w:ascii="宋体" w:hAnsi="宋体" w:cs="宋体"/>
          <w:sz w:val="32"/>
          <w:szCs w:val="40"/>
          <w:lang w:val="en-US" w:eastAsia="zh-CN"/>
        </w:rPr>
        <w:t>01</w:t>
      </w:r>
      <w:r>
        <w:rPr>
          <w:rFonts w:hint="eastAsia" w:ascii="宋体" w:hAnsi="宋体" w:cs="宋体"/>
          <w:sz w:val="32"/>
          <w:szCs w:val="40"/>
        </w:rPr>
        <w:t xml:space="preserve"> 月 </w:t>
      </w:r>
      <w:r>
        <w:rPr>
          <w:rFonts w:hint="eastAsia" w:ascii="宋体" w:hAnsi="宋体" w:cs="宋体"/>
          <w:sz w:val="32"/>
          <w:szCs w:val="40"/>
          <w:lang w:val="en-US" w:eastAsia="zh-CN"/>
        </w:rPr>
        <w:t>14</w:t>
      </w:r>
      <w:r>
        <w:rPr>
          <w:rFonts w:hint="eastAsia" w:ascii="宋体" w:hAnsi="宋体" w:cs="宋体"/>
          <w:sz w:val="32"/>
          <w:szCs w:val="40"/>
        </w:rPr>
        <w:t xml:space="preserve"> 日</w:t>
      </w:r>
    </w:p>
    <w:p>
      <w:pPr>
        <w:rPr>
          <w:rFonts w:hint="default" w:ascii="宋体" w:hAnsi="宋体" w:eastAsia="宋体" w:cs="宋体"/>
          <w:sz w:val="32"/>
          <w:szCs w:val="40"/>
          <w:lang w:val="en-US" w:eastAsia="zh-CN"/>
        </w:rPr>
      </w:pPr>
      <w:r>
        <w:rPr>
          <w:rFonts w:hint="eastAsia" w:ascii="宋体" w:hAnsi="宋体" w:cs="宋体"/>
          <w:sz w:val="32"/>
          <w:szCs w:val="40"/>
        </w:rPr>
        <w:t>编制人：</w:t>
      </w:r>
      <w:r>
        <w:rPr>
          <w:rFonts w:hint="eastAsia" w:ascii="宋体" w:hAnsi="宋体" w:cs="宋体"/>
          <w:sz w:val="32"/>
          <w:szCs w:val="40"/>
          <w:lang w:val="en-US" w:eastAsia="zh-CN"/>
        </w:rPr>
        <w:t xml:space="preserve"> 杜佳一/测试部门</w:t>
      </w:r>
    </w:p>
    <w:p>
      <w:pPr>
        <w:rPr>
          <w:rFonts w:hint="default" w:ascii="宋体" w:hAnsi="宋体" w:eastAsia="宋体" w:cs="宋体"/>
          <w:sz w:val="32"/>
          <w:szCs w:val="40"/>
          <w:lang w:val="en-US" w:eastAsia="zh-CN"/>
        </w:rPr>
      </w:pPr>
      <w:r>
        <w:rPr>
          <w:rFonts w:hint="eastAsia" w:ascii="宋体" w:hAnsi="宋体" w:cs="宋体"/>
          <w:sz w:val="32"/>
          <w:szCs w:val="40"/>
        </w:rPr>
        <w:t>审核人：</w:t>
      </w:r>
      <w:r>
        <w:rPr>
          <w:rFonts w:hint="eastAsia" w:ascii="宋体" w:hAnsi="宋体" w:cs="宋体"/>
          <w:sz w:val="32"/>
          <w:szCs w:val="40"/>
          <w:lang w:val="en-US" w:eastAsia="zh-CN"/>
        </w:rPr>
        <w:t xml:space="preserve"> 杜佳一/测试部门</w:t>
      </w:r>
    </w:p>
    <w:p>
      <w:pPr>
        <w:rPr>
          <w:rFonts w:hint="eastAsia" w:ascii="宋体" w:hAnsi="宋体" w:cs="宋体"/>
          <w:sz w:val="32"/>
          <w:szCs w:val="40"/>
        </w:rPr>
      </w:pPr>
      <w:r>
        <w:rPr>
          <w:rFonts w:hint="eastAsia" w:ascii="宋体" w:hAnsi="宋体" w:cs="宋体"/>
          <w:sz w:val="32"/>
          <w:szCs w:val="40"/>
        </w:rPr>
        <w:t>优先级：P0(核心测试)</w:t>
      </w:r>
    </w:p>
    <w:p>
      <w:pPr>
        <w:rPr>
          <w:rFonts w:hint="eastAsia" w:ascii="宋体" w:hAnsi="宋体" w:cs="宋体"/>
          <w:sz w:val="32"/>
          <w:szCs w:val="40"/>
        </w:rPr>
      </w:pPr>
      <w:r>
        <w:rPr>
          <w:rFonts w:hint="eastAsia" w:ascii="宋体" w:hAnsi="宋体" w:cs="宋体"/>
          <w:sz w:val="32"/>
          <w:szCs w:val="40"/>
        </w:rPr>
        <w:t>测试类型：功能测试、兼容性测试、性能测试等</w:t>
      </w:r>
    </w:p>
    <w:p>
      <w:pPr>
        <w:rPr>
          <w:rFonts w:hint="eastAsia" w:ascii="宋体" w:hAnsi="宋体" w:cs="宋体"/>
          <w:sz w:val="32"/>
          <w:szCs w:val="40"/>
        </w:rPr>
      </w:pPr>
    </w:p>
    <w:sdt>
      <w:sdtPr>
        <w:rPr>
          <w:rFonts w:ascii="宋体" w:hAnsi="宋体"/>
        </w:rPr>
        <w:id w:val="147481700"/>
        <w15:color w:val="DBDBDB"/>
        <w:docPartObj>
          <w:docPartGallery w:val="Table of Contents"/>
          <w:docPartUnique/>
        </w:docPartObj>
      </w:sdtPr>
      <w:sdtEndPr>
        <w:rPr>
          <w:rFonts w:ascii="Calibri" w:hAnsi="Calibri"/>
          <w:szCs w:val="36"/>
        </w:rPr>
      </w:sdtEndPr>
      <w:sdtContent>
        <w:p>
          <w:pPr>
            <w:jc w:val="center"/>
          </w:pPr>
          <w:r>
            <w:rPr>
              <w:rFonts w:ascii="宋体" w:hAnsi="宋体"/>
            </w:rPr>
            <w:t>目录</w:t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sz w:val="56"/>
              <w:szCs w:val="36"/>
            </w:rPr>
            <w:fldChar w:fldCharType="begin"/>
          </w:r>
          <w:r>
            <w:rPr>
              <w:sz w:val="56"/>
              <w:szCs w:val="36"/>
            </w:rPr>
            <w:instrText xml:space="preserve">TOC \o "1-1" \h \u </w:instrText>
          </w:r>
          <w:r>
            <w:rPr>
              <w:sz w:val="56"/>
              <w:szCs w:val="36"/>
            </w:rPr>
            <w:fldChar w:fldCharType="separate"/>
          </w:r>
          <w:r>
            <w:rPr>
              <w:szCs w:val="36"/>
            </w:rPr>
            <w:fldChar w:fldCharType="begin"/>
          </w:r>
          <w:r>
            <w:rPr>
              <w:szCs w:val="36"/>
            </w:rPr>
            <w:instrText xml:space="preserve"> HYPERLINK \l _Toc14887 </w:instrText>
          </w:r>
          <w:r>
            <w:rPr>
              <w:szCs w:val="36"/>
            </w:rPr>
            <w:fldChar w:fldCharType="separate"/>
          </w:r>
          <w:r>
            <w:rPr>
              <w:rFonts w:hint="eastAsia"/>
              <w:szCs w:val="36"/>
            </w:rPr>
            <w:t>XXXXXX项目测试报告</w:t>
          </w:r>
          <w:r>
            <w:tab/>
          </w:r>
          <w:r>
            <w:fldChar w:fldCharType="begin"/>
          </w:r>
          <w:r>
            <w:instrText xml:space="preserve"> PAGEREF _Toc14887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szCs w:val="36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szCs w:val="36"/>
            </w:rPr>
            <w:fldChar w:fldCharType="begin"/>
          </w:r>
          <w:r>
            <w:rPr>
              <w:szCs w:val="36"/>
            </w:rPr>
            <w:instrText xml:space="preserve"> HYPERLINK \l _Toc7963 </w:instrText>
          </w:r>
          <w:r>
            <w:rPr>
              <w:szCs w:val="36"/>
            </w:rPr>
            <w:fldChar w:fldCharType="separate"/>
          </w:r>
          <w:r>
            <w:t xml:space="preserve">一、 </w:t>
          </w:r>
          <w:r>
            <w:rPr>
              <w:rFonts w:hint="eastAsia"/>
            </w:rPr>
            <w:t>测试计划</w:t>
          </w:r>
          <w:r>
            <w:tab/>
          </w:r>
          <w:r>
            <w:fldChar w:fldCharType="begin"/>
          </w:r>
          <w:r>
            <w:instrText xml:space="preserve"> PAGEREF _Toc7963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szCs w:val="36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szCs w:val="36"/>
            </w:rPr>
            <w:fldChar w:fldCharType="begin"/>
          </w:r>
          <w:r>
            <w:rPr>
              <w:szCs w:val="36"/>
            </w:rPr>
            <w:instrText xml:space="preserve"> HYPERLINK \l _Toc12983 </w:instrText>
          </w:r>
          <w:r>
            <w:rPr>
              <w:szCs w:val="36"/>
            </w:rPr>
            <w:fldChar w:fldCharType="separate"/>
          </w:r>
          <w:r>
            <w:rPr>
              <w:rFonts w:hint="eastAsia" w:ascii="宋体" w:hAnsi="宋体" w:cs="宋体"/>
              <w:szCs w:val="21"/>
            </w:rPr>
            <w:t xml:space="preserve">二、 </w:t>
          </w:r>
          <w:r>
            <w:rPr>
              <w:rFonts w:hint="eastAsia"/>
              <w:szCs w:val="36"/>
            </w:rPr>
            <w:t>测试用例</w:t>
          </w:r>
          <w:r>
            <w:tab/>
          </w:r>
          <w:r>
            <w:fldChar w:fldCharType="begin"/>
          </w:r>
          <w:r>
            <w:instrText xml:space="preserve"> PAGEREF _Toc12983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szCs w:val="36"/>
            </w:rPr>
            <w:fldChar w:fldCharType="end"/>
          </w:r>
        </w:p>
        <w:p>
          <w:pPr>
            <w:rPr>
              <w:szCs w:val="36"/>
            </w:rPr>
            <w:sectPr>
              <w:pgSz w:w="11906" w:h="16838"/>
              <w:pgMar w:top="1440" w:right="1800" w:bottom="1440" w:left="1800" w:header="851" w:footer="992" w:gutter="0"/>
              <w:cols w:space="425" w:num="1"/>
              <w:docGrid w:type="lines" w:linePitch="312" w:charSpace="0"/>
            </w:sectPr>
          </w:pPr>
          <w:r>
            <w:rPr>
              <w:szCs w:val="36"/>
            </w:rPr>
            <w:fldChar w:fldCharType="end"/>
          </w:r>
        </w:p>
      </w:sdtContent>
    </w:sdt>
    <w:p>
      <w:pPr>
        <w:pStyle w:val="2"/>
        <w:numPr>
          <w:ilvl w:val="0"/>
          <w:numId w:val="1"/>
        </w:numPr>
        <w:spacing w:before="0" w:after="0"/>
        <w:ind w:left="442" w:hanging="442"/>
        <w:rPr>
          <w:rFonts w:hint="eastAsia" w:ascii="宋体" w:hAnsi="宋体" w:eastAsia="宋体" w:cs="宋体"/>
          <w:b/>
          <w:bCs/>
          <w:kern w:val="0"/>
          <w:sz w:val="36"/>
          <w:szCs w:val="36"/>
          <w:lang w:val="en-US" w:eastAsia="zh-CN" w:bidi="ar"/>
        </w:rPr>
      </w:pPr>
      <w:bookmarkStart w:id="1" w:name="_Toc7963"/>
      <w:r>
        <w:rPr>
          <w:rFonts w:hint="eastAsia" w:ascii="宋体" w:hAnsi="宋体" w:eastAsia="宋体" w:cs="宋体"/>
          <w:b/>
          <w:bCs/>
          <w:kern w:val="0"/>
          <w:sz w:val="36"/>
          <w:szCs w:val="36"/>
          <w:lang w:val="en-US" w:eastAsia="zh-CN" w:bidi="ar"/>
        </w:rPr>
        <w:t>测试计划</w:t>
      </w:r>
      <w:bookmarkEnd w:id="1"/>
    </w:p>
    <w:p>
      <w:pPr>
        <w:pStyle w:val="4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1.</w:t>
      </w:r>
      <w:r>
        <w:rPr>
          <w:sz w:val="32"/>
          <w:szCs w:val="32"/>
        </w:rPr>
        <w:t xml:space="preserve">测试范围 </w:t>
      </w:r>
    </w:p>
    <w:p>
      <w:pPr>
        <w:rPr>
          <w:rFonts w:hint="eastAsia" w:ascii="宋体" w:hAnsi="宋体" w:cs="宋体"/>
          <w:sz w:val="32"/>
          <w:szCs w:val="40"/>
        </w:rPr>
      </w:pPr>
      <w:r>
        <w:rPr>
          <w:rFonts w:hint="eastAsia" w:ascii="宋体" w:hAnsi="宋体" w:cs="宋体"/>
          <w:sz w:val="32"/>
          <w:szCs w:val="40"/>
          <w:lang w:val="en-US" w:eastAsia="zh-CN"/>
        </w:rPr>
        <w:t>本次测试覆盖AI视频助手项目的全部12个核心模块，包括：</w:t>
      </w:r>
    </w:p>
    <w:p>
      <w:pPr>
        <w:numPr>
          <w:ilvl w:val="0"/>
          <w:numId w:val="2"/>
        </w:numPr>
        <w:ind w:left="420" w:leftChars="0" w:right="317" w:rightChars="151" w:hanging="420" w:firstLineChars="0"/>
        <w:rPr>
          <w:rFonts w:hint="eastAsia" w:ascii="宋体" w:hAnsi="宋体" w:cs="宋体"/>
          <w:sz w:val="32"/>
          <w:szCs w:val="40"/>
        </w:rPr>
      </w:pPr>
      <w:r>
        <w:rPr>
          <w:rFonts w:hint="eastAsia" w:ascii="宋体" w:hAnsi="宋体" w:cs="宋体"/>
          <w:sz w:val="32"/>
          <w:szCs w:val="40"/>
          <w:lang w:val="en-US" w:eastAsia="zh-CN"/>
        </w:rPr>
        <w:t>向量存储模块 (VectorStore)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cs="宋体"/>
          <w:sz w:val="32"/>
          <w:szCs w:val="40"/>
        </w:rPr>
      </w:pPr>
      <w:r>
        <w:rPr>
          <w:rFonts w:hint="eastAsia" w:ascii="宋体" w:hAnsi="宋体" w:cs="宋体"/>
          <w:sz w:val="32"/>
          <w:szCs w:val="40"/>
          <w:lang w:val="en-US" w:eastAsia="zh-CN"/>
        </w:rPr>
        <w:t>BM25检索器模块 (BM25Retriever)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cs="宋体"/>
          <w:sz w:val="32"/>
          <w:szCs w:val="40"/>
        </w:rPr>
      </w:pPr>
      <w:r>
        <w:rPr>
          <w:rFonts w:hint="eastAsia" w:ascii="宋体" w:hAnsi="宋体" w:cs="宋体"/>
          <w:sz w:val="32"/>
          <w:szCs w:val="40"/>
          <w:lang w:val="en-US" w:eastAsia="zh-CN"/>
        </w:rPr>
        <w:t>混合检索器模块 (HybridRetriever)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cs="宋体"/>
          <w:sz w:val="32"/>
          <w:szCs w:val="40"/>
        </w:rPr>
      </w:pPr>
      <w:r>
        <w:rPr>
          <w:rFonts w:hint="eastAsia" w:ascii="宋体" w:hAnsi="宋体" w:cs="宋体"/>
          <w:sz w:val="32"/>
          <w:szCs w:val="40"/>
          <w:lang w:val="en-US" w:eastAsia="zh-CN"/>
        </w:rPr>
        <w:t>多查询生成器模块 (MultiQueryGenerator)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cs="宋体"/>
          <w:sz w:val="32"/>
          <w:szCs w:val="40"/>
        </w:rPr>
      </w:pPr>
      <w:r>
        <w:rPr>
          <w:rFonts w:hint="eastAsia" w:ascii="宋体" w:hAnsi="宋体" w:cs="宋体"/>
          <w:sz w:val="32"/>
          <w:szCs w:val="40"/>
          <w:lang w:val="en-US" w:eastAsia="zh-CN"/>
        </w:rPr>
        <w:t>视频处理流水线模块 (Pipeline)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cs="宋体"/>
          <w:sz w:val="32"/>
          <w:szCs w:val="40"/>
        </w:rPr>
      </w:pPr>
      <w:r>
        <w:rPr>
          <w:rFonts w:hint="eastAsia" w:ascii="宋体" w:hAnsi="宋体" w:cs="宋体"/>
          <w:sz w:val="32"/>
          <w:szCs w:val="40"/>
          <w:lang w:val="en-US" w:eastAsia="zh-CN"/>
        </w:rPr>
        <w:t>QA系统集成模块 (QA Integration)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cs="宋体"/>
          <w:sz w:val="32"/>
          <w:szCs w:val="40"/>
        </w:rPr>
      </w:pPr>
      <w:r>
        <w:rPr>
          <w:rFonts w:hint="eastAsia" w:ascii="宋体" w:hAnsi="宋体" w:cs="宋体"/>
          <w:sz w:val="32"/>
          <w:szCs w:val="40"/>
          <w:lang w:val="en-US" w:eastAsia="zh-CN"/>
        </w:rPr>
        <w:t>大模型API模块 (LLM API)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cs="宋体"/>
          <w:sz w:val="32"/>
          <w:szCs w:val="40"/>
        </w:rPr>
      </w:pPr>
      <w:r>
        <w:rPr>
          <w:rFonts w:hint="eastAsia" w:ascii="宋体" w:hAnsi="宋体" w:cs="宋体"/>
          <w:sz w:val="32"/>
          <w:szCs w:val="40"/>
          <w:lang w:val="en-US" w:eastAsia="zh-CN"/>
        </w:rPr>
        <w:t>对话系统模块 (Conversation System)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cs="宋体"/>
          <w:sz w:val="32"/>
          <w:szCs w:val="40"/>
        </w:rPr>
      </w:pPr>
      <w:r>
        <w:rPr>
          <w:rFonts w:hint="eastAsia" w:ascii="宋体" w:hAnsi="宋体" w:cs="宋体"/>
          <w:sz w:val="32"/>
          <w:szCs w:val="40"/>
          <w:lang w:val="en-US" w:eastAsia="zh-CN"/>
        </w:rPr>
        <w:t>检索系统集成模块 (Retrieval Integration)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cs="宋体"/>
          <w:sz w:val="32"/>
          <w:szCs w:val="40"/>
        </w:rPr>
      </w:pPr>
      <w:r>
        <w:rPr>
          <w:rFonts w:hint="eastAsia" w:ascii="宋体" w:hAnsi="宋体" w:cs="宋体"/>
          <w:sz w:val="32"/>
          <w:szCs w:val="40"/>
          <w:lang w:val="en-US" w:eastAsia="zh-CN"/>
        </w:rPr>
        <w:t>转录流程模块 (Transcript Flow)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cs="宋体"/>
          <w:sz w:val="32"/>
          <w:szCs w:val="40"/>
        </w:rPr>
      </w:pPr>
      <w:r>
        <w:rPr>
          <w:rFonts w:hint="eastAsia" w:ascii="宋体" w:hAnsi="宋体" w:cs="宋体"/>
          <w:sz w:val="32"/>
          <w:szCs w:val="40"/>
          <w:lang w:val="en-US" w:eastAsia="zh-CN"/>
        </w:rPr>
        <w:t>视频清理模块 (Video Cleaner)</w:t>
      </w:r>
    </w:p>
    <w:p>
      <w:pPr>
        <w:spacing w:line="300" w:lineRule="auto"/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 xml:space="preserve">测试目标 </w:t>
      </w:r>
    </w:p>
    <w:p>
      <w:pPr>
        <w:rPr>
          <w:rFonts w:hint="eastAsia" w:ascii="宋体" w:hAnsi="宋体" w:cs="宋体"/>
          <w:sz w:val="32"/>
          <w:szCs w:val="40"/>
        </w:rPr>
      </w:pPr>
      <w:r>
        <w:rPr>
          <w:rFonts w:hint="eastAsia" w:ascii="宋体" w:hAnsi="宋体" w:cs="宋体"/>
          <w:sz w:val="32"/>
          <w:szCs w:val="40"/>
          <w:lang w:val="en-US" w:eastAsia="zh-CN"/>
        </w:rPr>
        <w:t>（1）验证各功能模块的正确性和稳定性</w:t>
      </w:r>
    </w:p>
    <w:p>
      <w:pPr>
        <w:rPr>
          <w:rFonts w:hint="eastAsia" w:ascii="宋体" w:hAnsi="宋体" w:cs="宋体"/>
          <w:sz w:val="32"/>
          <w:szCs w:val="40"/>
        </w:rPr>
      </w:pPr>
      <w:r>
        <w:rPr>
          <w:rFonts w:hint="eastAsia" w:ascii="宋体" w:hAnsi="宋体" w:cs="宋体"/>
          <w:sz w:val="32"/>
          <w:szCs w:val="40"/>
          <w:lang w:val="en-US" w:eastAsia="zh-CN"/>
        </w:rPr>
        <w:t>（2）确保系统端到端流程的完整性</w:t>
      </w:r>
    </w:p>
    <w:p>
      <w:pPr>
        <w:rPr>
          <w:rFonts w:hint="eastAsia" w:ascii="宋体" w:hAnsi="宋体" w:cs="宋体"/>
          <w:sz w:val="32"/>
          <w:szCs w:val="40"/>
        </w:rPr>
      </w:pPr>
      <w:r>
        <w:rPr>
          <w:rFonts w:hint="eastAsia" w:ascii="宋体" w:hAnsi="宋体" w:cs="宋体"/>
          <w:sz w:val="32"/>
          <w:szCs w:val="40"/>
          <w:lang w:val="en-US" w:eastAsia="zh-CN"/>
        </w:rPr>
        <w:t>（3）评估系统在多语言场景下的适应性</w:t>
      </w:r>
    </w:p>
    <w:p>
      <w:pPr>
        <w:rPr>
          <w:rFonts w:hint="eastAsia" w:ascii="宋体" w:hAnsi="宋体" w:cs="宋体"/>
          <w:sz w:val="32"/>
          <w:szCs w:val="40"/>
        </w:rPr>
      </w:pPr>
      <w:r>
        <w:rPr>
          <w:rFonts w:hint="eastAsia" w:ascii="宋体" w:hAnsi="宋体" w:cs="宋体"/>
          <w:sz w:val="32"/>
          <w:szCs w:val="40"/>
          <w:lang w:val="en-US" w:eastAsia="zh-CN"/>
        </w:rPr>
        <w:t>（4）测试系统性能和错误处理能力</w:t>
      </w:r>
    </w:p>
    <w:p>
      <w:pPr>
        <w:spacing w:line="300" w:lineRule="auto"/>
        <w:rPr>
          <w:rFonts w:hint="eastAsia" w:ascii="宋体" w:hAnsi="宋体" w:cs="宋体"/>
          <w:szCs w:val="21"/>
        </w:rPr>
      </w:pPr>
    </w:p>
    <w:p>
      <w:pPr>
        <w:spacing w:line="300" w:lineRule="auto"/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 xml:space="preserve">准入标准 </w:t>
      </w:r>
    </w:p>
    <w:p>
      <w:pPr>
        <w:spacing w:line="300" w:lineRule="auto"/>
        <w:ind w:left="420"/>
        <w:rPr>
          <w:rFonts w:hint="eastAsia" w:ascii="宋体" w:hAnsi="宋体" w:cs="宋体"/>
          <w:szCs w:val="21"/>
        </w:rPr>
      </w:pPr>
    </w:p>
    <w:p>
      <w:pPr>
        <w:rPr>
          <w:rFonts w:hint="eastAsia" w:ascii="宋体" w:hAnsi="宋体" w:cs="宋体"/>
          <w:sz w:val="32"/>
          <w:szCs w:val="40"/>
          <w:lang w:val="en-US" w:eastAsia="zh-CN"/>
        </w:rPr>
      </w:pPr>
      <w:r>
        <w:rPr>
          <w:rFonts w:hint="eastAsia" w:ascii="宋体" w:hAnsi="宋体" w:cs="宋体"/>
          <w:sz w:val="32"/>
          <w:szCs w:val="40"/>
          <w:lang w:val="en-US" w:eastAsia="zh-CN"/>
        </w:rPr>
        <w:t>✅ 所有开发代码已完成并提交</w:t>
      </w:r>
    </w:p>
    <w:p>
      <w:pPr>
        <w:rPr>
          <w:rFonts w:hint="eastAsia" w:ascii="宋体" w:hAnsi="宋体" w:cs="宋体"/>
          <w:sz w:val="32"/>
          <w:szCs w:val="40"/>
          <w:lang w:val="en-US" w:eastAsia="zh-CN"/>
        </w:rPr>
      </w:pPr>
      <w:r>
        <w:rPr>
          <w:rFonts w:hint="eastAsia" w:ascii="宋体" w:hAnsi="宋体" w:cs="宋体"/>
          <w:sz w:val="32"/>
          <w:szCs w:val="40"/>
          <w:lang w:val="en-US" w:eastAsia="zh-CN"/>
        </w:rPr>
        <w:t>✅ 单元测试通过率100%</w:t>
      </w:r>
    </w:p>
    <w:p>
      <w:pPr>
        <w:rPr>
          <w:rFonts w:hint="eastAsia" w:ascii="宋体" w:hAnsi="宋体" w:cs="宋体"/>
          <w:sz w:val="32"/>
          <w:szCs w:val="40"/>
          <w:lang w:val="en-US" w:eastAsia="zh-CN"/>
        </w:rPr>
      </w:pPr>
      <w:r>
        <w:rPr>
          <w:rFonts w:hint="eastAsia" w:ascii="宋体" w:hAnsi="宋体" w:cs="宋体"/>
          <w:sz w:val="32"/>
          <w:szCs w:val="40"/>
          <w:lang w:val="en-US" w:eastAsia="zh-CN"/>
        </w:rPr>
        <w:t>✅ 开发环境部署完成</w:t>
      </w:r>
    </w:p>
    <w:p>
      <w:pPr>
        <w:rPr>
          <w:rFonts w:hint="eastAsia" w:ascii="宋体" w:hAnsi="宋体" w:cs="宋体"/>
          <w:sz w:val="32"/>
          <w:szCs w:val="40"/>
          <w:lang w:val="en-US" w:eastAsia="zh-CN"/>
        </w:rPr>
      </w:pPr>
      <w:r>
        <w:rPr>
          <w:rFonts w:hint="eastAsia" w:ascii="宋体" w:hAnsi="宋体" w:cs="宋体"/>
          <w:sz w:val="32"/>
          <w:szCs w:val="40"/>
          <w:lang w:val="en-US" w:eastAsia="zh-CN"/>
        </w:rPr>
        <w:t>✅ 测试数据准备就绪</w:t>
      </w:r>
    </w:p>
    <w:p>
      <w:pPr>
        <w:spacing w:line="300" w:lineRule="auto"/>
        <w:ind w:left="420"/>
        <w:rPr>
          <w:rFonts w:hint="eastAsia" w:ascii="宋体" w:hAnsi="宋体" w:cs="宋体"/>
          <w:szCs w:val="21"/>
          <w:lang w:val="en-US" w:eastAsia="zh-CN"/>
        </w:rPr>
      </w:pPr>
    </w:p>
    <w:p>
      <w:pPr>
        <w:spacing w:line="300" w:lineRule="auto"/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 xml:space="preserve">准出标准 </w:t>
      </w:r>
    </w:p>
    <w:p>
      <w:pPr>
        <w:rPr>
          <w:rFonts w:hint="eastAsia" w:ascii="宋体" w:hAnsi="宋体" w:cs="宋体"/>
          <w:sz w:val="32"/>
          <w:szCs w:val="40"/>
          <w:lang w:val="en-US" w:eastAsia="zh-CN"/>
        </w:rPr>
      </w:pPr>
      <w:r>
        <w:rPr>
          <w:rFonts w:hint="eastAsia" w:ascii="宋体" w:hAnsi="宋体" w:cs="宋体"/>
          <w:sz w:val="32"/>
          <w:szCs w:val="40"/>
          <w:lang w:val="en-US" w:eastAsia="zh-CN"/>
        </w:rPr>
        <w:t>✅ 所有测试用例执行完毕</w:t>
      </w:r>
    </w:p>
    <w:p>
      <w:pPr>
        <w:rPr>
          <w:rFonts w:hint="eastAsia" w:ascii="宋体" w:hAnsi="宋体" w:cs="宋体"/>
          <w:sz w:val="32"/>
          <w:szCs w:val="40"/>
          <w:lang w:val="en-US" w:eastAsia="zh-CN"/>
        </w:rPr>
      </w:pPr>
      <w:r>
        <w:rPr>
          <w:rFonts w:hint="eastAsia" w:ascii="宋体" w:hAnsi="宋体" w:cs="宋体"/>
          <w:sz w:val="32"/>
          <w:szCs w:val="40"/>
          <w:lang w:val="en-US" w:eastAsia="zh-CN"/>
        </w:rPr>
        <w:t>✅ 严重级别缺陷修复率100%</w:t>
      </w:r>
    </w:p>
    <w:p>
      <w:pPr>
        <w:rPr>
          <w:rFonts w:hint="eastAsia" w:ascii="宋体" w:hAnsi="宋体" w:cs="宋体"/>
          <w:sz w:val="32"/>
          <w:szCs w:val="40"/>
          <w:lang w:val="en-US" w:eastAsia="zh-CN"/>
        </w:rPr>
      </w:pPr>
      <w:r>
        <w:rPr>
          <w:rFonts w:hint="eastAsia" w:ascii="宋体" w:hAnsi="宋体" w:cs="宋体"/>
          <w:sz w:val="32"/>
          <w:szCs w:val="40"/>
          <w:lang w:val="en-US" w:eastAsia="zh-CN"/>
        </w:rPr>
        <w:t>✅ 一般级别缺陷修复率95%以上</w:t>
      </w:r>
    </w:p>
    <w:p>
      <w:pPr>
        <w:rPr>
          <w:rFonts w:hint="eastAsia" w:ascii="宋体" w:hAnsi="宋体" w:cs="宋体"/>
          <w:sz w:val="32"/>
          <w:szCs w:val="40"/>
          <w:lang w:val="en-US" w:eastAsia="zh-CN"/>
        </w:rPr>
      </w:pPr>
      <w:r>
        <w:rPr>
          <w:rFonts w:hint="eastAsia" w:ascii="宋体" w:hAnsi="宋体" w:cs="宋体"/>
          <w:sz w:val="32"/>
          <w:szCs w:val="40"/>
          <w:lang w:val="en-US" w:eastAsia="zh-CN"/>
        </w:rPr>
        <w:t>✅ 性能指标达到预期要求</w:t>
      </w:r>
    </w:p>
    <w:p>
      <w:pPr>
        <w:spacing w:line="300" w:lineRule="auto"/>
        <w:rPr>
          <w:rFonts w:hint="eastAsia" w:ascii="宋体" w:hAnsi="宋体" w:cs="宋体"/>
          <w:szCs w:val="21"/>
        </w:rPr>
      </w:pPr>
    </w:p>
    <w:p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2.</w:t>
      </w:r>
      <w:r>
        <w:rPr>
          <w:sz w:val="32"/>
          <w:szCs w:val="32"/>
        </w:rPr>
        <w:t xml:space="preserve">测试环境要求 </w:t>
      </w:r>
    </w:p>
    <w:p>
      <w:pPr>
        <w:pStyle w:val="4"/>
        <w:keepNext w:val="0"/>
        <w:keepLines w:val="0"/>
        <w:widowControl/>
        <w:suppressLineNumbers w:val="0"/>
      </w:pPr>
      <w:r>
        <w:t xml:space="preserve">硬件环境 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cs="宋体"/>
          <w:sz w:val="32"/>
          <w:szCs w:val="40"/>
          <w:lang w:val="en-US" w:eastAsia="zh-CN"/>
        </w:rPr>
      </w:pPr>
      <w:r>
        <w:rPr>
          <w:rFonts w:hint="eastAsia" w:ascii="宋体" w:hAnsi="宋体" w:cs="宋体"/>
          <w:sz w:val="32"/>
          <w:szCs w:val="40"/>
          <w:lang w:val="en-US" w:eastAsia="zh-CN"/>
        </w:rPr>
        <w:t xml:space="preserve">CPU: </w:t>
      </w:r>
      <w:r>
        <w:rPr>
          <w:rFonts w:hint="default" w:ascii="宋体" w:hAnsi="宋体" w:cs="宋体"/>
          <w:sz w:val="32"/>
          <w:szCs w:val="40"/>
          <w:lang w:val="en-US" w:eastAsia="zh-CN"/>
        </w:rPr>
        <w:t>2</w:t>
      </w:r>
      <w:r>
        <w:rPr>
          <w:rFonts w:hint="eastAsia" w:ascii="宋体" w:hAnsi="宋体" w:cs="宋体"/>
          <w:sz w:val="32"/>
          <w:szCs w:val="40"/>
          <w:lang w:val="en-US" w:eastAsia="zh-CN"/>
        </w:rPr>
        <w:t>核以上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cs="宋体"/>
          <w:sz w:val="32"/>
          <w:szCs w:val="40"/>
          <w:lang w:val="en-US" w:eastAsia="zh-CN"/>
        </w:rPr>
      </w:pPr>
      <w:r>
        <w:rPr>
          <w:rFonts w:hint="eastAsia" w:ascii="宋体" w:hAnsi="宋体" w:cs="宋体"/>
          <w:sz w:val="32"/>
          <w:szCs w:val="40"/>
          <w:lang w:val="en-US" w:eastAsia="zh-CN"/>
        </w:rPr>
        <w:t xml:space="preserve">内存: </w:t>
      </w:r>
      <w:r>
        <w:rPr>
          <w:rFonts w:hint="default" w:ascii="宋体" w:hAnsi="宋体" w:cs="宋体"/>
          <w:sz w:val="32"/>
          <w:szCs w:val="40"/>
          <w:lang w:val="en-US" w:eastAsia="zh-CN"/>
        </w:rPr>
        <w:t>4</w:t>
      </w:r>
      <w:r>
        <w:rPr>
          <w:rFonts w:hint="eastAsia" w:ascii="宋体" w:hAnsi="宋体" w:cs="宋体"/>
          <w:sz w:val="32"/>
          <w:szCs w:val="40"/>
          <w:lang w:val="en-US" w:eastAsia="zh-CN"/>
        </w:rPr>
        <w:t>GB以上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cs="宋体"/>
          <w:sz w:val="32"/>
          <w:szCs w:val="40"/>
          <w:lang w:val="en-US" w:eastAsia="zh-CN"/>
        </w:rPr>
      </w:pPr>
      <w:r>
        <w:rPr>
          <w:rFonts w:hint="eastAsia" w:ascii="宋体" w:hAnsi="宋体" w:cs="宋体"/>
          <w:sz w:val="32"/>
          <w:szCs w:val="40"/>
          <w:lang w:val="en-US" w:eastAsia="zh-CN"/>
        </w:rPr>
        <w:t>磁盘空间: 5GB可用空间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cs="宋体"/>
          <w:sz w:val="32"/>
          <w:szCs w:val="40"/>
          <w:lang w:val="en-US" w:eastAsia="zh-CN"/>
        </w:rPr>
      </w:pPr>
      <w:r>
        <w:rPr>
          <w:rFonts w:hint="eastAsia" w:ascii="宋体" w:hAnsi="宋体" w:cs="宋体"/>
          <w:sz w:val="32"/>
          <w:szCs w:val="40"/>
          <w:lang w:val="en-US" w:eastAsia="zh-CN"/>
        </w:rPr>
        <w:t>GPU: 支持CUDA的NVIDIA显卡</w:t>
      </w:r>
    </w:p>
    <w:p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 xml:space="preserve">软件环境 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cs="宋体"/>
          <w:sz w:val="32"/>
          <w:szCs w:val="40"/>
          <w:lang w:val="en-US" w:eastAsia="zh-CN"/>
        </w:rPr>
      </w:pPr>
      <w:r>
        <w:rPr>
          <w:rFonts w:hint="eastAsia" w:ascii="宋体" w:hAnsi="宋体" w:cs="宋体"/>
          <w:sz w:val="32"/>
          <w:szCs w:val="40"/>
          <w:lang w:val="en-US" w:eastAsia="zh-CN"/>
        </w:rPr>
        <w:t>操作系统: Ubuntu 20.04+/Windows 10+</w:t>
      </w:r>
      <w:r>
        <w:rPr>
          <w:rFonts w:hint="default" w:ascii="宋体" w:hAnsi="宋体" w:cs="宋体"/>
          <w:sz w:val="32"/>
          <w:szCs w:val="40"/>
          <w:lang w:val="en-US" w:eastAsia="zh-CN"/>
        </w:rPr>
        <w:t>/MacOS 14.6.0+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cs="宋体"/>
          <w:sz w:val="32"/>
          <w:szCs w:val="40"/>
          <w:lang w:val="en-US" w:eastAsia="zh-CN"/>
        </w:rPr>
      </w:pPr>
      <w:r>
        <w:rPr>
          <w:rFonts w:hint="eastAsia" w:ascii="宋体" w:hAnsi="宋体" w:cs="宋体"/>
          <w:sz w:val="32"/>
          <w:szCs w:val="40"/>
          <w:lang w:val="en-US" w:eastAsia="zh-CN"/>
        </w:rPr>
        <w:t>Python版本: 3.10+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cs="宋体"/>
          <w:sz w:val="32"/>
          <w:szCs w:val="40"/>
          <w:lang w:val="en-US" w:eastAsia="zh-CN"/>
        </w:rPr>
      </w:pPr>
      <w:r>
        <w:rPr>
          <w:rFonts w:hint="eastAsia" w:ascii="宋体" w:hAnsi="宋体" w:cs="宋体"/>
          <w:sz w:val="32"/>
          <w:szCs w:val="40"/>
          <w:lang w:val="en-US" w:eastAsia="zh-CN"/>
        </w:rPr>
        <w:t>深度学习框架: PyTorch 2.5.0+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cs="宋体"/>
          <w:sz w:val="32"/>
          <w:szCs w:val="40"/>
          <w:lang w:val="en-US" w:eastAsia="zh-CN"/>
        </w:rPr>
      </w:pPr>
      <w:r>
        <w:rPr>
          <w:rFonts w:hint="eastAsia" w:ascii="宋体" w:hAnsi="宋体" w:cs="宋体"/>
          <w:sz w:val="32"/>
          <w:szCs w:val="40"/>
          <w:lang w:val="en-US" w:eastAsia="zh-CN"/>
        </w:rPr>
        <w:t>视频处理: FFmpeg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cs="宋体"/>
          <w:sz w:val="32"/>
          <w:szCs w:val="40"/>
          <w:lang w:val="en-US" w:eastAsia="zh-CN"/>
        </w:rPr>
      </w:pPr>
      <w:r>
        <w:rPr>
          <w:rFonts w:hint="eastAsia" w:ascii="宋体" w:hAnsi="宋体" w:cs="宋体"/>
          <w:sz w:val="32"/>
          <w:szCs w:val="40"/>
          <w:lang w:val="en-US" w:eastAsia="zh-CN"/>
        </w:rPr>
        <w:t>依赖库: 详见requirements.txt</w:t>
      </w:r>
    </w:p>
    <w:p>
      <w:pPr>
        <w:pStyle w:val="4"/>
        <w:keepNext w:val="0"/>
        <w:keepLines w:val="0"/>
        <w:widowControl/>
        <w:suppressLineNumbers w:val="0"/>
      </w:pPr>
      <w:r>
        <w:t xml:space="preserve">网络要求 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cs="宋体"/>
          <w:sz w:val="32"/>
          <w:szCs w:val="40"/>
          <w:lang w:val="en-US" w:eastAsia="zh-CN"/>
        </w:rPr>
      </w:pPr>
      <w:r>
        <w:rPr>
          <w:rFonts w:hint="eastAsia" w:ascii="宋体" w:hAnsi="宋体" w:cs="宋体"/>
          <w:sz w:val="32"/>
          <w:szCs w:val="40"/>
          <w:lang w:val="en-US" w:eastAsia="zh-CN"/>
        </w:rPr>
        <w:t>稳定的互联网连接（用于模型下载和API调用）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cs="宋体"/>
          <w:sz w:val="32"/>
          <w:szCs w:val="40"/>
          <w:lang w:val="en-US" w:eastAsia="zh-CN"/>
        </w:rPr>
      </w:pPr>
      <w:r>
        <w:rPr>
          <w:rFonts w:hint="eastAsia" w:ascii="宋体" w:hAnsi="宋体" w:cs="宋体"/>
          <w:sz w:val="32"/>
          <w:szCs w:val="40"/>
          <w:lang w:val="en-US" w:eastAsia="zh-CN"/>
        </w:rPr>
        <w:t>讯飞星火API访问权限</w:t>
      </w:r>
    </w:p>
    <w:p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3.</w:t>
      </w:r>
      <w:r>
        <w:rPr>
          <w:sz w:val="32"/>
          <w:szCs w:val="32"/>
        </w:rPr>
        <w:t xml:space="preserve">测试进度资源安排 </w:t>
      </w:r>
    </w:p>
    <w:p>
      <w:pPr>
        <w:pStyle w:val="4"/>
        <w:keepNext w:val="0"/>
        <w:keepLines w:val="0"/>
        <w:widowControl/>
        <w:suppressLineNumbers w:val="0"/>
      </w:pPr>
      <w:r>
        <w:t xml:space="preserve">测试周期 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cs="宋体"/>
          <w:sz w:val="32"/>
          <w:szCs w:val="40"/>
          <w:lang w:val="en-US" w:eastAsia="zh-CN"/>
        </w:rPr>
      </w:pPr>
      <w:r>
        <w:rPr>
          <w:rFonts w:hint="eastAsia" w:ascii="宋体" w:hAnsi="宋体" w:cs="宋体"/>
          <w:sz w:val="32"/>
          <w:szCs w:val="40"/>
          <w:lang w:val="en-US" w:eastAsia="zh-CN"/>
        </w:rPr>
        <w:t>计划开始: 2025年1月1</w:t>
      </w:r>
      <w:r>
        <w:rPr>
          <w:rFonts w:hint="default" w:ascii="宋体" w:hAnsi="宋体" w:cs="宋体"/>
          <w:sz w:val="32"/>
          <w:szCs w:val="40"/>
          <w:lang w:val="en-US" w:eastAsia="zh-CN"/>
        </w:rPr>
        <w:t>2</w:t>
      </w:r>
      <w:r>
        <w:rPr>
          <w:rFonts w:hint="eastAsia" w:ascii="宋体" w:hAnsi="宋体" w:cs="宋体"/>
          <w:sz w:val="32"/>
          <w:szCs w:val="40"/>
          <w:lang w:val="en-US" w:eastAsia="zh-CN"/>
        </w:rPr>
        <w:t>日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cs="宋体"/>
          <w:sz w:val="32"/>
          <w:szCs w:val="40"/>
          <w:lang w:val="en-US" w:eastAsia="zh-CN"/>
        </w:rPr>
      </w:pPr>
      <w:r>
        <w:rPr>
          <w:rFonts w:hint="eastAsia" w:ascii="宋体" w:hAnsi="宋体" w:cs="宋体"/>
          <w:sz w:val="32"/>
          <w:szCs w:val="40"/>
          <w:lang w:val="en-US" w:eastAsia="zh-CN"/>
        </w:rPr>
        <w:t>计划结束: 2025年1月1</w:t>
      </w:r>
      <w:r>
        <w:rPr>
          <w:rFonts w:hint="default" w:ascii="宋体" w:hAnsi="宋体" w:cs="宋体"/>
          <w:sz w:val="32"/>
          <w:szCs w:val="40"/>
          <w:lang w:val="en-US" w:eastAsia="zh-CN"/>
        </w:rPr>
        <w:t>5</w:t>
      </w:r>
      <w:r>
        <w:rPr>
          <w:rFonts w:hint="eastAsia" w:ascii="宋体" w:hAnsi="宋体" w:cs="宋体"/>
          <w:sz w:val="32"/>
          <w:szCs w:val="40"/>
          <w:lang w:val="en-US" w:eastAsia="zh-CN"/>
        </w:rPr>
        <w:t>日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cs="宋体"/>
          <w:sz w:val="32"/>
          <w:szCs w:val="40"/>
          <w:lang w:val="en-US" w:eastAsia="zh-CN"/>
        </w:rPr>
      </w:pPr>
      <w:r>
        <w:rPr>
          <w:rFonts w:hint="eastAsia" w:ascii="宋体" w:hAnsi="宋体" w:cs="宋体"/>
          <w:sz w:val="32"/>
          <w:szCs w:val="40"/>
          <w:lang w:val="en-US" w:eastAsia="zh-CN"/>
        </w:rPr>
        <w:t xml:space="preserve">总工期: </w:t>
      </w:r>
      <w:r>
        <w:rPr>
          <w:rFonts w:hint="default" w:ascii="宋体" w:hAnsi="宋体" w:cs="宋体"/>
          <w:sz w:val="32"/>
          <w:szCs w:val="40"/>
          <w:lang w:val="en-US" w:eastAsia="zh-CN"/>
        </w:rPr>
        <w:t>4</w:t>
      </w:r>
      <w:r>
        <w:rPr>
          <w:rFonts w:hint="eastAsia" w:ascii="宋体" w:hAnsi="宋体" w:cs="宋体"/>
          <w:sz w:val="32"/>
          <w:szCs w:val="40"/>
          <w:lang w:val="en-US" w:eastAsia="zh-CN"/>
        </w:rPr>
        <w:t>个工作日</w:t>
      </w:r>
    </w:p>
    <w:p>
      <w:pPr>
        <w:pStyle w:val="4"/>
        <w:keepNext w:val="0"/>
        <w:keepLines w:val="0"/>
        <w:widowControl/>
        <w:suppressLineNumbers w:val="0"/>
      </w:pPr>
      <w:r>
        <w:t xml:space="preserve">资源分配 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cs="宋体"/>
          <w:sz w:val="32"/>
          <w:szCs w:val="40"/>
          <w:lang w:val="en-US" w:eastAsia="zh-CN"/>
        </w:rPr>
      </w:pPr>
      <w:r>
        <w:rPr>
          <w:rFonts w:hint="eastAsia" w:ascii="宋体" w:hAnsi="宋体" w:cs="宋体"/>
          <w:sz w:val="32"/>
          <w:szCs w:val="40"/>
          <w:lang w:val="en-US" w:eastAsia="zh-CN"/>
        </w:rPr>
        <w:t xml:space="preserve">测试工程师: </w:t>
      </w:r>
      <w:r>
        <w:rPr>
          <w:rFonts w:hint="default" w:ascii="宋体" w:hAnsi="宋体" w:cs="宋体"/>
          <w:sz w:val="32"/>
          <w:szCs w:val="40"/>
          <w:lang w:val="en-US" w:eastAsia="zh-CN"/>
        </w:rPr>
        <w:t>1</w:t>
      </w:r>
      <w:r>
        <w:rPr>
          <w:rFonts w:hint="eastAsia" w:ascii="宋体" w:hAnsi="宋体" w:cs="宋体"/>
          <w:sz w:val="32"/>
          <w:szCs w:val="40"/>
          <w:lang w:val="en-US" w:eastAsia="zh-CN"/>
        </w:rPr>
        <w:t>人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cs="宋体"/>
          <w:sz w:val="32"/>
          <w:szCs w:val="40"/>
          <w:lang w:val="en-US" w:eastAsia="zh-CN"/>
        </w:rPr>
      </w:pPr>
      <w:r>
        <w:rPr>
          <w:rFonts w:hint="eastAsia" w:ascii="宋体" w:hAnsi="宋体" w:cs="宋体"/>
          <w:sz w:val="32"/>
          <w:szCs w:val="40"/>
          <w:lang w:val="en-US" w:eastAsia="zh-CN"/>
        </w:rPr>
        <w:t xml:space="preserve">开发支持: </w:t>
      </w:r>
      <w:r>
        <w:rPr>
          <w:rFonts w:hint="default" w:ascii="宋体" w:hAnsi="宋体" w:cs="宋体"/>
          <w:sz w:val="32"/>
          <w:szCs w:val="40"/>
          <w:lang w:val="en-US" w:eastAsia="zh-CN"/>
        </w:rPr>
        <w:t>2</w:t>
      </w:r>
      <w:r>
        <w:rPr>
          <w:rFonts w:hint="eastAsia" w:ascii="宋体" w:hAnsi="宋体" w:cs="宋体"/>
          <w:sz w:val="32"/>
          <w:szCs w:val="40"/>
          <w:lang w:val="en-US" w:eastAsia="zh-CN"/>
        </w:rPr>
        <w:t>人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cs="宋体"/>
          <w:sz w:val="32"/>
          <w:szCs w:val="40"/>
          <w:lang w:val="en-US" w:eastAsia="zh-CN"/>
        </w:rPr>
      </w:pPr>
      <w:r>
        <w:rPr>
          <w:rFonts w:hint="eastAsia" w:ascii="宋体" w:hAnsi="宋体" w:cs="宋体"/>
          <w:sz w:val="32"/>
          <w:szCs w:val="40"/>
          <w:lang w:val="en-US" w:eastAsia="zh-CN"/>
        </w:rPr>
        <w:t>测试环境维护: 1人</w:t>
      </w:r>
    </w:p>
    <w:p>
      <w:pPr>
        <w:pStyle w:val="4"/>
        <w:keepNext w:val="0"/>
        <w:keepLines w:val="0"/>
        <w:widowControl/>
        <w:suppressLineNumbers w:val="0"/>
      </w:pPr>
      <w:r>
        <w:t xml:space="preserve">测试阶段 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32"/>
          <w:szCs w:val="32"/>
        </w:rPr>
      </w:pPr>
      <w:r>
        <w:rPr>
          <w:rStyle w:val="9"/>
          <w:rFonts w:hint="eastAsia" w:ascii="宋体" w:hAnsi="宋体" w:cs="宋体"/>
          <w:kern w:val="0"/>
          <w:sz w:val="32"/>
          <w:szCs w:val="32"/>
          <w:lang w:val="en-US" w:eastAsia="zh-CN" w:bidi="ar"/>
        </w:rPr>
        <w:t>1.</w:t>
      </w:r>
      <w:r>
        <w:rPr>
          <w:rStyle w:val="9"/>
          <w:rFonts w:ascii="宋体" w:hAnsi="宋体" w:eastAsia="宋体" w:cs="宋体"/>
          <w:kern w:val="0"/>
          <w:sz w:val="32"/>
          <w:szCs w:val="32"/>
          <w:lang w:val="en-US" w:eastAsia="zh-CN" w:bidi="ar"/>
        </w:rPr>
        <w:t>单元测试阶段</w:t>
      </w:r>
      <w:r>
        <w:rPr>
          <w:rFonts w:ascii="宋体" w:hAnsi="宋体" w:eastAsia="宋体" w:cs="宋体"/>
          <w:kern w:val="0"/>
          <w:sz w:val="32"/>
          <w:szCs w:val="32"/>
          <w:lang w:val="en-US" w:eastAsia="zh-CN" w:bidi="ar"/>
        </w:rPr>
        <w:t>​ (1月1</w:t>
      </w:r>
      <w:r>
        <w:rPr>
          <w:rFonts w:hint="default" w:ascii="宋体" w:hAnsi="宋体" w:cs="宋体"/>
          <w:kern w:val="0"/>
          <w:sz w:val="32"/>
          <w:szCs w:val="32"/>
          <w:lang w:val="en-US" w:eastAsia="zh-CN" w:bidi="ar"/>
        </w:rPr>
        <w:t>2</w:t>
      </w:r>
      <w:r>
        <w:rPr>
          <w:rFonts w:ascii="宋体" w:hAnsi="宋体" w:eastAsia="宋体" w:cs="宋体"/>
          <w:kern w:val="0"/>
          <w:sz w:val="32"/>
          <w:szCs w:val="32"/>
          <w:lang w:val="en-US" w:eastAsia="zh-CN" w:bidi="ar"/>
        </w:rPr>
        <w:t>日-1月1</w:t>
      </w:r>
      <w:r>
        <w:rPr>
          <w:rFonts w:hint="default" w:ascii="宋体" w:hAnsi="宋体" w:cs="宋体"/>
          <w:kern w:val="0"/>
          <w:sz w:val="32"/>
          <w:szCs w:val="32"/>
          <w:lang w:val="en-US" w:eastAsia="zh-CN" w:bidi="ar"/>
        </w:rPr>
        <w:t>3</w:t>
      </w:r>
      <w:r>
        <w:rPr>
          <w:rFonts w:ascii="宋体" w:hAnsi="宋体" w:eastAsia="宋体" w:cs="宋体"/>
          <w:kern w:val="0"/>
          <w:sz w:val="32"/>
          <w:szCs w:val="32"/>
          <w:lang w:val="en-US" w:eastAsia="zh-CN" w:bidi="ar"/>
        </w:rPr>
        <w:t>日)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32"/>
          <w:szCs w:val="32"/>
        </w:rPr>
      </w:pPr>
      <w:r>
        <w:rPr>
          <w:rStyle w:val="9"/>
          <w:rFonts w:hint="eastAsia" w:ascii="宋体" w:hAnsi="宋体" w:cs="宋体"/>
          <w:kern w:val="0"/>
          <w:sz w:val="32"/>
          <w:szCs w:val="32"/>
          <w:lang w:val="en-US" w:eastAsia="zh-CN" w:bidi="ar"/>
        </w:rPr>
        <w:t>2.</w:t>
      </w:r>
      <w:r>
        <w:rPr>
          <w:rStyle w:val="9"/>
          <w:rFonts w:ascii="宋体" w:hAnsi="宋体" w:eastAsia="宋体" w:cs="宋体"/>
          <w:kern w:val="0"/>
          <w:sz w:val="32"/>
          <w:szCs w:val="32"/>
          <w:lang w:val="en-US" w:eastAsia="zh-CN" w:bidi="ar"/>
        </w:rPr>
        <w:t>集成测试阶段</w:t>
      </w:r>
      <w:r>
        <w:rPr>
          <w:rFonts w:ascii="宋体" w:hAnsi="宋体" w:eastAsia="宋体" w:cs="宋体"/>
          <w:kern w:val="0"/>
          <w:sz w:val="32"/>
          <w:szCs w:val="32"/>
          <w:lang w:val="en-US" w:eastAsia="zh-CN" w:bidi="ar"/>
        </w:rPr>
        <w:t>​ (1月1</w:t>
      </w:r>
      <w:r>
        <w:rPr>
          <w:rFonts w:hint="default" w:ascii="宋体" w:hAnsi="宋体" w:cs="宋体"/>
          <w:kern w:val="0"/>
          <w:sz w:val="32"/>
          <w:szCs w:val="32"/>
          <w:lang w:val="en-US" w:eastAsia="zh-CN" w:bidi="ar"/>
        </w:rPr>
        <w:t>4</w:t>
      </w:r>
      <w:r>
        <w:rPr>
          <w:rFonts w:ascii="宋体" w:hAnsi="宋体" w:eastAsia="宋体" w:cs="宋体"/>
          <w:kern w:val="0"/>
          <w:sz w:val="32"/>
          <w:szCs w:val="32"/>
          <w:lang w:val="en-US" w:eastAsia="zh-CN" w:bidi="ar"/>
        </w:rPr>
        <w:t>日)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32"/>
          <w:szCs w:val="32"/>
        </w:rPr>
      </w:pPr>
      <w:r>
        <w:rPr>
          <w:rStyle w:val="9"/>
          <w:rFonts w:hint="eastAsia" w:ascii="宋体" w:hAnsi="宋体" w:cs="宋体"/>
          <w:kern w:val="0"/>
          <w:sz w:val="32"/>
          <w:szCs w:val="32"/>
          <w:lang w:val="en-US" w:eastAsia="zh-CN" w:bidi="ar"/>
        </w:rPr>
        <w:t>3.</w:t>
      </w:r>
      <w:r>
        <w:rPr>
          <w:rStyle w:val="9"/>
          <w:rFonts w:ascii="宋体" w:hAnsi="宋体" w:eastAsia="宋体" w:cs="宋体"/>
          <w:kern w:val="0"/>
          <w:sz w:val="32"/>
          <w:szCs w:val="32"/>
          <w:lang w:val="en-US" w:eastAsia="zh-CN" w:bidi="ar"/>
        </w:rPr>
        <w:t>系统测试阶段</w:t>
      </w:r>
      <w:r>
        <w:rPr>
          <w:rFonts w:ascii="宋体" w:hAnsi="宋体" w:eastAsia="宋体" w:cs="宋体"/>
          <w:kern w:val="0"/>
          <w:sz w:val="32"/>
          <w:szCs w:val="32"/>
          <w:lang w:val="en-US" w:eastAsia="zh-CN" w:bidi="ar"/>
        </w:rPr>
        <w:t>​ (1月1</w:t>
      </w:r>
      <w:r>
        <w:rPr>
          <w:rFonts w:hint="default" w:ascii="宋体" w:hAnsi="宋体" w:cs="宋体"/>
          <w:kern w:val="0"/>
          <w:sz w:val="32"/>
          <w:szCs w:val="32"/>
          <w:lang w:val="en-US" w:eastAsia="zh-CN" w:bidi="ar"/>
        </w:rPr>
        <w:t>5</w:t>
      </w:r>
      <w:r>
        <w:rPr>
          <w:rFonts w:ascii="宋体" w:hAnsi="宋体" w:eastAsia="宋体" w:cs="宋体"/>
          <w:kern w:val="0"/>
          <w:sz w:val="32"/>
          <w:szCs w:val="32"/>
          <w:lang w:val="en-US" w:eastAsia="zh-CN" w:bidi="ar"/>
        </w:rPr>
        <w:t>日)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32"/>
          <w:szCs w:val="32"/>
        </w:rPr>
      </w:pPr>
      <w:r>
        <w:rPr>
          <w:rStyle w:val="9"/>
          <w:rFonts w:hint="eastAsia" w:ascii="宋体" w:hAnsi="宋体" w:cs="宋体"/>
          <w:kern w:val="0"/>
          <w:sz w:val="32"/>
          <w:szCs w:val="32"/>
          <w:lang w:val="en-US" w:eastAsia="zh-CN" w:bidi="ar"/>
        </w:rPr>
        <w:t>4.</w:t>
      </w:r>
      <w:r>
        <w:rPr>
          <w:rStyle w:val="9"/>
          <w:rFonts w:ascii="宋体" w:hAnsi="宋体" w:eastAsia="宋体" w:cs="宋体"/>
          <w:kern w:val="0"/>
          <w:sz w:val="32"/>
          <w:szCs w:val="32"/>
          <w:lang w:val="en-US" w:eastAsia="zh-CN" w:bidi="ar"/>
        </w:rPr>
        <w:t>验收测试阶段</w:t>
      </w:r>
      <w:r>
        <w:rPr>
          <w:rFonts w:ascii="宋体" w:hAnsi="宋体" w:eastAsia="宋体" w:cs="宋体"/>
          <w:kern w:val="0"/>
          <w:sz w:val="32"/>
          <w:szCs w:val="32"/>
          <w:lang w:val="en-US" w:eastAsia="zh-CN" w:bidi="ar"/>
        </w:rPr>
        <w:t>​ (1月1</w:t>
      </w:r>
      <w:r>
        <w:rPr>
          <w:rFonts w:hint="default" w:ascii="宋体" w:hAnsi="宋体" w:cs="宋体"/>
          <w:kern w:val="0"/>
          <w:sz w:val="32"/>
          <w:szCs w:val="32"/>
          <w:lang w:val="en-US" w:eastAsia="zh-CN" w:bidi="ar"/>
        </w:rPr>
        <w:t>5</w:t>
      </w:r>
      <w:r>
        <w:rPr>
          <w:rFonts w:ascii="宋体" w:hAnsi="宋体" w:eastAsia="宋体" w:cs="宋体"/>
          <w:kern w:val="0"/>
          <w:sz w:val="32"/>
          <w:szCs w:val="32"/>
          <w:lang w:val="en-US" w:eastAsia="zh-CN" w:bidi="ar"/>
        </w:rPr>
        <w:t>日)</w:t>
      </w:r>
    </w:p>
    <w:p>
      <w:pPr>
        <w:spacing w:line="300" w:lineRule="auto"/>
        <w:rPr>
          <w:rFonts w:hint="eastAsia" w:ascii="宋体" w:hAnsi="宋体" w:cs="宋体"/>
          <w:szCs w:val="21"/>
        </w:rPr>
      </w:pPr>
    </w:p>
    <w:p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4.</w:t>
      </w:r>
      <w:r>
        <w:rPr>
          <w:sz w:val="32"/>
          <w:szCs w:val="32"/>
        </w:rPr>
        <w:t xml:space="preserve">风险应对 </w:t>
      </w:r>
    </w:p>
    <w:p>
      <w:pPr>
        <w:pStyle w:val="4"/>
        <w:keepNext w:val="0"/>
        <w:keepLines w:val="0"/>
        <w:widowControl/>
        <w:suppressLineNumbers w:val="0"/>
        <w:rPr>
          <w:vertAlign w:val="baseline"/>
        </w:rPr>
      </w:pPr>
      <w:r>
        <w:t>已识别风险及应对措施</w:t>
      </w:r>
    </w:p>
    <w:tbl>
      <w:tblPr>
        <w:tblStyle w:val="7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7"/>
        <w:gridCol w:w="2452"/>
        <w:gridCol w:w="1520"/>
        <w:gridCol w:w="3063"/>
      </w:tblGrid>
      <w:tr>
        <w:trPr>
          <w:trHeight w:val="0" w:hRule="atLeast"/>
          <w:tblHeader/>
          <w:jc w:val="center"/>
        </w:trPr>
        <w:tc>
          <w:tcPr>
            <w:tcW w:w="1487" w:type="dxa"/>
            <w:vAlign w:val="center"/>
          </w:tcPr>
          <w:p>
            <w:pPr>
              <w:pStyle w:val="4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eastAsia="宋体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风险类型</w:t>
            </w:r>
          </w:p>
        </w:tc>
        <w:tc>
          <w:tcPr>
            <w:tcW w:w="2452" w:type="dxa"/>
            <w:vAlign w:val="center"/>
          </w:tcPr>
          <w:p>
            <w:pPr>
              <w:pStyle w:val="4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eastAsia="宋体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风险描述</w:t>
            </w:r>
          </w:p>
        </w:tc>
        <w:tc>
          <w:tcPr>
            <w:tcW w:w="1520" w:type="dxa"/>
            <w:vAlign w:val="center"/>
          </w:tcPr>
          <w:p>
            <w:pPr>
              <w:pStyle w:val="4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eastAsia="宋体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影响程度</w:t>
            </w:r>
          </w:p>
        </w:tc>
        <w:tc>
          <w:tcPr>
            <w:tcW w:w="3063" w:type="dxa"/>
            <w:vAlign w:val="center"/>
          </w:tcPr>
          <w:p>
            <w:pPr>
              <w:pStyle w:val="4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eastAsia="宋体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应对措施</w:t>
            </w:r>
          </w:p>
        </w:tc>
      </w:tr>
      <w:tr>
        <w:trPr>
          <w:trHeight w:val="0" w:hRule="atLeast"/>
          <w:jc w:val="center"/>
        </w:trPr>
        <w:tc>
          <w:tcPr>
            <w:tcW w:w="1487" w:type="dxa"/>
            <w:vAlign w:val="center"/>
          </w:tcPr>
          <w:p>
            <w:pPr>
              <w:pStyle w:val="4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环境依赖风险</w:t>
            </w:r>
          </w:p>
        </w:tc>
        <w:tc>
          <w:tcPr>
            <w:tcW w:w="2452" w:type="dxa"/>
            <w:vAlign w:val="center"/>
          </w:tcPr>
          <w:p>
            <w:pPr>
              <w:pStyle w:val="4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  <w:r>
              <w:rPr>
                <w:rFonts w:hint="eastAsia"/>
                <w:b w:val="0"/>
                <w:bCs w:val="0"/>
                <w:vertAlign w:val="baseline"/>
              </w:rPr>
              <w:t>GPU资源不足或驱动不兼容</w:t>
            </w:r>
          </w:p>
        </w:tc>
        <w:tc>
          <w:tcPr>
            <w:tcW w:w="1520" w:type="dxa"/>
            <w:vAlign w:val="center"/>
          </w:tcPr>
          <w:p>
            <w:pPr>
              <w:pStyle w:val="4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高</w:t>
            </w:r>
          </w:p>
        </w:tc>
        <w:tc>
          <w:tcPr>
            <w:tcW w:w="3063" w:type="dxa"/>
            <w:vAlign w:val="center"/>
          </w:tcPr>
          <w:p>
            <w:pPr>
              <w:pStyle w:val="4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  <w:r>
              <w:rPr>
                <w:rFonts w:hint="eastAsia"/>
                <w:b w:val="0"/>
                <w:bCs w:val="0"/>
                <w:vertAlign w:val="baseline"/>
              </w:rPr>
              <w:t>准备CPU备用方案，提前验证环境</w:t>
            </w:r>
          </w:p>
        </w:tc>
      </w:tr>
      <w:tr>
        <w:trPr>
          <w:trHeight w:val="0" w:hRule="atLeast"/>
          <w:jc w:val="center"/>
        </w:trPr>
        <w:tc>
          <w:tcPr>
            <w:tcW w:w="1487" w:type="dxa"/>
            <w:vAlign w:val="center"/>
          </w:tcPr>
          <w:p>
            <w:pPr>
              <w:pStyle w:val="4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  <w:r>
              <w:rPr>
                <w:rFonts w:hint="eastAsia"/>
                <w:b w:val="0"/>
                <w:bCs w:val="0"/>
                <w:vertAlign w:val="baseline"/>
              </w:rPr>
              <w:t>API服务风险</w:t>
            </w:r>
          </w:p>
        </w:tc>
        <w:tc>
          <w:tcPr>
            <w:tcW w:w="2452" w:type="dxa"/>
            <w:vAlign w:val="center"/>
          </w:tcPr>
          <w:p>
            <w:pPr>
              <w:pStyle w:val="4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  <w:r>
              <w:rPr>
                <w:rFonts w:hint="eastAsia"/>
                <w:b w:val="0"/>
                <w:bCs w:val="0"/>
                <w:vertAlign w:val="baseline"/>
              </w:rPr>
              <w:t>讯飞星火API服务不稳定</w:t>
            </w:r>
          </w:p>
        </w:tc>
        <w:tc>
          <w:tcPr>
            <w:tcW w:w="1520" w:type="dxa"/>
            <w:vAlign w:val="center"/>
          </w:tcPr>
          <w:p>
            <w:pPr>
              <w:pStyle w:val="4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中</w:t>
            </w:r>
          </w:p>
        </w:tc>
        <w:tc>
          <w:tcPr>
            <w:tcW w:w="3063" w:type="dxa"/>
            <w:vAlign w:val="center"/>
          </w:tcPr>
          <w:p>
            <w:pPr>
              <w:pStyle w:val="4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  <w:r>
              <w:rPr>
                <w:rFonts w:hint="eastAsia"/>
                <w:b w:val="0"/>
                <w:bCs w:val="0"/>
                <w:vertAlign w:val="baseline"/>
              </w:rPr>
              <w:t>实现Mock机制，准备备用API</w:t>
            </w:r>
          </w:p>
        </w:tc>
      </w:tr>
      <w:tr>
        <w:trPr>
          <w:trHeight w:val="0" w:hRule="atLeast"/>
          <w:jc w:val="center"/>
        </w:trPr>
        <w:tc>
          <w:tcPr>
            <w:tcW w:w="1487" w:type="dxa"/>
            <w:vAlign w:val="center"/>
          </w:tcPr>
          <w:p>
            <w:pPr>
              <w:pStyle w:val="4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  <w:r>
              <w:rPr>
                <w:rFonts w:hint="eastAsia"/>
                <w:b w:val="0"/>
                <w:bCs w:val="0"/>
                <w:vertAlign w:val="baseline"/>
              </w:rPr>
              <w:t>数据安全风险</w:t>
            </w:r>
          </w:p>
        </w:tc>
        <w:tc>
          <w:tcPr>
            <w:tcW w:w="2452" w:type="dxa"/>
            <w:vAlign w:val="center"/>
          </w:tcPr>
          <w:p>
            <w:pPr>
              <w:pStyle w:val="4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  <w:r>
              <w:rPr>
                <w:rFonts w:hint="eastAsia"/>
                <w:b w:val="0"/>
                <w:bCs w:val="0"/>
                <w:vertAlign w:val="baseline"/>
              </w:rPr>
              <w:t>测试数据包含敏感信息</w:t>
            </w:r>
          </w:p>
        </w:tc>
        <w:tc>
          <w:tcPr>
            <w:tcW w:w="1520" w:type="dxa"/>
            <w:vAlign w:val="center"/>
          </w:tcPr>
          <w:p>
            <w:pPr>
              <w:pStyle w:val="4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高</w:t>
            </w:r>
          </w:p>
        </w:tc>
        <w:tc>
          <w:tcPr>
            <w:tcW w:w="3063" w:type="dxa"/>
            <w:vAlign w:val="center"/>
          </w:tcPr>
          <w:p>
            <w:pPr>
              <w:pStyle w:val="4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  <w:r>
              <w:rPr>
                <w:rFonts w:hint="eastAsia"/>
                <w:b w:val="0"/>
                <w:bCs w:val="0"/>
                <w:vertAlign w:val="baseline"/>
              </w:rPr>
              <w:t>使用脱敏数据，建立数据清理流程</w:t>
            </w:r>
          </w:p>
        </w:tc>
      </w:tr>
      <w:tr>
        <w:trPr>
          <w:trHeight w:val="727" w:hRule="atLeast"/>
          <w:jc w:val="center"/>
        </w:trPr>
        <w:tc>
          <w:tcPr>
            <w:tcW w:w="1487" w:type="dxa"/>
            <w:vAlign w:val="center"/>
          </w:tcPr>
          <w:p>
            <w:pPr>
              <w:pStyle w:val="4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  <w:r>
              <w:rPr>
                <w:rFonts w:hint="eastAsia"/>
                <w:b w:val="0"/>
                <w:bCs w:val="0"/>
                <w:vertAlign w:val="baseline"/>
              </w:rPr>
              <w:t>性能瓶颈风险</w:t>
            </w:r>
          </w:p>
        </w:tc>
        <w:tc>
          <w:tcPr>
            <w:tcW w:w="2452" w:type="dxa"/>
            <w:vAlign w:val="center"/>
          </w:tcPr>
          <w:p>
            <w:pPr>
              <w:pStyle w:val="4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  <w:r>
              <w:rPr>
                <w:rFonts w:hint="eastAsia"/>
                <w:b w:val="0"/>
                <w:bCs w:val="0"/>
                <w:vertAlign w:val="baseline"/>
              </w:rPr>
              <w:t>大量视频处理时性能下降</w:t>
            </w:r>
          </w:p>
        </w:tc>
        <w:tc>
          <w:tcPr>
            <w:tcW w:w="1520" w:type="dxa"/>
            <w:vAlign w:val="center"/>
          </w:tcPr>
          <w:p>
            <w:pPr>
              <w:pStyle w:val="4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中</w:t>
            </w:r>
          </w:p>
        </w:tc>
        <w:tc>
          <w:tcPr>
            <w:tcW w:w="3063" w:type="dxa"/>
            <w:vAlign w:val="center"/>
          </w:tcPr>
          <w:p>
            <w:pPr>
              <w:pStyle w:val="4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  <w:r>
              <w:rPr>
                <w:rFonts w:hint="eastAsia"/>
                <w:b w:val="0"/>
                <w:bCs w:val="0"/>
                <w:vertAlign w:val="baseline"/>
              </w:rPr>
              <w:t>实施分片处理，优化内存使用</w:t>
            </w:r>
          </w:p>
        </w:tc>
      </w:tr>
    </w:tbl>
    <w:p>
      <w:pPr>
        <w:spacing w:line="300" w:lineRule="auto"/>
        <w:rPr>
          <w:rFonts w:hint="eastAsia" w:ascii="宋体" w:hAnsi="宋体" w:cs="宋体"/>
          <w:szCs w:val="21"/>
        </w:rPr>
      </w:pPr>
    </w:p>
    <w:p>
      <w:pPr>
        <w:spacing w:line="300" w:lineRule="auto"/>
        <w:rPr>
          <w:rFonts w:hint="eastAsia" w:ascii="宋体" w:hAnsi="宋体" w:cs="宋体"/>
          <w:szCs w:val="21"/>
        </w:rPr>
      </w:pPr>
    </w:p>
    <w:p>
      <w:pPr>
        <w:pStyle w:val="2"/>
        <w:numPr>
          <w:ilvl w:val="0"/>
          <w:numId w:val="1"/>
        </w:numPr>
        <w:spacing w:before="0" w:after="0"/>
        <w:ind w:left="442" w:hanging="442"/>
        <w:rPr>
          <w:rFonts w:hint="eastAsia" w:ascii="宋体" w:hAnsi="宋体" w:cs="宋体"/>
          <w:szCs w:val="21"/>
        </w:rPr>
      </w:pPr>
      <w:bookmarkStart w:id="2" w:name="_Toc12983"/>
      <w:r>
        <w:rPr>
          <w:rFonts w:hint="eastAsia"/>
          <w:sz w:val="36"/>
          <w:szCs w:val="36"/>
        </w:rPr>
        <w:t>测试用例</w:t>
      </w:r>
      <w:bookmarkEnd w:id="2"/>
    </w:p>
    <w:p>
      <w:pPr>
        <w:pStyle w:val="4"/>
        <w:keepNext w:val="0"/>
        <w:keepLines w:val="0"/>
        <w:widowControl/>
        <w:suppressLineNumbers w:val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用例1: 向量存储模块基础功能测试 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Style w:val="9"/>
          <w:rFonts w:ascii="宋体" w:hAnsi="宋体" w:eastAsia="宋体" w:cs="宋体"/>
          <w:kern w:val="0"/>
          <w:sz w:val="28"/>
          <w:szCs w:val="28"/>
          <w:lang w:val="en-US" w:eastAsia="zh-CN" w:bidi="ar"/>
        </w:rPr>
        <w:t>用例编号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: AI-VA-VECTOR-001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Style w:val="9"/>
          <w:rFonts w:ascii="宋体" w:hAnsi="宋体" w:eastAsia="宋体" w:cs="宋体"/>
          <w:kern w:val="0"/>
          <w:sz w:val="28"/>
          <w:szCs w:val="28"/>
          <w:lang w:val="en-US" w:eastAsia="zh-CN" w:bidi="ar"/>
        </w:rPr>
        <w:t>所属模块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: 向量存储模块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Style w:val="9"/>
          <w:rFonts w:ascii="宋体" w:hAnsi="宋体" w:eastAsia="宋体" w:cs="宋体"/>
          <w:kern w:val="0"/>
          <w:sz w:val="28"/>
          <w:szCs w:val="28"/>
          <w:lang w:val="en-US" w:eastAsia="zh-CN" w:bidi="ar"/>
        </w:rPr>
        <w:t>优先级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: P0（核心测试）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Style w:val="9"/>
          <w:rFonts w:ascii="宋体" w:hAnsi="宋体" w:eastAsia="宋体" w:cs="宋体"/>
          <w:kern w:val="0"/>
          <w:sz w:val="28"/>
          <w:szCs w:val="28"/>
          <w:lang w:val="en-US" w:eastAsia="zh-CN" w:bidi="ar"/>
        </w:rPr>
        <w:t>测试类型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: 功能测试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Style w:val="9"/>
          <w:rFonts w:ascii="宋体" w:hAnsi="宋体" w:eastAsia="宋体" w:cs="宋体"/>
          <w:kern w:val="0"/>
          <w:sz w:val="28"/>
          <w:szCs w:val="28"/>
          <w:lang w:val="en-US" w:eastAsia="zh-CN" w:bidi="ar"/>
        </w:rPr>
        <w:t>前置条件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1.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测试环境部署完成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2.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测试数据准备就绪</w:t>
      </w:r>
    </w:p>
    <w:p>
      <w:pPr>
        <w:keepNext w:val="0"/>
        <w:keepLines w:val="0"/>
        <w:widowControl/>
        <w:suppressLineNumbers w:val="0"/>
        <w:ind w:left="720"/>
        <w:jc w:val="left"/>
        <w:rPr>
          <w:rFonts w:hint="eastAsia" w:ascii="宋体" w:hAnsi="宋体" w:cs="宋体"/>
          <w:sz w:val="28"/>
          <w:szCs w:val="28"/>
          <w:lang w:val="en-US" w:eastAsia="zh-CN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3.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模型文件已下载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Style w:val="9"/>
          <w:rFonts w:ascii="宋体" w:hAnsi="宋体" w:eastAsia="宋体" w:cs="宋体"/>
          <w:kern w:val="0"/>
          <w:sz w:val="28"/>
          <w:szCs w:val="28"/>
          <w:lang w:val="en-US" w:eastAsia="zh-CN" w:bidi="ar"/>
        </w:rPr>
        <w:t>操作步骤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1.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初始化VectorStore实例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2.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加载预训练模型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3.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添加测试文档到向量库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4.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执行向量相似度搜索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5.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保存和加载索引文件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Style w:val="9"/>
          <w:rFonts w:ascii="宋体" w:hAnsi="宋体" w:eastAsia="宋体" w:cs="宋体"/>
          <w:kern w:val="0"/>
          <w:sz w:val="28"/>
          <w:szCs w:val="28"/>
          <w:lang w:val="en-US" w:eastAsia="zh-CN" w:bidi="ar"/>
        </w:rPr>
        <w:t>预期结果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1.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模型加载成功，无错误信息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2.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文档添加操作完成，统计信息正确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3.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相似度搜索返回相关结果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4.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索引文件保存和加载功能正常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Style w:val="9"/>
          <w:rFonts w:ascii="宋体" w:hAnsi="宋体" w:eastAsia="宋体" w:cs="宋体"/>
          <w:kern w:val="0"/>
          <w:sz w:val="28"/>
          <w:szCs w:val="28"/>
          <w:lang w:val="en-US" w:eastAsia="zh-CN" w:bidi="ar"/>
        </w:rPr>
        <w:t>实际结果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: ✅ 通过</w:t>
      </w:r>
    </w:p>
    <w:p>
      <w:pPr>
        <w:spacing w:line="300" w:lineRule="auto"/>
        <w:rPr>
          <w:rFonts w:hint="eastAsia" w:ascii="宋体" w:hAnsi="宋体" w:cs="宋体"/>
          <w:szCs w:val="21"/>
        </w:rPr>
      </w:pPr>
    </w:p>
    <w:p>
      <w:pPr>
        <w:pStyle w:val="4"/>
        <w:keepNext w:val="0"/>
        <w:keepLines w:val="0"/>
        <w:widowControl/>
        <w:suppressLineNumbers w:val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用例2: BM25检索器多语言测试 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Style w:val="9"/>
          <w:rFonts w:ascii="宋体" w:hAnsi="宋体" w:eastAsia="宋体" w:cs="宋体"/>
          <w:kern w:val="0"/>
          <w:sz w:val="28"/>
          <w:szCs w:val="28"/>
          <w:lang w:val="en-US" w:eastAsia="zh-CN" w:bidi="ar"/>
        </w:rPr>
        <w:t>用例编号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: AI-VA-BM25-002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Style w:val="9"/>
          <w:rFonts w:ascii="宋体" w:hAnsi="宋体" w:eastAsia="宋体" w:cs="宋体"/>
          <w:kern w:val="0"/>
          <w:sz w:val="28"/>
          <w:szCs w:val="28"/>
          <w:lang w:val="en-US" w:eastAsia="zh-CN" w:bidi="ar"/>
        </w:rPr>
        <w:t>所属模块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: BM25检索器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Style w:val="9"/>
          <w:rFonts w:ascii="宋体" w:hAnsi="宋体" w:eastAsia="宋体" w:cs="宋体"/>
          <w:kern w:val="0"/>
          <w:sz w:val="28"/>
          <w:szCs w:val="28"/>
          <w:lang w:val="en-US" w:eastAsia="zh-CN" w:bidi="ar"/>
        </w:rPr>
        <w:t>优先级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: P1（重要）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Style w:val="9"/>
          <w:rFonts w:ascii="宋体" w:hAnsi="宋体" w:eastAsia="宋体" w:cs="宋体"/>
          <w:kern w:val="0"/>
          <w:sz w:val="28"/>
          <w:szCs w:val="28"/>
          <w:lang w:val="en-US" w:eastAsia="zh-CN" w:bidi="ar"/>
        </w:rPr>
        <w:t>测试类型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: 功能测试、兼容性测试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Style w:val="9"/>
          <w:rFonts w:ascii="宋体" w:hAnsi="宋体" w:eastAsia="宋体" w:cs="宋体"/>
          <w:kern w:val="0"/>
          <w:sz w:val="28"/>
          <w:szCs w:val="28"/>
          <w:lang w:val="en-US" w:eastAsia="zh-CN" w:bidi="ar"/>
        </w:rPr>
        <w:t>前置条件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1.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中英文测试文档已准备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2.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BM25检索器初始化完成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Style w:val="9"/>
          <w:rFonts w:ascii="宋体" w:hAnsi="宋体" w:eastAsia="宋体" w:cs="宋体"/>
          <w:kern w:val="0"/>
          <w:sz w:val="28"/>
          <w:szCs w:val="28"/>
          <w:lang w:val="en-US" w:eastAsia="zh-CN" w:bidi="ar"/>
        </w:rPr>
        <w:t>操作步骤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1.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使用中文关键词进行检索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2.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使用英文关键词进行检索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3.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执行中英文混合检索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4.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测试不同参数下的检索效果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Style w:val="9"/>
          <w:rFonts w:ascii="宋体" w:hAnsi="宋体" w:eastAsia="宋体" w:cs="宋体"/>
          <w:kern w:val="0"/>
          <w:sz w:val="28"/>
          <w:szCs w:val="28"/>
          <w:lang w:val="en-US" w:eastAsia="zh-CN" w:bidi="ar"/>
        </w:rPr>
        <w:t>预期结果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1.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中文分词准确，检索结果相关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2.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英文检索返回预期文档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3.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混合检索正确处理两种语言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4.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参数调整影响检索排序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8"/>
          <w:szCs w:val="28"/>
          <w:lang w:val="en-US" w:eastAsia="zh-CN" w:bidi="ar"/>
        </w:rPr>
        <w:t>实际结果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: ✅ 通过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pStyle w:val="4"/>
        <w:keepNext w:val="0"/>
        <w:keepLines w:val="0"/>
        <w:widowControl/>
        <w:suppressLineNumbers w:val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用例3: 混合检索器融合策略测试 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Style w:val="9"/>
          <w:rFonts w:ascii="宋体" w:hAnsi="宋体" w:eastAsia="宋体" w:cs="宋体"/>
          <w:kern w:val="0"/>
          <w:sz w:val="28"/>
          <w:szCs w:val="28"/>
          <w:lang w:val="en-US" w:eastAsia="zh-CN" w:bidi="ar"/>
        </w:rPr>
        <w:t>用例编号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: AI-VA-HYBRID-003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Style w:val="9"/>
          <w:rFonts w:ascii="宋体" w:hAnsi="宋体" w:eastAsia="宋体" w:cs="宋体"/>
          <w:kern w:val="0"/>
          <w:sz w:val="28"/>
          <w:szCs w:val="28"/>
          <w:lang w:val="en-US" w:eastAsia="zh-CN" w:bidi="ar"/>
        </w:rPr>
        <w:t>所属模块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: 混合检索器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Style w:val="9"/>
          <w:rFonts w:ascii="宋体" w:hAnsi="宋体" w:eastAsia="宋体" w:cs="宋体"/>
          <w:kern w:val="0"/>
          <w:sz w:val="28"/>
          <w:szCs w:val="28"/>
          <w:lang w:val="en-US" w:eastAsia="zh-CN" w:bidi="ar"/>
        </w:rPr>
        <w:t>优先级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: P0（核心测试）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Style w:val="9"/>
          <w:rFonts w:ascii="宋体" w:hAnsi="宋体" w:eastAsia="宋体" w:cs="宋体"/>
          <w:kern w:val="0"/>
          <w:sz w:val="28"/>
          <w:szCs w:val="28"/>
          <w:lang w:val="en-US" w:eastAsia="zh-CN" w:bidi="ar"/>
        </w:rPr>
        <w:t>测试类型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: 功能测试、性能测试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Style w:val="9"/>
          <w:rFonts w:ascii="宋体" w:hAnsi="宋体" w:eastAsia="宋体" w:cs="宋体"/>
          <w:kern w:val="0"/>
          <w:sz w:val="28"/>
          <w:szCs w:val="28"/>
          <w:lang w:val="en-US" w:eastAsia="zh-CN" w:bidi="ar"/>
        </w:rPr>
        <w:t>前置条件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1.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向量检索器和BM25检索器就绪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2.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测试查询集合准备完成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Style w:val="9"/>
          <w:rFonts w:ascii="宋体" w:hAnsi="宋体" w:eastAsia="宋体" w:cs="宋体"/>
          <w:kern w:val="0"/>
          <w:sz w:val="28"/>
          <w:szCs w:val="28"/>
          <w:lang w:val="en-US" w:eastAsia="zh-CN" w:bidi="ar"/>
        </w:rPr>
        <w:t>操作步骤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1.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测试加权平均融合策略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2.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测试RRF（Reciprocal Rank Fusion）策略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3.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测试Condorcet融合策略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4.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比较不同策略的检索效果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Style w:val="9"/>
          <w:rFonts w:ascii="宋体" w:hAnsi="宋体" w:eastAsia="宋体" w:cs="宋体"/>
          <w:kern w:val="0"/>
          <w:sz w:val="28"/>
          <w:szCs w:val="28"/>
          <w:lang w:val="en-US" w:eastAsia="zh-CN" w:bidi="ar"/>
        </w:rPr>
        <w:t>预期结果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1.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三种融合策略均能正常工作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2.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融合结果优于单一检索方法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3.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权重分配影响最终排序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4.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系统性能在可接受范围内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Style w:val="9"/>
          <w:rFonts w:ascii="宋体" w:hAnsi="宋体" w:eastAsia="宋体" w:cs="宋体"/>
          <w:kern w:val="0"/>
          <w:sz w:val="28"/>
          <w:szCs w:val="28"/>
          <w:lang w:val="en-US" w:eastAsia="zh-CN" w:bidi="ar"/>
        </w:rPr>
        <w:t>实际结果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: ✅ 通过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pStyle w:val="4"/>
        <w:keepNext w:val="0"/>
        <w:keepLines w:val="0"/>
        <w:widowControl/>
        <w:suppressLineNumbers w:val="0"/>
        <w:rPr>
          <w:sz w:val="30"/>
          <w:szCs w:val="30"/>
        </w:rPr>
      </w:pPr>
      <w:r>
        <w:rPr>
          <w:sz w:val="30"/>
          <w:szCs w:val="30"/>
        </w:rPr>
        <w:t xml:space="preserve">用例4: 多查询生成器扩展功能测试 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Style w:val="9"/>
          <w:rFonts w:ascii="宋体" w:hAnsi="宋体" w:eastAsia="宋体" w:cs="宋体"/>
          <w:kern w:val="0"/>
          <w:sz w:val="28"/>
          <w:szCs w:val="28"/>
          <w:lang w:val="en-US" w:eastAsia="zh-CN" w:bidi="ar"/>
        </w:rPr>
        <w:t>用例编号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: AI-VA-MULTIQUERY-004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Style w:val="9"/>
          <w:rFonts w:ascii="宋体" w:hAnsi="宋体" w:eastAsia="宋体" w:cs="宋体"/>
          <w:kern w:val="0"/>
          <w:sz w:val="28"/>
          <w:szCs w:val="28"/>
          <w:lang w:val="en-US" w:eastAsia="zh-CN" w:bidi="ar"/>
        </w:rPr>
        <w:t>所属模块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: 多查询生成器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Style w:val="9"/>
          <w:rFonts w:ascii="宋体" w:hAnsi="宋体" w:eastAsia="宋体" w:cs="宋体"/>
          <w:kern w:val="0"/>
          <w:sz w:val="28"/>
          <w:szCs w:val="28"/>
          <w:lang w:val="en-US" w:eastAsia="zh-CN" w:bidi="ar"/>
        </w:rPr>
        <w:t>优先级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: P1（重要）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Style w:val="9"/>
          <w:rFonts w:ascii="宋体" w:hAnsi="宋体" w:eastAsia="宋体" w:cs="宋体"/>
          <w:kern w:val="0"/>
          <w:sz w:val="28"/>
          <w:szCs w:val="28"/>
          <w:lang w:val="en-US" w:eastAsia="zh-CN" w:bidi="ar"/>
        </w:rPr>
        <w:t>测试类型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: 功能测试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Style w:val="9"/>
          <w:rFonts w:ascii="宋体" w:hAnsi="宋体" w:eastAsia="宋体" w:cs="宋体"/>
          <w:kern w:val="0"/>
          <w:sz w:val="28"/>
          <w:szCs w:val="28"/>
          <w:lang w:val="en-US" w:eastAsia="zh-CN" w:bidi="ar"/>
        </w:rPr>
        <w:t>前置条件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1.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查询扩展模型加载完成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2.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测试查询语句准备就绪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Style w:val="9"/>
          <w:rFonts w:ascii="宋体" w:hAnsi="宋体" w:eastAsia="宋体" w:cs="宋体"/>
          <w:kern w:val="0"/>
          <w:sz w:val="28"/>
          <w:szCs w:val="28"/>
          <w:lang w:val="en-US" w:eastAsia="zh-CN" w:bidi="ar"/>
        </w:rPr>
        <w:t>操作步骤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1.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输入单一查询语句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2.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执行多查询生成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3.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验证生成查询的语义相关性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4.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测试权重分配逻辑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Style w:val="9"/>
          <w:rFonts w:ascii="宋体" w:hAnsi="宋体" w:eastAsia="宋体" w:cs="宋体"/>
          <w:kern w:val="0"/>
          <w:sz w:val="28"/>
          <w:szCs w:val="28"/>
          <w:lang w:val="en-US" w:eastAsia="zh-CN" w:bidi="ar"/>
        </w:rPr>
        <w:t>预期结果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1.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成功生成多个相关查询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2.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生成查询与原始查询语义相关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3.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权重分配合理且归一化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4.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支持中英文查询扩展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Style w:val="9"/>
          <w:rFonts w:ascii="宋体" w:hAnsi="宋体" w:eastAsia="宋体" w:cs="宋体"/>
          <w:kern w:val="0"/>
          <w:sz w:val="28"/>
          <w:szCs w:val="28"/>
          <w:lang w:val="en-US" w:eastAsia="zh-CN" w:bidi="ar"/>
        </w:rPr>
        <w:t>实际结果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: ✅ 通过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spacing w:line="300" w:lineRule="auto"/>
        <w:rPr>
          <w:rFonts w:hint="eastAsia" w:ascii="宋体" w:hAnsi="宋体" w:cs="宋体"/>
          <w:szCs w:val="21"/>
        </w:rPr>
      </w:pPr>
    </w:p>
    <w:p>
      <w:pPr>
        <w:pStyle w:val="4"/>
        <w:keepNext w:val="0"/>
        <w:keepLines w:val="0"/>
        <w:widowControl/>
        <w:suppressLineNumbers w:val="0"/>
        <w:rPr>
          <w:sz w:val="30"/>
          <w:szCs w:val="30"/>
        </w:rPr>
      </w:pPr>
      <w:r>
        <w:rPr>
          <w:sz w:val="30"/>
          <w:szCs w:val="30"/>
        </w:rPr>
        <w:t xml:space="preserve">用例5: 完整QA流程端到端测试 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Style w:val="9"/>
          <w:rFonts w:ascii="宋体" w:hAnsi="宋体" w:eastAsia="宋体" w:cs="宋体"/>
          <w:kern w:val="0"/>
          <w:sz w:val="28"/>
          <w:szCs w:val="28"/>
          <w:lang w:val="en-US" w:eastAsia="zh-CN" w:bidi="ar"/>
        </w:rPr>
        <w:t>用例编号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: AI-VA-QAFLOW-005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Style w:val="9"/>
          <w:rFonts w:ascii="宋体" w:hAnsi="宋体" w:eastAsia="宋体" w:cs="宋体"/>
          <w:kern w:val="0"/>
          <w:sz w:val="28"/>
          <w:szCs w:val="28"/>
          <w:lang w:val="en-US" w:eastAsia="zh-CN" w:bidi="ar"/>
        </w:rPr>
        <w:t>所属模块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: QA系统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Style w:val="9"/>
          <w:rFonts w:ascii="宋体" w:hAnsi="宋体" w:eastAsia="宋体" w:cs="宋体"/>
          <w:kern w:val="0"/>
          <w:sz w:val="28"/>
          <w:szCs w:val="28"/>
          <w:lang w:val="en-US" w:eastAsia="zh-CN" w:bidi="ar"/>
        </w:rPr>
        <w:t>优先级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: P0（核心测试）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Style w:val="9"/>
          <w:rFonts w:ascii="宋体" w:hAnsi="宋体" w:eastAsia="宋体" w:cs="宋体"/>
          <w:kern w:val="0"/>
          <w:sz w:val="28"/>
          <w:szCs w:val="28"/>
          <w:lang w:val="en-US" w:eastAsia="zh-CN" w:bidi="ar"/>
        </w:rPr>
        <w:t>测试类型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: 系统测试、功能测试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Style w:val="9"/>
          <w:rFonts w:ascii="宋体" w:hAnsi="宋体" w:eastAsia="宋体" w:cs="宋体"/>
          <w:kern w:val="0"/>
          <w:sz w:val="28"/>
          <w:szCs w:val="28"/>
          <w:lang w:val="en-US" w:eastAsia="zh-CN" w:bidi="ar"/>
        </w:rPr>
        <w:t>前置条件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1.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所有依赖模块就绪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2.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测试视频文件准备完成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3.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API配置正确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Style w:val="9"/>
          <w:rFonts w:ascii="宋体" w:hAnsi="宋体" w:eastAsia="宋体" w:cs="宋体"/>
          <w:kern w:val="0"/>
          <w:sz w:val="28"/>
          <w:szCs w:val="28"/>
          <w:lang w:val="en-US" w:eastAsia="zh-CN" w:bidi="ar"/>
        </w:rPr>
        <w:t>操作步骤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1.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加载测试视频文件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2.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执行完整处理流程（视频→音频→转写）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3.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进行多轮问答测试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4.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验证回答准确性和相关性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Style w:val="9"/>
          <w:rFonts w:ascii="宋体" w:hAnsi="宋体" w:eastAsia="宋体" w:cs="宋体"/>
          <w:kern w:val="0"/>
          <w:sz w:val="28"/>
          <w:szCs w:val="28"/>
          <w:lang w:val="en-US" w:eastAsia="zh-CN" w:bidi="ar"/>
        </w:rPr>
        <w:t>预期结果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1.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端到端流程执行成功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2.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转写内容准确完整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3.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问答响应相关且准确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4.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多轮对话上下文连贯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8"/>
          <w:szCs w:val="28"/>
          <w:lang w:val="en-US" w:eastAsia="zh-CN" w:bidi="ar"/>
        </w:rPr>
        <w:t>实际结果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: ✅ 通过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</w:pPr>
      <w:bookmarkStart w:id="3" w:name="_GoBack"/>
      <w:bookmarkEnd w:id="3"/>
    </w:p>
    <w:p>
      <w:pPr>
        <w:pStyle w:val="4"/>
        <w:keepNext w:val="0"/>
        <w:keepLines w:val="0"/>
        <w:widowControl/>
        <w:suppressLineNumbers w:val="0"/>
      </w:pPr>
      <w:r>
        <w:t xml:space="preserve">用例6: 文本清洗功能测试 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Style w:val="9"/>
          <w:rFonts w:ascii="宋体" w:hAnsi="宋体" w:eastAsia="宋体" w:cs="宋体"/>
          <w:kern w:val="0"/>
          <w:sz w:val="28"/>
          <w:szCs w:val="28"/>
          <w:lang w:val="en-US" w:eastAsia="zh-CN" w:bidi="ar"/>
        </w:rPr>
        <w:t>用例编号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: AI-VA-TEXT-CLEAN-006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Style w:val="9"/>
          <w:rFonts w:ascii="宋体" w:hAnsi="宋体" w:eastAsia="宋体" w:cs="宋体"/>
          <w:kern w:val="0"/>
          <w:sz w:val="28"/>
          <w:szCs w:val="28"/>
          <w:lang w:val="en-US" w:eastAsia="zh-CN" w:bidi="ar"/>
        </w:rPr>
        <w:t>所属模块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: 文本清洗模块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Style w:val="9"/>
          <w:rFonts w:ascii="宋体" w:hAnsi="宋体" w:eastAsia="宋体" w:cs="宋体"/>
          <w:kern w:val="0"/>
          <w:sz w:val="28"/>
          <w:szCs w:val="28"/>
          <w:lang w:val="en-US" w:eastAsia="zh-CN" w:bidi="ar"/>
        </w:rPr>
        <w:t>优先级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: P1（重要）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Style w:val="9"/>
          <w:rFonts w:ascii="宋体" w:hAnsi="宋体" w:eastAsia="宋体" w:cs="宋体"/>
          <w:kern w:val="0"/>
          <w:sz w:val="28"/>
          <w:szCs w:val="28"/>
          <w:lang w:val="en-US" w:eastAsia="zh-CN" w:bidi="ar"/>
        </w:rPr>
        <w:t>测试类型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: 功能测试、兼容性测试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Style w:val="9"/>
          <w:rFonts w:ascii="宋体" w:hAnsi="宋体" w:eastAsia="宋体" w:cs="宋体"/>
          <w:kern w:val="0"/>
          <w:sz w:val="28"/>
          <w:szCs w:val="28"/>
          <w:lang w:val="en-US" w:eastAsia="zh-CN" w:bidi="ar"/>
        </w:rPr>
        <w:t>前置条件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1.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TextCleaner类初始化完成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2.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测试文本数据准备就绪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3.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包含口语填充词、异常符号的样本数据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Style w:val="9"/>
          <w:rFonts w:ascii="宋体" w:hAnsi="宋体" w:eastAsia="宋体" w:cs="宋体"/>
          <w:kern w:val="0"/>
          <w:sz w:val="28"/>
          <w:szCs w:val="28"/>
          <w:lang w:val="en-US" w:eastAsia="zh-CN" w:bidi="ar"/>
        </w:rPr>
        <w:t>操作步骤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1.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测试填充词去除功能（"嗯"、"啊"、"那个这个"等）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2.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验证标点符号规范化处理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3.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执行异常符号清理测试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4.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测试多余空格和换行符处理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5.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验证重复句识别和去除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6.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批量处理完整转录结果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7.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测试空文本、长文本等边缘情况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Style w:val="9"/>
          <w:rFonts w:ascii="宋体" w:hAnsi="宋体" w:eastAsia="宋体" w:cs="宋体"/>
          <w:kern w:val="0"/>
          <w:sz w:val="28"/>
          <w:szCs w:val="28"/>
          <w:lang w:val="en-US" w:eastAsia="zh-CN" w:bidi="ar"/>
        </w:rPr>
        <w:t>预期结果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1.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口语填充词被准确识别和去除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2.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中英文标点符号标准化处理正确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3.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异常符号清理彻底且不影响文本结构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4.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多余空格和换行符被合理处理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5.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重复句子被准确识别和去除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6.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批量处理效率满足要求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7.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边缘情况处理稳定可靠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Style w:val="9"/>
          <w:rFonts w:ascii="宋体" w:hAnsi="宋体" w:eastAsia="宋体" w:cs="宋体"/>
          <w:kern w:val="0"/>
          <w:sz w:val="28"/>
          <w:szCs w:val="28"/>
          <w:lang w:val="en-US" w:eastAsia="zh-CN" w:bidi="ar"/>
        </w:rPr>
        <w:t>实际结果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: ✅ 通过</w:t>
      </w:r>
    </w:p>
    <w:p>
      <w:pPr>
        <w:spacing w:line="300" w:lineRule="auto"/>
        <w:rPr>
          <w:rFonts w:hint="eastAsia" w:ascii="宋体" w:hAnsi="宋体" w:cs="宋体"/>
          <w:szCs w:val="21"/>
        </w:rPr>
      </w:pPr>
    </w:p>
    <w:p>
      <w:pPr>
        <w:pStyle w:val="4"/>
        <w:keepNext w:val="0"/>
        <w:keepLines w:val="0"/>
        <w:widowControl/>
        <w:suppressLineNumbers w:val="0"/>
      </w:pPr>
      <w:r>
        <w:t xml:space="preserve">用例7: 翻译功能测试 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Style w:val="9"/>
          <w:rFonts w:ascii="宋体" w:hAnsi="宋体" w:eastAsia="宋体" w:cs="宋体"/>
          <w:kern w:val="0"/>
          <w:sz w:val="28"/>
          <w:szCs w:val="28"/>
          <w:lang w:val="en-US" w:eastAsia="zh-CN" w:bidi="ar"/>
        </w:rPr>
        <w:t>用例编号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: AI-VA-TRANSLATION-007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Style w:val="9"/>
          <w:rFonts w:ascii="宋体" w:hAnsi="宋体" w:eastAsia="宋体" w:cs="宋体"/>
          <w:kern w:val="0"/>
          <w:sz w:val="28"/>
          <w:szCs w:val="28"/>
          <w:lang w:val="en-US" w:eastAsia="zh-CN" w:bidi="ar"/>
        </w:rPr>
        <w:t>所属模块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: 翻译模块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Style w:val="9"/>
          <w:rFonts w:ascii="宋体" w:hAnsi="宋体" w:eastAsia="宋体" w:cs="宋体"/>
          <w:kern w:val="0"/>
          <w:sz w:val="28"/>
          <w:szCs w:val="28"/>
          <w:lang w:val="en-US" w:eastAsia="zh-CN" w:bidi="ar"/>
        </w:rPr>
        <w:t>优先级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: P1（重要）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Style w:val="9"/>
          <w:rFonts w:ascii="宋体" w:hAnsi="宋体" w:eastAsia="宋体" w:cs="宋体"/>
          <w:kern w:val="0"/>
          <w:sz w:val="28"/>
          <w:szCs w:val="28"/>
          <w:lang w:val="en-US" w:eastAsia="zh-CN" w:bidi="ar"/>
        </w:rPr>
        <w:t>测试类型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: 功能测试、性能测试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Style w:val="9"/>
          <w:rFonts w:ascii="宋体" w:hAnsi="宋体" w:eastAsia="宋体" w:cs="宋体"/>
          <w:kern w:val="0"/>
          <w:sz w:val="28"/>
          <w:szCs w:val="28"/>
          <w:lang w:val="en-US" w:eastAsia="zh-CN" w:bidi="ar"/>
        </w:rPr>
        <w:t>前置条件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1.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TextTranslator类初始化完成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2.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中英文混合测试文本准备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3.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翻译服务API配置正确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Style w:val="9"/>
          <w:rFonts w:ascii="宋体" w:hAnsi="宋体" w:eastAsia="宋体" w:cs="宋体"/>
          <w:kern w:val="0"/>
          <w:sz w:val="28"/>
          <w:szCs w:val="28"/>
          <w:lang w:val="en-US" w:eastAsia="zh-CN" w:bidi="ar"/>
        </w:rPr>
        <w:t>操作步骤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1.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测试语言自动检测功能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2.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验证中英文互译准确性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3.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执行批量文本翻译测试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4.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测试完整转录结果的翻译处理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5.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验证翻译缓存机制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6.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测试便捷函数接口（translate_text等）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7.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验证边缘情况处理能力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Style w:val="9"/>
          <w:rFonts w:ascii="宋体" w:hAnsi="宋体" w:eastAsia="宋体" w:cs="宋体"/>
          <w:kern w:val="0"/>
          <w:sz w:val="28"/>
          <w:szCs w:val="28"/>
          <w:lang w:val="en-US" w:eastAsia="zh-CN" w:bidi="ar"/>
        </w:rPr>
        <w:t>预期结果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1.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语言检测准确率达到95%以上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2.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翻译结果语义相关且准确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3.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批量处理保持一致性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4.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缓存机制有效提升性能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5.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翻译元数据完整记录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6.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特殊字符和长文本处理稳定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Style w:val="9"/>
          <w:rFonts w:ascii="宋体" w:hAnsi="宋体" w:eastAsia="宋体" w:cs="宋体"/>
          <w:kern w:val="0"/>
          <w:sz w:val="28"/>
          <w:szCs w:val="28"/>
          <w:lang w:val="en-US" w:eastAsia="zh-CN" w:bidi="ar"/>
        </w:rPr>
        <w:t>实际结果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: ✅ 通过</w:t>
      </w:r>
    </w:p>
    <w:p>
      <w:pPr>
        <w:spacing w:line="300" w:lineRule="auto"/>
        <w:rPr>
          <w:rFonts w:hint="eastAsia" w:ascii="宋体" w:hAnsi="宋体" w:cs="宋体"/>
          <w:szCs w:val="21"/>
        </w:rPr>
      </w:pPr>
    </w:p>
    <w:p>
      <w:pPr>
        <w:spacing w:line="300" w:lineRule="auto"/>
        <w:rPr>
          <w:rFonts w:hint="eastAsia" w:ascii="宋体" w:hAnsi="宋体" w:cs="宋体"/>
          <w:szCs w:val="21"/>
        </w:rPr>
      </w:pPr>
    </w:p>
    <w:p>
      <w:pPr>
        <w:pStyle w:val="4"/>
        <w:keepNext w:val="0"/>
        <w:keepLines w:val="0"/>
        <w:widowControl/>
        <w:suppressLineNumbers w:val="0"/>
      </w:pPr>
      <w:r>
        <w:t xml:space="preserve">用例8: 视频转文本完整流程测试 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Style w:val="9"/>
          <w:rFonts w:ascii="宋体" w:hAnsi="宋体" w:eastAsia="宋体" w:cs="宋体"/>
          <w:kern w:val="0"/>
          <w:sz w:val="28"/>
          <w:szCs w:val="28"/>
          <w:lang w:val="en-US" w:eastAsia="zh-CN" w:bidi="ar"/>
        </w:rPr>
        <w:t>用例编号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: AI-VA-VIDEO-TEXT-008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Style w:val="9"/>
          <w:rFonts w:ascii="宋体" w:hAnsi="宋体" w:eastAsia="宋体" w:cs="宋体"/>
          <w:kern w:val="0"/>
          <w:sz w:val="28"/>
          <w:szCs w:val="28"/>
          <w:lang w:val="en-US" w:eastAsia="zh-CN" w:bidi="ar"/>
        </w:rPr>
        <w:t>所属模块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: 视频处理流水线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Style w:val="9"/>
          <w:rFonts w:ascii="宋体" w:hAnsi="宋体" w:eastAsia="宋体" w:cs="宋体"/>
          <w:kern w:val="0"/>
          <w:sz w:val="28"/>
          <w:szCs w:val="28"/>
          <w:lang w:val="en-US" w:eastAsia="zh-CN" w:bidi="ar"/>
        </w:rPr>
        <w:t>优先级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: P0（核心测试）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Style w:val="9"/>
          <w:rFonts w:ascii="宋体" w:hAnsi="宋体" w:eastAsia="宋体" w:cs="宋体"/>
          <w:kern w:val="0"/>
          <w:sz w:val="28"/>
          <w:szCs w:val="28"/>
          <w:lang w:val="en-US" w:eastAsia="zh-CN" w:bidi="ar"/>
        </w:rPr>
        <w:t>测试类型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: 系统测试、功能测试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Style w:val="9"/>
          <w:rFonts w:ascii="宋体" w:hAnsi="宋体" w:eastAsia="宋体" w:cs="宋体"/>
          <w:kern w:val="0"/>
          <w:sz w:val="28"/>
          <w:szCs w:val="28"/>
          <w:lang w:val="en-US" w:eastAsia="zh-CN" w:bidi="ar"/>
        </w:rPr>
        <w:t>前置条件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1.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测试视频文件准备完成（多种格式）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2.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FFmpeg环境配置正确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3.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Whisper模型加载完成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Style w:val="9"/>
          <w:rFonts w:ascii="宋体" w:hAnsi="宋体" w:eastAsia="宋体" w:cs="宋体"/>
          <w:kern w:val="0"/>
          <w:sz w:val="28"/>
          <w:szCs w:val="28"/>
          <w:lang w:val="en-US" w:eastAsia="zh-CN" w:bidi="ar"/>
        </w:rPr>
        <w:t>操作步骤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1.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验证视频文件格式和完整性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2.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执行音频提取流程测试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3.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测试Whisper语音识别准确性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4.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验证转录结果保存格式（JSON/TXT）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5.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执行端到端视频处理流程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6.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测试依赖缺失时的错误处理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7.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验证临时文件清理机制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Style w:val="9"/>
          <w:rFonts w:ascii="宋体" w:hAnsi="宋体" w:eastAsia="宋体" w:cs="宋体"/>
          <w:kern w:val="0"/>
          <w:sz w:val="28"/>
          <w:szCs w:val="28"/>
          <w:lang w:val="en-US" w:eastAsia="zh-CN" w:bidi="ar"/>
        </w:rPr>
        <w:t>预期结果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1.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支持多种视频格式（mp4, avi, mov等）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2.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音频提取完整且质量良好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3.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语音识别准确率达到预期标准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4.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文件保存格式正确可读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5.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端到端流程执行成功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6.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依赖缺失时提供明确错误提示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7.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资源管理有效，无内存泄漏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Style w:val="9"/>
          <w:rFonts w:ascii="宋体" w:hAnsi="宋体" w:eastAsia="宋体" w:cs="宋体"/>
          <w:kern w:val="0"/>
          <w:sz w:val="28"/>
          <w:szCs w:val="28"/>
          <w:lang w:val="en-US" w:eastAsia="zh-CN" w:bidi="ar"/>
        </w:rPr>
        <w:t>实际结果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: ✅ 通过</w:t>
      </w:r>
    </w:p>
    <w:p>
      <w:pPr>
        <w:spacing w:line="300" w:lineRule="auto"/>
        <w:rPr>
          <w:rFonts w:hint="eastAsia" w:ascii="宋体" w:hAnsi="宋体" w:cs="宋体"/>
          <w:szCs w:val="21"/>
        </w:rPr>
      </w:pPr>
    </w:p>
    <w:p>
      <w:pPr>
        <w:spacing w:line="300" w:lineRule="auto"/>
        <w:rPr>
          <w:rFonts w:hint="eastAsia" w:ascii="宋体" w:hAnsi="宋体" w:cs="宋体"/>
          <w:szCs w:val="21"/>
        </w:rPr>
      </w:pPr>
    </w:p>
    <w:p>
      <w:pPr>
        <w:pStyle w:val="4"/>
        <w:keepNext w:val="0"/>
        <w:keepLines w:val="0"/>
        <w:widowControl/>
        <w:suppressLineNumbers w:val="0"/>
      </w:pPr>
      <w:r>
        <w:t xml:space="preserve">用例9: 视频清理功能测试 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Style w:val="9"/>
          <w:rFonts w:ascii="宋体" w:hAnsi="宋体" w:eastAsia="宋体" w:cs="宋体"/>
          <w:kern w:val="0"/>
          <w:sz w:val="28"/>
          <w:szCs w:val="28"/>
          <w:lang w:val="en-US" w:eastAsia="zh-CN" w:bidi="ar"/>
        </w:rPr>
        <w:t>用例编号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: AI-VA-VIDEO-CLEAN-009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Style w:val="9"/>
          <w:rFonts w:ascii="宋体" w:hAnsi="宋体" w:eastAsia="宋体" w:cs="宋体"/>
          <w:kern w:val="0"/>
          <w:sz w:val="28"/>
          <w:szCs w:val="28"/>
          <w:lang w:val="en-US" w:eastAsia="zh-CN" w:bidi="ar"/>
        </w:rPr>
        <w:t>所属模块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: 视频清理模块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Style w:val="9"/>
          <w:rFonts w:ascii="宋体" w:hAnsi="宋体" w:eastAsia="宋体" w:cs="宋体"/>
          <w:kern w:val="0"/>
          <w:sz w:val="28"/>
          <w:szCs w:val="28"/>
          <w:lang w:val="en-US" w:eastAsia="zh-CN" w:bidi="ar"/>
        </w:rPr>
        <w:t>优先级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: P2（次要）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Style w:val="9"/>
          <w:rFonts w:ascii="宋体" w:hAnsi="宋体" w:eastAsia="宋体" w:cs="宋体"/>
          <w:kern w:val="0"/>
          <w:sz w:val="28"/>
          <w:szCs w:val="28"/>
          <w:lang w:val="en-US" w:eastAsia="zh-CN" w:bidi="ar"/>
        </w:rPr>
        <w:t>测试类型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: 功能测试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Style w:val="9"/>
          <w:rFonts w:ascii="宋体" w:hAnsi="宋体" w:eastAsia="宋体" w:cs="宋体"/>
          <w:kern w:val="0"/>
          <w:sz w:val="28"/>
          <w:szCs w:val="28"/>
          <w:lang w:val="en-US" w:eastAsia="zh-CN" w:bidi="ar"/>
        </w:rPr>
        <w:t>前置条件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1.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多种格式测试视频文件生成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2.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VideoCleaner类初始化完成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Style w:val="9"/>
          <w:rFonts w:ascii="宋体" w:hAnsi="宋体" w:eastAsia="宋体" w:cs="宋体"/>
          <w:kern w:val="0"/>
          <w:sz w:val="28"/>
          <w:szCs w:val="28"/>
          <w:lang w:val="en-US" w:eastAsia="zh-CN" w:bidi="ar"/>
        </w:rPr>
        <w:t>操作步骤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1.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创建多格式视频测试文件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2.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测试文件信息获取功能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3.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验证视频清理操作完整性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4.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测试便捷辅助函数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5.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验证清理结果准确性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Style w:val="9"/>
          <w:rFonts w:ascii="宋体" w:hAnsi="宋体" w:eastAsia="宋体" w:cs="宋体"/>
          <w:kern w:val="0"/>
          <w:sz w:val="28"/>
          <w:szCs w:val="28"/>
          <w:lang w:val="en-US" w:eastAsia="zh-CN" w:bidi="ar"/>
        </w:rPr>
        <w:t>预期结果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1.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支持主流视频格式识别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2.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文件信息获取准确完整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3.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清理操作彻底且安全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4.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错误处理机制健全</w:t>
      </w:r>
    </w:p>
    <w:p>
      <w:pPr>
        <w:keepNext w:val="0"/>
        <w:keepLines w:val="0"/>
        <w:widowControl/>
        <w:suppressLineNumbers w:val="0"/>
        <w:ind w:left="720"/>
        <w:jc w:val="left"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5.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便捷函数调用简单有效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Style w:val="9"/>
          <w:rFonts w:ascii="宋体" w:hAnsi="宋体" w:eastAsia="宋体" w:cs="宋体"/>
          <w:kern w:val="0"/>
          <w:sz w:val="28"/>
          <w:szCs w:val="28"/>
          <w:lang w:val="en-US" w:eastAsia="zh-CN" w:bidi="ar"/>
        </w:rPr>
        <w:t>实际结果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: ✅ 通过</w:t>
      </w:r>
    </w:p>
    <w:p>
      <w:pPr>
        <w:spacing w:line="300" w:lineRule="auto"/>
        <w:rPr>
          <w:rFonts w:hint="eastAsia" w:ascii="宋体" w:hAnsi="宋体" w:cs="宋体"/>
          <w:szCs w:val="21"/>
        </w:rPr>
      </w:pPr>
    </w:p>
    <w:p>
      <w:pPr>
        <w:spacing w:line="300" w:lineRule="auto"/>
        <w:rPr>
          <w:rFonts w:hint="eastAsia" w:ascii="宋体" w:hAnsi="宋体" w:cs="宋体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幼圆">
    <w:altName w:val="华文宋体"/>
    <w:panose1 w:val="02010509060101010101"/>
    <w:charset w:val="86"/>
    <w:family w:val="modern"/>
    <w:pitch w:val="default"/>
    <w:sig w:usb0="00000000" w:usb1="00000000" w:usb2="00000000" w:usb3="00000000" w:csb0="0004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B51F6F"/>
    <w:multiLevelType w:val="singleLevel"/>
    <w:tmpl w:val="2FB51F6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1">
    <w:nsid w:val="5DD61C14"/>
    <w:multiLevelType w:val="multilevel"/>
    <w:tmpl w:val="5DD61C14"/>
    <w:lvl w:ilvl="0" w:tentative="0">
      <w:start w:val="1"/>
      <w:numFmt w:val="chineseCountingThousand"/>
      <w:lvlText w:val="%1、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12BE"/>
    <w:rsid w:val="003B12BE"/>
    <w:rsid w:val="0040223A"/>
    <w:rsid w:val="007B4857"/>
    <w:rsid w:val="0B8F2FBD"/>
    <w:rsid w:val="16D9794A"/>
    <w:rsid w:val="182F1538"/>
    <w:rsid w:val="18F13BDB"/>
    <w:rsid w:val="1B8C1907"/>
    <w:rsid w:val="1DB71419"/>
    <w:rsid w:val="1F356A01"/>
    <w:rsid w:val="231D65B1"/>
    <w:rsid w:val="24751C29"/>
    <w:rsid w:val="25276E09"/>
    <w:rsid w:val="256D7E07"/>
    <w:rsid w:val="27F84A8D"/>
    <w:rsid w:val="29FF8872"/>
    <w:rsid w:val="2BAC159C"/>
    <w:rsid w:val="2DB759F2"/>
    <w:rsid w:val="2F7075FF"/>
    <w:rsid w:val="31F36233"/>
    <w:rsid w:val="3A2B2AA0"/>
    <w:rsid w:val="3AB02799"/>
    <w:rsid w:val="3BD31C2A"/>
    <w:rsid w:val="3E5C76CC"/>
    <w:rsid w:val="3FCE63A8"/>
    <w:rsid w:val="47D128CC"/>
    <w:rsid w:val="48B66FFB"/>
    <w:rsid w:val="48BB399F"/>
    <w:rsid w:val="4AD54A8E"/>
    <w:rsid w:val="4B2711BE"/>
    <w:rsid w:val="4F1C6304"/>
    <w:rsid w:val="511A2C8A"/>
    <w:rsid w:val="53350000"/>
    <w:rsid w:val="58956E3C"/>
    <w:rsid w:val="5898534D"/>
    <w:rsid w:val="59760FEE"/>
    <w:rsid w:val="5AA31831"/>
    <w:rsid w:val="5B75607A"/>
    <w:rsid w:val="5E1C6E5F"/>
    <w:rsid w:val="5F0D24D7"/>
    <w:rsid w:val="5FC609F2"/>
    <w:rsid w:val="635A1B7D"/>
    <w:rsid w:val="68EF7116"/>
    <w:rsid w:val="6AE674BA"/>
    <w:rsid w:val="6E943ADE"/>
    <w:rsid w:val="74BF5CE3"/>
    <w:rsid w:val="758918C0"/>
    <w:rsid w:val="759F4EC1"/>
    <w:rsid w:val="776C4A5C"/>
    <w:rsid w:val="77A55067"/>
    <w:rsid w:val="79837AD1"/>
    <w:rsid w:val="7BA774D1"/>
    <w:rsid w:val="9FFFD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1"/>
    <w:basedOn w:val="1"/>
    <w:next w:val="1"/>
    <w:qFormat/>
    <w:uiPriority w:val="0"/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  <customShpInfo spid="_x0000_s1027"/>
    <customShpInfo spid="_x0000_s1028"/>
    <customShpInfo spid="_x0000_s1030"/>
    <customShpInfo spid="_x0000_s1031"/>
    <customShpInfo spid="_x0000_s103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1771</Words>
  <Characters>2291</Characters>
  <Lines>2</Lines>
  <Paragraphs>1</Paragraphs>
  <TotalTime>0</TotalTime>
  <ScaleCrop>false</ScaleCrop>
  <LinksUpToDate>false</LinksUpToDate>
  <CharactersWithSpaces>2413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2025-09-07T14:33:00Z</dcterms:created>
  <dc:creator>tjj54</dc:creator>
  <cp:lastModifiedBy>晨风吹起</cp:lastModifiedBy>
  <dcterms:modified xsi:type="dcterms:W3CDTF">2026-01-15T10:59:15Z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KSOTemplateDocerSaveRecord">
    <vt:lpwstr>eyJoZGlkIjoiMDhmYzk5NmIzY2YzODhjZjJlZWI3Zjg2ZWNmMzY2YTMiLCJ1c2VySWQiOiI4Nzg1NDMyNTEifQ==</vt:lpwstr>
  </property>
  <property fmtid="{D5CDD505-2E9C-101B-9397-08002B2CF9AE}" pid="4" name="ICV">
    <vt:lpwstr>E4294CF1D8B92CFB4F406869D0491A20_43</vt:lpwstr>
  </property>
</Properties>
</file>