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1ED" w:rsidRPr="005B61ED" w:rsidRDefault="005B61ED" w:rsidP="005B61ED">
      <w:pPr>
        <w:widowControl/>
        <w:shd w:val="clear" w:color="auto" w:fill="FFFFFF"/>
        <w:jc w:val="left"/>
        <w:outlineLvl w:val="2"/>
        <w:rPr>
          <w:rFonts w:ascii="微软雅黑" w:eastAsia="微软雅黑" w:hAnsi="微软雅黑" w:cs="Open Sans"/>
          <w:color w:val="222222"/>
          <w:kern w:val="0"/>
          <w:szCs w:val="21"/>
        </w:rPr>
      </w:pPr>
      <w:r w:rsidRPr="005B61ED">
        <w:rPr>
          <w:rFonts w:ascii="微软雅黑" w:eastAsia="微软雅黑" w:hAnsi="微软雅黑" w:cs="Open Sans"/>
          <w:color w:val="222222"/>
          <w:kern w:val="0"/>
          <w:szCs w:val="21"/>
        </w:rPr>
        <w:t>Flight-booking example</w:t>
      </w:r>
    </w:p>
    <w:tbl>
      <w:tblPr>
        <w:tblW w:w="8931" w:type="dxa"/>
        <w:tblCellSpacing w:w="0" w:type="dxa"/>
        <w:tblLayout w:type="fixed"/>
        <w:tblCellMar>
          <w:top w:w="15" w:type="dxa"/>
          <w:left w:w="15" w:type="dxa"/>
          <w:bottom w:w="15" w:type="dxa"/>
          <w:right w:w="15" w:type="dxa"/>
        </w:tblCellMar>
        <w:tblLook w:val="04A0" w:firstRow="1" w:lastRow="0" w:firstColumn="1" w:lastColumn="0" w:noHBand="0" w:noVBand="1"/>
      </w:tblPr>
      <w:tblGrid>
        <w:gridCol w:w="8931"/>
      </w:tblGrid>
      <w:tr w:rsidR="005B61ED" w:rsidRPr="005B61ED" w:rsidTr="0088321D">
        <w:trPr>
          <w:tblCellSpacing w:w="0" w:type="dxa"/>
        </w:trPr>
        <w:tc>
          <w:tcPr>
            <w:tcW w:w="8931" w:type="dxa"/>
            <w:tcMar>
              <w:top w:w="150" w:type="dxa"/>
              <w:left w:w="150" w:type="dxa"/>
              <w:bottom w:w="150" w:type="dxa"/>
              <w:right w:w="150" w:type="dxa"/>
            </w:tcMar>
            <w:hideMark/>
          </w:tcPr>
          <w:p w:rsidR="005B61ED" w:rsidRPr="005B61ED" w:rsidRDefault="005B61ED" w:rsidP="005B61ED">
            <w:pPr>
              <w:widowControl/>
              <w:spacing w:before="100" w:beforeAutospacing="1" w:after="100" w:afterAutospacing="1"/>
              <w:jc w:val="left"/>
              <w:rPr>
                <w:rFonts w:ascii="微软雅黑" w:eastAsia="微软雅黑" w:hAnsi="微软雅黑" w:cs="宋体"/>
                <w:kern w:val="0"/>
                <w:szCs w:val="21"/>
              </w:rPr>
            </w:pPr>
            <w:r w:rsidRPr="005B61ED">
              <w:rPr>
                <w:rFonts w:ascii="微软雅黑" w:eastAsia="微软雅黑" w:hAnsi="微软雅黑" w:cs="宋体"/>
                <w:kern w:val="0"/>
                <w:szCs w:val="21"/>
              </w:rPr>
              <w:t>The first </w:t>
            </w:r>
            <w:hyperlink r:id="rId7" w:history="1">
              <w:r w:rsidRPr="00D53990">
                <w:rPr>
                  <w:rFonts w:ascii="微软雅黑" w:eastAsia="微软雅黑" w:hAnsi="微软雅黑" w:cs="宋体"/>
                  <w:color w:val="835EA5"/>
                  <w:kern w:val="0"/>
                  <w:szCs w:val="21"/>
                  <w:u w:val="single"/>
                </w:rPr>
                <w:t>step-by-step example</w:t>
              </w:r>
            </w:hyperlink>
            <w:r w:rsidRPr="005B61ED">
              <w:rPr>
                <w:rFonts w:ascii="微软雅黑" w:eastAsia="微软雅黑" w:hAnsi="微软雅黑" w:cs="宋体"/>
                <w:kern w:val="0"/>
                <w:szCs w:val="21"/>
              </w:rPr>
              <w:t> introduced the most basic functions of OpenDial. In this second, more extensive example, we look at some more advanced functionalities of OpenDial in the context of a </w:t>
            </w:r>
            <w:r w:rsidRPr="0088321D">
              <w:rPr>
                <w:rFonts w:ascii="微软雅黑" w:eastAsia="微软雅黑" w:hAnsi="微软雅黑" w:cs="宋体"/>
                <w:i/>
                <w:iCs/>
                <w:kern w:val="0"/>
                <w:szCs w:val="21"/>
                <w:highlight w:val="yellow"/>
              </w:rPr>
              <w:t>slot-filling application</w:t>
            </w:r>
            <w:r w:rsidRPr="005B61ED">
              <w:rPr>
                <w:rFonts w:ascii="微软雅黑" w:eastAsia="微软雅黑" w:hAnsi="微软雅黑" w:cs="宋体"/>
                <w:kern w:val="0"/>
                <w:szCs w:val="21"/>
              </w:rPr>
              <w:t>. The objective of the dialogue system in this example is to help the user to book flight tickets between Norwegian airports.</w:t>
            </w:r>
          </w:p>
          <w:p w:rsidR="005B61ED" w:rsidRPr="005B61ED" w:rsidRDefault="005B61ED" w:rsidP="005B61ED">
            <w:pPr>
              <w:widowControl/>
              <w:jc w:val="center"/>
              <w:rPr>
                <w:rFonts w:ascii="微软雅黑" w:eastAsia="微软雅黑" w:hAnsi="微软雅黑" w:cs="宋体"/>
                <w:kern w:val="0"/>
                <w:szCs w:val="21"/>
              </w:rPr>
            </w:pPr>
            <w:r w:rsidRPr="00D53990">
              <w:rPr>
                <w:rFonts w:ascii="微软雅黑" w:eastAsia="微软雅黑" w:hAnsi="微软雅黑" w:cs="宋体"/>
                <w:noProof/>
                <w:color w:val="835EA5"/>
                <w:kern w:val="0"/>
                <w:szCs w:val="21"/>
              </w:rPr>
              <w:drawing>
                <wp:inline distT="0" distB="0" distL="0" distR="0">
                  <wp:extent cx="6098540" cy="5494655"/>
                  <wp:effectExtent l="0" t="0" r="0" b="0"/>
                  <wp:docPr id="1" name="图片 1" descr="http://www.opendial-toolkit.net/_/rsrc/1437078540916/user-manual/flight-booking-example/flight-booking.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pendial-toolkit.net/_/rsrc/1437078540916/user-manual/flight-booking-example/flight-booking.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8540" cy="5494655"/>
                          </a:xfrm>
                          <a:prstGeom prst="rect">
                            <a:avLst/>
                          </a:prstGeom>
                          <a:noFill/>
                          <a:ln>
                            <a:noFill/>
                          </a:ln>
                        </pic:spPr>
                      </pic:pic>
                    </a:graphicData>
                  </a:graphic>
                </wp:inline>
              </w:drawing>
            </w:r>
          </w:p>
          <w:p w:rsidR="005B61ED" w:rsidRPr="005B61ED" w:rsidRDefault="005B61ED" w:rsidP="005B61ED">
            <w:pPr>
              <w:widowControl/>
              <w:jc w:val="center"/>
              <w:rPr>
                <w:rFonts w:ascii="微软雅黑" w:eastAsia="微软雅黑" w:hAnsi="微软雅黑" w:cs="宋体"/>
                <w:kern w:val="0"/>
                <w:szCs w:val="21"/>
              </w:rPr>
            </w:pPr>
            <w:r w:rsidRPr="005B61ED">
              <w:rPr>
                <w:rFonts w:ascii="微软雅黑" w:eastAsia="微软雅黑" w:hAnsi="微软雅黑" w:cs="宋体"/>
                <w:i/>
                <w:iCs/>
                <w:kern w:val="0"/>
                <w:szCs w:val="21"/>
              </w:rPr>
              <w:t>Example of interaction with the flight-booking system</w:t>
            </w:r>
          </w:p>
          <w:p w:rsidR="005B61ED" w:rsidRPr="005B61ED" w:rsidRDefault="005B61ED" w:rsidP="005B61ED">
            <w:pPr>
              <w:widowControl/>
              <w:jc w:val="left"/>
              <w:rPr>
                <w:rFonts w:ascii="微软雅黑" w:eastAsia="微软雅黑" w:hAnsi="微软雅黑" w:cs="宋体"/>
                <w:kern w:val="0"/>
                <w:szCs w:val="21"/>
              </w:rPr>
            </w:pPr>
          </w:p>
          <w:p w:rsidR="005B61ED" w:rsidRPr="005B61ED" w:rsidRDefault="005B61ED" w:rsidP="005B61ED">
            <w:pPr>
              <w:widowControl/>
              <w:spacing w:before="100" w:beforeAutospacing="1" w:after="100" w:afterAutospacing="1"/>
              <w:jc w:val="left"/>
              <w:rPr>
                <w:rFonts w:ascii="微软雅黑" w:eastAsia="微软雅黑" w:hAnsi="微软雅黑" w:cs="宋体"/>
                <w:kern w:val="0"/>
                <w:szCs w:val="21"/>
              </w:rPr>
            </w:pPr>
            <w:r w:rsidRPr="005B61ED">
              <w:rPr>
                <w:rFonts w:ascii="微软雅黑" w:eastAsia="微软雅黑" w:hAnsi="微软雅黑" w:cs="宋体"/>
                <w:kern w:val="0"/>
                <w:szCs w:val="21"/>
              </w:rPr>
              <w:t>The complete dialogue domain designed for the system is available in the file </w:t>
            </w:r>
            <w:hyperlink r:id="rId10" w:history="1">
              <w:r w:rsidRPr="00D53990">
                <w:rPr>
                  <w:rFonts w:ascii="微软雅黑" w:eastAsia="微软雅黑" w:hAnsi="微软雅黑" w:cs="宋体"/>
                  <w:color w:val="835EA5"/>
                  <w:kern w:val="0"/>
                  <w:szCs w:val="21"/>
                  <w:u w:val="single"/>
                </w:rPr>
                <w:t>domains/examples/example-flightbooking.xml</w:t>
              </w:r>
            </w:hyperlink>
            <w:r w:rsidRPr="005B61ED">
              <w:rPr>
                <w:rFonts w:ascii="微软雅黑" w:eastAsia="微软雅黑" w:hAnsi="微软雅黑" w:cs="宋体"/>
                <w:kern w:val="0"/>
                <w:szCs w:val="21"/>
              </w:rPr>
              <w:t>. As usual, the XML specification of the dialogue domain can be divided into natural language understanding, dialogue management, and generation. In this dialogue domain, these are specified in separate XML files (referenced to in the top XML file </w:t>
            </w:r>
            <w:r w:rsidRPr="00D53990">
              <w:rPr>
                <w:rFonts w:ascii="微软雅黑" w:eastAsia="微软雅黑" w:hAnsi="微软雅黑" w:cs="宋体"/>
                <w:kern w:val="0"/>
                <w:szCs w:val="21"/>
              </w:rPr>
              <w:t>example-flightbooking.xml</w:t>
            </w:r>
            <w:r w:rsidRPr="005B61ED">
              <w:rPr>
                <w:rFonts w:ascii="微软雅黑" w:eastAsia="微软雅黑" w:hAnsi="微软雅黑" w:cs="宋体"/>
                <w:kern w:val="0"/>
                <w:szCs w:val="21"/>
              </w:rPr>
              <w:t>).</w:t>
            </w:r>
          </w:p>
          <w:p w:rsidR="005B61ED" w:rsidRPr="005B61ED" w:rsidRDefault="005B61ED" w:rsidP="005B61ED">
            <w:pPr>
              <w:widowControl/>
              <w:spacing w:before="100" w:beforeAutospacing="1" w:after="100" w:afterAutospacing="1"/>
              <w:jc w:val="left"/>
              <w:rPr>
                <w:rFonts w:ascii="微软雅黑" w:eastAsia="微软雅黑" w:hAnsi="微软雅黑" w:cs="宋体"/>
                <w:kern w:val="0"/>
                <w:szCs w:val="21"/>
              </w:rPr>
            </w:pPr>
            <w:r w:rsidRPr="005B61ED">
              <w:rPr>
                <w:rFonts w:ascii="微软雅黑" w:eastAsia="微软雅黑" w:hAnsi="微软雅黑" w:cs="宋体"/>
                <w:kern w:val="0"/>
                <w:szCs w:val="21"/>
              </w:rPr>
              <w:t>The dialogue state contains various variable related to the various slots to fill (the flight destination and departure, the date of travel, the return date if any, and the number of tickets to book). The dialogue proceeds by moving through a sequence of steps, and the current step is recorded in the variable </w:t>
            </w:r>
            <w:r w:rsidRPr="00D53990">
              <w:rPr>
                <w:rFonts w:ascii="微软雅黑" w:eastAsia="微软雅黑" w:hAnsi="微软雅黑" w:cs="宋体"/>
                <w:kern w:val="0"/>
                <w:szCs w:val="21"/>
              </w:rPr>
              <w:t>current_step</w:t>
            </w:r>
            <w:r w:rsidRPr="005B61ED">
              <w:rPr>
                <w:rFonts w:ascii="微软雅黑" w:eastAsia="微软雅黑" w:hAnsi="微软雅黑" w:cs="宋体"/>
                <w:kern w:val="0"/>
                <w:szCs w:val="21"/>
              </w:rPr>
              <w:t>. The following steps are:</w:t>
            </w:r>
          </w:p>
          <w:p w:rsidR="005B61ED" w:rsidRPr="005B61ED" w:rsidRDefault="005B61ED" w:rsidP="005B61ED">
            <w:pPr>
              <w:widowControl/>
              <w:numPr>
                <w:ilvl w:val="0"/>
                <w:numId w:val="1"/>
              </w:numPr>
              <w:spacing w:before="100" w:beforeAutospacing="1" w:after="100" w:afterAutospacing="1"/>
              <w:jc w:val="left"/>
              <w:rPr>
                <w:rFonts w:ascii="微软雅黑" w:eastAsia="微软雅黑" w:hAnsi="微软雅黑" w:cs="宋体"/>
                <w:kern w:val="0"/>
                <w:szCs w:val="21"/>
              </w:rPr>
            </w:pPr>
            <w:r w:rsidRPr="005B61ED">
              <w:rPr>
                <w:rFonts w:ascii="微软雅黑" w:eastAsia="微软雅黑" w:hAnsi="微软雅黑" w:cs="宋体"/>
                <w:kern w:val="0"/>
                <w:szCs w:val="21"/>
              </w:rPr>
              <w:t>Asking the user for the destination</w:t>
            </w:r>
          </w:p>
          <w:p w:rsidR="005B61ED" w:rsidRPr="005B61ED" w:rsidRDefault="005B61ED" w:rsidP="005B61ED">
            <w:pPr>
              <w:widowControl/>
              <w:numPr>
                <w:ilvl w:val="0"/>
                <w:numId w:val="1"/>
              </w:numPr>
              <w:spacing w:before="100" w:beforeAutospacing="1" w:after="100" w:afterAutospacing="1"/>
              <w:jc w:val="left"/>
              <w:rPr>
                <w:rFonts w:ascii="微软雅黑" w:eastAsia="微软雅黑" w:hAnsi="微软雅黑" w:cs="宋体"/>
                <w:kern w:val="0"/>
                <w:szCs w:val="21"/>
              </w:rPr>
            </w:pPr>
            <w:r w:rsidRPr="005B61ED">
              <w:rPr>
                <w:rFonts w:ascii="微软雅黑" w:eastAsia="微软雅黑" w:hAnsi="微软雅黑" w:cs="宋体"/>
                <w:kern w:val="0"/>
                <w:szCs w:val="21"/>
              </w:rPr>
              <w:t>Asking the user for the departure</w:t>
            </w:r>
          </w:p>
          <w:p w:rsidR="005B61ED" w:rsidRPr="005B61ED" w:rsidRDefault="005B61ED" w:rsidP="005B61ED">
            <w:pPr>
              <w:widowControl/>
              <w:numPr>
                <w:ilvl w:val="0"/>
                <w:numId w:val="1"/>
              </w:numPr>
              <w:spacing w:before="100" w:beforeAutospacing="1" w:after="100" w:afterAutospacing="1"/>
              <w:jc w:val="left"/>
              <w:rPr>
                <w:rFonts w:ascii="微软雅黑" w:eastAsia="微软雅黑" w:hAnsi="微软雅黑" w:cs="宋体"/>
                <w:kern w:val="0"/>
                <w:szCs w:val="21"/>
              </w:rPr>
            </w:pPr>
            <w:r w:rsidRPr="005B61ED">
              <w:rPr>
                <w:rFonts w:ascii="微软雅黑" w:eastAsia="微软雅黑" w:hAnsi="微软雅黑" w:cs="宋体"/>
                <w:kern w:val="0"/>
                <w:szCs w:val="21"/>
              </w:rPr>
              <w:t>Asking the user for the flight date</w:t>
            </w:r>
          </w:p>
          <w:p w:rsidR="005B61ED" w:rsidRPr="005B61ED" w:rsidRDefault="005B61ED" w:rsidP="005B61ED">
            <w:pPr>
              <w:widowControl/>
              <w:numPr>
                <w:ilvl w:val="0"/>
                <w:numId w:val="1"/>
              </w:numPr>
              <w:spacing w:before="100" w:beforeAutospacing="1" w:after="100" w:afterAutospacing="1"/>
              <w:jc w:val="left"/>
              <w:rPr>
                <w:rFonts w:ascii="微软雅黑" w:eastAsia="微软雅黑" w:hAnsi="微软雅黑" w:cs="宋体"/>
                <w:kern w:val="0"/>
                <w:szCs w:val="21"/>
              </w:rPr>
            </w:pPr>
            <w:r w:rsidRPr="005B61ED">
              <w:rPr>
                <w:rFonts w:ascii="微软雅黑" w:eastAsia="微软雅黑" w:hAnsi="微软雅黑" w:cs="宋体"/>
                <w:kern w:val="0"/>
                <w:szCs w:val="21"/>
              </w:rPr>
              <w:t>Asking the user whether she/he wants a return trip</w:t>
            </w:r>
          </w:p>
          <w:p w:rsidR="005B61ED" w:rsidRPr="005B61ED" w:rsidRDefault="005B61ED" w:rsidP="005B61ED">
            <w:pPr>
              <w:widowControl/>
              <w:numPr>
                <w:ilvl w:val="0"/>
                <w:numId w:val="1"/>
              </w:numPr>
              <w:spacing w:before="100" w:beforeAutospacing="1" w:after="100" w:afterAutospacing="1"/>
              <w:jc w:val="left"/>
              <w:rPr>
                <w:rFonts w:ascii="微软雅黑" w:eastAsia="微软雅黑" w:hAnsi="微软雅黑" w:cs="宋体"/>
                <w:kern w:val="0"/>
                <w:szCs w:val="21"/>
              </w:rPr>
            </w:pPr>
            <w:r w:rsidRPr="005B61ED">
              <w:rPr>
                <w:rFonts w:ascii="微软雅黑" w:eastAsia="微软雅黑" w:hAnsi="微软雅黑" w:cs="宋体"/>
                <w:kern w:val="0"/>
                <w:szCs w:val="21"/>
              </w:rPr>
              <w:t>If yes, asking for the return date</w:t>
            </w:r>
          </w:p>
          <w:p w:rsidR="005B61ED" w:rsidRPr="005B61ED" w:rsidRDefault="005B61ED" w:rsidP="005B61ED">
            <w:pPr>
              <w:widowControl/>
              <w:numPr>
                <w:ilvl w:val="0"/>
                <w:numId w:val="1"/>
              </w:numPr>
              <w:spacing w:before="100" w:beforeAutospacing="1" w:after="100" w:afterAutospacing="1"/>
              <w:jc w:val="left"/>
              <w:rPr>
                <w:rFonts w:ascii="微软雅黑" w:eastAsia="微软雅黑" w:hAnsi="微软雅黑" w:cs="宋体"/>
                <w:kern w:val="0"/>
                <w:szCs w:val="21"/>
              </w:rPr>
            </w:pPr>
            <w:r w:rsidRPr="005B61ED">
              <w:rPr>
                <w:rFonts w:ascii="微软雅黑" w:eastAsia="微软雅黑" w:hAnsi="微软雅黑" w:cs="宋体"/>
                <w:kern w:val="0"/>
                <w:szCs w:val="21"/>
              </w:rPr>
              <w:t>Checking the price of the desired flight and informing the user about this price</w:t>
            </w:r>
          </w:p>
          <w:p w:rsidR="005B61ED" w:rsidRPr="005B61ED" w:rsidRDefault="005B61ED" w:rsidP="005B61ED">
            <w:pPr>
              <w:widowControl/>
              <w:numPr>
                <w:ilvl w:val="0"/>
                <w:numId w:val="1"/>
              </w:numPr>
              <w:spacing w:before="100" w:beforeAutospacing="1" w:after="100" w:afterAutospacing="1"/>
              <w:jc w:val="left"/>
              <w:rPr>
                <w:rFonts w:ascii="微软雅黑" w:eastAsia="微软雅黑" w:hAnsi="微软雅黑" w:cs="宋体"/>
                <w:kern w:val="0"/>
                <w:szCs w:val="21"/>
              </w:rPr>
            </w:pPr>
            <w:r w:rsidRPr="005B61ED">
              <w:rPr>
                <w:rFonts w:ascii="微软雅黑" w:eastAsia="微软雅黑" w:hAnsi="微软雅黑" w:cs="宋体"/>
                <w:kern w:val="0"/>
                <w:szCs w:val="21"/>
              </w:rPr>
              <w:t>Asking the user whether he wants to book a ticket</w:t>
            </w:r>
          </w:p>
          <w:p w:rsidR="005B61ED" w:rsidRPr="005B61ED" w:rsidRDefault="005B61ED" w:rsidP="005B61ED">
            <w:pPr>
              <w:widowControl/>
              <w:numPr>
                <w:ilvl w:val="0"/>
                <w:numId w:val="1"/>
              </w:numPr>
              <w:spacing w:before="100" w:beforeAutospacing="1" w:after="100" w:afterAutospacing="1"/>
              <w:jc w:val="left"/>
              <w:rPr>
                <w:rFonts w:ascii="微软雅黑" w:eastAsia="微软雅黑" w:hAnsi="微软雅黑" w:cs="宋体"/>
                <w:kern w:val="0"/>
                <w:szCs w:val="21"/>
              </w:rPr>
            </w:pPr>
            <w:r w:rsidRPr="005B61ED">
              <w:rPr>
                <w:rFonts w:ascii="微软雅黑" w:eastAsia="微软雅黑" w:hAnsi="微软雅黑" w:cs="宋体"/>
                <w:kern w:val="0"/>
                <w:szCs w:val="21"/>
              </w:rPr>
              <w:t>Asking for the number of tickets to book for the trip</w:t>
            </w:r>
          </w:p>
          <w:p w:rsidR="005B61ED" w:rsidRPr="005B61ED" w:rsidRDefault="005B61ED" w:rsidP="005B61ED">
            <w:pPr>
              <w:widowControl/>
              <w:numPr>
                <w:ilvl w:val="0"/>
                <w:numId w:val="1"/>
              </w:numPr>
              <w:spacing w:before="100" w:beforeAutospacing="1" w:after="100" w:afterAutospacing="1"/>
              <w:jc w:val="left"/>
              <w:rPr>
                <w:rFonts w:ascii="微软雅黑" w:eastAsia="微软雅黑" w:hAnsi="微软雅黑" w:cs="宋体"/>
                <w:kern w:val="0"/>
                <w:szCs w:val="21"/>
              </w:rPr>
            </w:pPr>
            <w:r w:rsidRPr="005B61ED">
              <w:rPr>
                <w:rFonts w:ascii="微软雅黑" w:eastAsia="微软雅黑" w:hAnsi="微软雅黑" w:cs="宋体"/>
                <w:kern w:val="0"/>
                <w:szCs w:val="21"/>
              </w:rPr>
              <w:lastRenderedPageBreak/>
              <w:t>Asking the user to confirm all the provided information on last time</w:t>
            </w:r>
          </w:p>
          <w:p w:rsidR="005B61ED" w:rsidRPr="005B61ED" w:rsidRDefault="005B61ED" w:rsidP="005B61ED">
            <w:pPr>
              <w:widowControl/>
              <w:numPr>
                <w:ilvl w:val="0"/>
                <w:numId w:val="1"/>
              </w:numPr>
              <w:spacing w:before="100" w:beforeAutospacing="1" w:after="100" w:afterAutospacing="1"/>
              <w:jc w:val="left"/>
              <w:rPr>
                <w:rFonts w:ascii="微软雅黑" w:eastAsia="微软雅黑" w:hAnsi="微软雅黑" w:cs="宋体"/>
                <w:kern w:val="0"/>
                <w:szCs w:val="21"/>
              </w:rPr>
            </w:pPr>
            <w:r w:rsidRPr="005B61ED">
              <w:rPr>
                <w:rFonts w:ascii="微软雅黑" w:eastAsia="微软雅黑" w:hAnsi="微软雅黑" w:cs="宋体"/>
                <w:kern w:val="0"/>
                <w:szCs w:val="21"/>
              </w:rPr>
              <w:t>If the user confirms, booking all the tickets</w:t>
            </w:r>
          </w:p>
          <w:p w:rsidR="005B61ED" w:rsidRPr="005B61ED" w:rsidRDefault="005B61ED" w:rsidP="005B61ED">
            <w:pPr>
              <w:widowControl/>
              <w:numPr>
                <w:ilvl w:val="0"/>
                <w:numId w:val="1"/>
              </w:numPr>
              <w:spacing w:before="100" w:beforeAutospacing="1" w:after="100" w:afterAutospacing="1"/>
              <w:jc w:val="left"/>
              <w:rPr>
                <w:rFonts w:ascii="微软雅黑" w:eastAsia="微软雅黑" w:hAnsi="微软雅黑" w:cs="宋体"/>
                <w:kern w:val="0"/>
                <w:szCs w:val="21"/>
              </w:rPr>
            </w:pPr>
            <w:r w:rsidRPr="005B61ED">
              <w:rPr>
                <w:rFonts w:ascii="微软雅黑" w:eastAsia="微软雅黑" w:hAnsi="微软雅黑" w:cs="宋体"/>
                <w:kern w:val="0"/>
                <w:szCs w:val="21"/>
              </w:rPr>
              <w:t>Asking the user whether she/he wants to book additional tickets.</w:t>
            </w:r>
          </w:p>
          <w:p w:rsidR="005B61ED" w:rsidRPr="005B61ED" w:rsidRDefault="005B61ED" w:rsidP="005B61ED">
            <w:pPr>
              <w:widowControl/>
              <w:spacing w:before="100" w:beforeAutospacing="1" w:after="100" w:afterAutospacing="1"/>
              <w:jc w:val="left"/>
              <w:outlineLvl w:val="1"/>
              <w:rPr>
                <w:rFonts w:ascii="微软雅黑" w:eastAsia="微软雅黑" w:hAnsi="微软雅黑" w:cs="宋体"/>
                <w:b/>
                <w:bCs/>
                <w:color w:val="222222"/>
                <w:kern w:val="0"/>
                <w:szCs w:val="21"/>
              </w:rPr>
            </w:pPr>
            <w:bookmarkStart w:id="0" w:name="1._Natural_language_understanding"/>
            <w:bookmarkStart w:id="1" w:name="TOC-1.-Natural-language-understanding"/>
            <w:bookmarkEnd w:id="0"/>
            <w:bookmarkEnd w:id="1"/>
            <w:r w:rsidRPr="005B61ED">
              <w:rPr>
                <w:rFonts w:ascii="微软雅黑" w:eastAsia="微软雅黑" w:hAnsi="微软雅黑" w:cs="宋体"/>
                <w:b/>
                <w:bCs/>
                <w:color w:val="222222"/>
                <w:kern w:val="0"/>
                <w:szCs w:val="21"/>
              </w:rPr>
              <w:t>1. Natural language understanding</w:t>
            </w:r>
          </w:p>
          <w:p w:rsidR="005B61ED" w:rsidRPr="005B61ED" w:rsidRDefault="005B61ED" w:rsidP="005B61ED">
            <w:pPr>
              <w:widowControl/>
              <w:jc w:val="left"/>
              <w:rPr>
                <w:rFonts w:ascii="微软雅黑" w:eastAsia="微软雅黑" w:hAnsi="微软雅黑" w:cs="宋体"/>
                <w:kern w:val="0"/>
                <w:szCs w:val="21"/>
              </w:rPr>
            </w:pPr>
          </w:p>
          <w:p w:rsidR="005B61ED" w:rsidRPr="005B61ED" w:rsidRDefault="005B61ED" w:rsidP="005B61ED">
            <w:pPr>
              <w:widowControl/>
              <w:spacing w:before="100" w:beforeAutospacing="1" w:after="100" w:afterAutospacing="1"/>
              <w:jc w:val="left"/>
              <w:rPr>
                <w:rFonts w:ascii="微软雅黑" w:eastAsia="微软雅黑" w:hAnsi="微软雅黑" w:cs="宋体"/>
                <w:kern w:val="0"/>
                <w:szCs w:val="21"/>
              </w:rPr>
            </w:pPr>
            <w:r w:rsidRPr="005B61ED">
              <w:rPr>
                <w:rFonts w:ascii="微软雅黑" w:eastAsia="微软雅黑" w:hAnsi="微软雅黑" w:cs="宋体"/>
                <w:kern w:val="0"/>
                <w:szCs w:val="21"/>
              </w:rPr>
              <w:t>The models for natural language understanding are expressed in </w:t>
            </w:r>
            <w:hyperlink r:id="rId11" w:history="1">
              <w:r w:rsidRPr="00D53990">
                <w:rPr>
                  <w:rFonts w:ascii="微软雅黑" w:eastAsia="微软雅黑" w:hAnsi="微软雅黑" w:cs="宋体"/>
                  <w:color w:val="835EA5"/>
                  <w:kern w:val="0"/>
                  <w:szCs w:val="21"/>
                  <w:u w:val="single"/>
                </w:rPr>
                <w:t>domains/examples/example-flightbooking_nlu.xml</w:t>
              </w:r>
            </w:hyperlink>
            <w:r w:rsidRPr="005B61ED">
              <w:rPr>
                <w:rFonts w:ascii="微软雅黑" w:eastAsia="微软雅黑" w:hAnsi="微软雅黑" w:cs="宋体"/>
                <w:kern w:val="0"/>
                <w:szCs w:val="21"/>
              </w:rPr>
              <w:t>. The file contains two distinct models: one model to recognise the user dialogue act </w:t>
            </w:r>
            <w:r w:rsidRPr="00D53990">
              <w:rPr>
                <w:rFonts w:ascii="微软雅黑" w:eastAsia="微软雅黑" w:hAnsi="微软雅黑" w:cs="宋体"/>
                <w:kern w:val="0"/>
                <w:szCs w:val="21"/>
              </w:rPr>
              <w:t>a_u</w:t>
            </w:r>
            <w:r w:rsidRPr="005B61ED">
              <w:rPr>
                <w:rFonts w:ascii="微软雅黑" w:eastAsia="微软雅黑" w:hAnsi="微软雅黑" w:cs="宋体"/>
                <w:kern w:val="0"/>
                <w:szCs w:val="21"/>
              </w:rPr>
              <w:t> from the raw user utterance </w:t>
            </w:r>
            <w:r w:rsidRPr="00D53990">
              <w:rPr>
                <w:rFonts w:ascii="微软雅黑" w:eastAsia="微软雅黑" w:hAnsi="微软雅黑" w:cs="宋体"/>
                <w:kern w:val="0"/>
                <w:szCs w:val="21"/>
              </w:rPr>
              <w:t>u_u</w:t>
            </w:r>
            <w:r w:rsidRPr="005B61ED">
              <w:rPr>
                <w:rFonts w:ascii="微软雅黑" w:eastAsia="微软雅黑" w:hAnsi="微软雅黑" w:cs="宋体"/>
                <w:kern w:val="0"/>
                <w:szCs w:val="21"/>
              </w:rPr>
              <w:t>, and one model to update the four slots (</w:t>
            </w:r>
            <w:r w:rsidRPr="00D53990">
              <w:rPr>
                <w:rFonts w:ascii="微软雅黑" w:eastAsia="微软雅黑" w:hAnsi="微软雅黑" w:cs="宋体"/>
                <w:kern w:val="0"/>
                <w:szCs w:val="21"/>
              </w:rPr>
              <w:t>Destination</w:t>
            </w:r>
            <w:r w:rsidRPr="005B61ED">
              <w:rPr>
                <w:rFonts w:ascii="微软雅黑" w:eastAsia="微软雅黑" w:hAnsi="微软雅黑" w:cs="宋体"/>
                <w:kern w:val="0"/>
                <w:szCs w:val="21"/>
              </w:rPr>
              <w:t>, </w:t>
            </w:r>
            <w:r w:rsidRPr="00D53990">
              <w:rPr>
                <w:rFonts w:ascii="微软雅黑" w:eastAsia="微软雅黑" w:hAnsi="微软雅黑" w:cs="宋体"/>
                <w:kern w:val="0"/>
                <w:szCs w:val="21"/>
              </w:rPr>
              <w:t>Departure</w:t>
            </w:r>
            <w:r w:rsidRPr="005B61ED">
              <w:rPr>
                <w:rFonts w:ascii="微软雅黑" w:eastAsia="微软雅黑" w:hAnsi="微软雅黑" w:cs="宋体"/>
                <w:kern w:val="0"/>
                <w:szCs w:val="21"/>
              </w:rPr>
              <w:t>, </w:t>
            </w:r>
            <w:r w:rsidRPr="00D53990">
              <w:rPr>
                <w:rFonts w:ascii="微软雅黑" w:eastAsia="微软雅黑" w:hAnsi="微软雅黑" w:cs="宋体"/>
                <w:kern w:val="0"/>
                <w:szCs w:val="21"/>
              </w:rPr>
              <w:t>Date</w:t>
            </w:r>
            <w:r w:rsidRPr="005B61ED">
              <w:rPr>
                <w:rFonts w:ascii="微软雅黑" w:eastAsia="微软雅黑" w:hAnsi="微软雅黑" w:cs="宋体"/>
                <w:kern w:val="0"/>
                <w:szCs w:val="21"/>
              </w:rPr>
              <w:t>, </w:t>
            </w:r>
            <w:r w:rsidRPr="00D53990">
              <w:rPr>
                <w:rFonts w:ascii="微软雅黑" w:eastAsia="微软雅黑" w:hAnsi="微软雅黑" w:cs="宋体"/>
                <w:kern w:val="0"/>
                <w:szCs w:val="21"/>
              </w:rPr>
              <w:t>ReturnDate</w:t>
            </w:r>
            <w:r w:rsidRPr="005B61ED">
              <w:rPr>
                <w:rFonts w:ascii="微软雅黑" w:eastAsia="微软雅黑" w:hAnsi="微软雅黑" w:cs="宋体"/>
                <w:kern w:val="0"/>
                <w:szCs w:val="21"/>
              </w:rPr>
              <w:t> and </w:t>
            </w:r>
            <w:r w:rsidRPr="00D53990">
              <w:rPr>
                <w:rFonts w:ascii="微软雅黑" w:eastAsia="微软雅黑" w:hAnsi="微软雅黑" w:cs="宋体"/>
                <w:kern w:val="0"/>
                <w:szCs w:val="21"/>
              </w:rPr>
              <w:t>NbTickets</w:t>
            </w:r>
            <w:r w:rsidRPr="005B61ED">
              <w:rPr>
                <w:rFonts w:ascii="微软雅黑" w:eastAsia="微软雅黑" w:hAnsi="微软雅黑" w:cs="宋体"/>
                <w:kern w:val="0"/>
                <w:szCs w:val="21"/>
              </w:rPr>
              <w:t>) in accordance with this dialogue act </w:t>
            </w:r>
            <w:r w:rsidRPr="00D53990">
              <w:rPr>
                <w:rFonts w:ascii="微软雅黑" w:eastAsia="微软雅黑" w:hAnsi="微软雅黑" w:cs="宋体"/>
                <w:kern w:val="0"/>
                <w:szCs w:val="21"/>
              </w:rPr>
              <w:t>a_u</w:t>
            </w:r>
            <w:r w:rsidRPr="005B61ED">
              <w:rPr>
                <w:rFonts w:ascii="微软雅黑" w:eastAsia="微软雅黑" w:hAnsi="微软雅黑" w:cs="宋体"/>
                <w:kern w:val="0"/>
                <w:szCs w:val="21"/>
              </w:rPr>
              <w:t>.</w:t>
            </w:r>
          </w:p>
          <w:p w:rsidR="005B61ED" w:rsidRDefault="005B61ED" w:rsidP="005B61ED">
            <w:pPr>
              <w:widowControl/>
              <w:spacing w:before="100" w:beforeAutospacing="1" w:after="100" w:afterAutospacing="1"/>
              <w:jc w:val="left"/>
              <w:outlineLvl w:val="2"/>
              <w:rPr>
                <w:rFonts w:ascii="微软雅黑" w:eastAsia="微软雅黑" w:hAnsi="微软雅黑" w:cs="宋体"/>
                <w:i/>
                <w:iCs/>
                <w:color w:val="222222"/>
                <w:kern w:val="0"/>
                <w:szCs w:val="21"/>
              </w:rPr>
            </w:pPr>
            <w:bookmarkStart w:id="2" w:name="Dialogue_act_recognition_model"/>
            <w:bookmarkStart w:id="3" w:name="TOC-Dialogue-act-recognition-model"/>
            <w:bookmarkEnd w:id="2"/>
            <w:bookmarkEnd w:id="3"/>
            <w:r w:rsidRPr="00993052">
              <w:rPr>
                <w:rFonts w:ascii="微软雅黑" w:eastAsia="微软雅黑" w:hAnsi="微软雅黑" w:cs="宋体"/>
                <w:i/>
                <w:iCs/>
                <w:color w:val="222222"/>
                <w:kern w:val="0"/>
                <w:szCs w:val="21"/>
                <w:highlight w:val="yellow"/>
              </w:rPr>
              <w:t>Dialogue act recognition model</w:t>
            </w:r>
          </w:p>
          <w:p w:rsidR="00993052" w:rsidRPr="005B61ED" w:rsidRDefault="00993052" w:rsidP="005B61ED">
            <w:pPr>
              <w:widowControl/>
              <w:spacing w:before="100" w:beforeAutospacing="1" w:after="100" w:afterAutospacing="1"/>
              <w:jc w:val="left"/>
              <w:outlineLvl w:val="2"/>
              <w:rPr>
                <w:rFonts w:ascii="微软雅黑" w:eastAsia="微软雅黑" w:hAnsi="微软雅黑" w:cs="宋体"/>
                <w:b/>
                <w:bCs/>
                <w:color w:val="222222"/>
                <w:kern w:val="0"/>
                <w:szCs w:val="21"/>
              </w:rPr>
            </w:pPr>
            <w:r>
              <w:rPr>
                <w:rFonts w:ascii="微软雅黑" w:eastAsia="微软雅黑" w:hAnsi="微软雅黑" w:cs="宋体" w:hint="eastAsia"/>
                <w:i/>
                <w:iCs/>
                <w:color w:val="222222"/>
                <w:kern w:val="0"/>
                <w:szCs w:val="21"/>
              </w:rPr>
              <w:t>对话行为识别模型：</w:t>
            </w:r>
          </w:p>
          <w:p w:rsidR="000B7422" w:rsidRDefault="005B61ED" w:rsidP="005B61ED">
            <w:pPr>
              <w:widowControl/>
              <w:spacing w:before="100" w:beforeAutospacing="1" w:after="100" w:afterAutospacing="1"/>
              <w:jc w:val="left"/>
              <w:rPr>
                <w:rFonts w:ascii="微软雅黑" w:eastAsia="微软雅黑" w:hAnsi="微软雅黑" w:cs="宋体"/>
                <w:kern w:val="0"/>
                <w:szCs w:val="21"/>
              </w:rPr>
            </w:pPr>
            <w:r w:rsidRPr="005B61ED">
              <w:rPr>
                <w:rFonts w:ascii="微软雅黑" w:eastAsia="微软雅黑" w:hAnsi="微软雅黑" w:cs="宋体"/>
                <w:kern w:val="0"/>
                <w:szCs w:val="21"/>
              </w:rPr>
              <w:t>The first model expresses the mapping between the user dialogue act and its underlying user utterance as a probability distribution </w:t>
            </w:r>
            <w:r w:rsidRPr="00D53990">
              <w:rPr>
                <w:rFonts w:ascii="微软雅黑" w:eastAsia="微软雅黑" w:hAnsi="微软雅黑" w:cs="宋体"/>
                <w:kern w:val="0"/>
                <w:szCs w:val="21"/>
              </w:rPr>
              <w:t>P(a_u | u_u)</w:t>
            </w:r>
            <w:r w:rsidRPr="005B61ED">
              <w:rPr>
                <w:rFonts w:ascii="微软雅黑" w:eastAsia="微软雅黑" w:hAnsi="微软雅黑" w:cs="宋体"/>
                <w:kern w:val="0"/>
                <w:szCs w:val="21"/>
              </w:rPr>
              <w:t xml:space="preserve">. The user dialogue act associated with each </w:t>
            </w:r>
          </w:p>
          <w:p w:rsidR="000B7422" w:rsidRDefault="000B7422" w:rsidP="005B61ED">
            <w:pPr>
              <w:widowControl/>
              <w:spacing w:before="100" w:beforeAutospacing="1" w:after="100" w:afterAutospacing="1"/>
              <w:jc w:val="left"/>
              <w:rPr>
                <w:rFonts w:ascii="微软雅黑" w:eastAsia="微软雅黑" w:hAnsi="微软雅黑" w:cs="宋体"/>
                <w:kern w:val="0"/>
                <w:szCs w:val="21"/>
              </w:rPr>
            </w:pPr>
            <w:r>
              <w:rPr>
                <w:rFonts w:ascii="微软雅黑" w:eastAsia="微软雅黑" w:hAnsi="微软雅黑" w:cs="宋体" w:hint="eastAsia"/>
                <w:kern w:val="0"/>
                <w:szCs w:val="21"/>
              </w:rPr>
              <w:t>用户表达：</w:t>
            </w:r>
          </w:p>
          <w:p w:rsidR="005B61ED" w:rsidRPr="005B61ED" w:rsidRDefault="005B61ED" w:rsidP="005B61ED">
            <w:pPr>
              <w:widowControl/>
              <w:spacing w:before="100" w:beforeAutospacing="1" w:after="100" w:afterAutospacing="1"/>
              <w:jc w:val="left"/>
              <w:rPr>
                <w:rFonts w:ascii="微软雅黑" w:eastAsia="微软雅黑" w:hAnsi="微软雅黑" w:cs="宋体"/>
                <w:kern w:val="0"/>
                <w:szCs w:val="21"/>
              </w:rPr>
            </w:pPr>
            <w:r w:rsidRPr="005B61ED">
              <w:rPr>
                <w:rFonts w:ascii="微软雅黑" w:eastAsia="微软雅黑" w:hAnsi="微软雅黑" w:cs="宋体"/>
                <w:kern w:val="0"/>
                <w:szCs w:val="21"/>
              </w:rPr>
              <w:lastRenderedPageBreak/>
              <w:t>utterance is represented in the domain as a </w:t>
            </w:r>
            <w:r w:rsidRPr="005B61ED">
              <w:rPr>
                <w:rFonts w:ascii="微软雅黑" w:eastAsia="微软雅黑" w:hAnsi="微软雅黑" w:cs="宋体"/>
                <w:i/>
                <w:iCs/>
                <w:kern w:val="0"/>
                <w:szCs w:val="21"/>
              </w:rPr>
              <w:t>set</w:t>
            </w:r>
            <w:r w:rsidRPr="005B61ED">
              <w:rPr>
                <w:rFonts w:ascii="微软雅黑" w:eastAsia="微软雅黑" w:hAnsi="微软雅黑" w:cs="宋体"/>
                <w:kern w:val="0"/>
                <w:szCs w:val="21"/>
              </w:rPr>
              <w:t> of elementary dialogue acts (such as "Confirm" or "Inform(ReturnDate, March 28)"). This representation of the dialogue act as a set of elements enables us to capture the fact that an utterance such as "</w:t>
            </w:r>
            <w:r w:rsidRPr="00D53990">
              <w:rPr>
                <w:rFonts w:ascii="微软雅黑" w:eastAsia="微软雅黑" w:hAnsi="微软雅黑" w:cs="宋体"/>
                <w:kern w:val="0"/>
                <w:szCs w:val="21"/>
              </w:rPr>
              <w:t>Yes, 3 tickets</w:t>
            </w:r>
            <w:r w:rsidRPr="005B61ED">
              <w:rPr>
                <w:rFonts w:ascii="微软雅黑" w:eastAsia="微软雅黑" w:hAnsi="微软雅黑" w:cs="宋体"/>
                <w:kern w:val="0"/>
                <w:szCs w:val="21"/>
              </w:rPr>
              <w:t>" contains both a confirmation and a new information about the number of tickets. To allow the dialogue act to contain more than one element, the </w:t>
            </w:r>
            <w:r w:rsidRPr="00D53990">
              <w:rPr>
                <w:rFonts w:ascii="微软雅黑" w:eastAsia="微软雅黑" w:hAnsi="微软雅黑" w:cs="宋体"/>
                <w:kern w:val="0"/>
                <w:szCs w:val="21"/>
              </w:rPr>
              <w:t>set</w:t>
            </w:r>
            <w:r w:rsidRPr="005B61ED">
              <w:rPr>
                <w:rFonts w:ascii="微软雅黑" w:eastAsia="微软雅黑" w:hAnsi="微软雅黑" w:cs="宋体"/>
                <w:kern w:val="0"/>
                <w:szCs w:val="21"/>
              </w:rPr>
              <w:t> operators of the rule include the attribute </w:t>
            </w:r>
            <w:r w:rsidRPr="00D53990">
              <w:rPr>
                <w:rFonts w:ascii="微软雅黑" w:eastAsia="微软雅黑" w:hAnsi="微软雅黑" w:cs="宋体"/>
                <w:kern w:val="0"/>
                <w:szCs w:val="21"/>
              </w:rPr>
              <w:t>exclusive=false</w:t>
            </w:r>
            <w:r w:rsidRPr="005B61ED">
              <w:rPr>
                <w:rFonts w:ascii="微软雅黑" w:eastAsia="微软雅黑" w:hAnsi="微软雅黑" w:cs="宋体"/>
                <w:kern w:val="0"/>
                <w:szCs w:val="21"/>
              </w:rPr>
              <w:t> (see </w:t>
            </w:r>
            <w:hyperlink r:id="rId12" w:anchor="5._Manipulating_sets_of_elements" w:history="1">
              <w:r w:rsidRPr="00D53990">
                <w:rPr>
                  <w:rFonts w:ascii="微软雅黑" w:eastAsia="微软雅黑" w:hAnsi="微软雅黑" w:cs="宋体"/>
                  <w:color w:val="835EA5"/>
                  <w:kern w:val="0"/>
                  <w:szCs w:val="21"/>
                  <w:u w:val="single"/>
                </w:rPr>
                <w:t>Advanced modelling: Manipulating sets of elements</w:t>
              </w:r>
            </w:hyperlink>
            <w:r w:rsidRPr="005B61ED">
              <w:rPr>
                <w:rFonts w:ascii="微软雅黑" w:eastAsia="微软雅黑" w:hAnsi="微软雅黑" w:cs="宋体"/>
                <w:kern w:val="0"/>
                <w:szCs w:val="21"/>
              </w:rPr>
              <w:t> for details).</w:t>
            </w:r>
          </w:p>
          <w:p w:rsidR="005B61ED" w:rsidRPr="005B61ED" w:rsidRDefault="005B61ED" w:rsidP="005B61ED">
            <w:pPr>
              <w:widowControl/>
              <w:spacing w:before="100" w:beforeAutospacing="1" w:after="100" w:afterAutospacing="1"/>
              <w:jc w:val="left"/>
              <w:rPr>
                <w:rFonts w:ascii="微软雅黑" w:eastAsia="微软雅黑" w:hAnsi="微软雅黑" w:cs="宋体"/>
                <w:kern w:val="0"/>
                <w:szCs w:val="21"/>
              </w:rPr>
            </w:pPr>
            <w:r w:rsidRPr="005B61ED">
              <w:rPr>
                <w:rFonts w:ascii="微软雅黑" w:eastAsia="微软雅黑" w:hAnsi="微软雅黑" w:cs="宋体"/>
                <w:kern w:val="0"/>
                <w:szCs w:val="21"/>
              </w:rPr>
              <w:t>The dialogue act recognition model relies on complex conditions such as:</w:t>
            </w:r>
          </w:p>
          <w:p w:rsidR="005B61ED" w:rsidRPr="005B61ED" w:rsidRDefault="005B61ED" w:rsidP="005B61ED">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Cs w:val="21"/>
              </w:rPr>
            </w:pPr>
            <w:r w:rsidRPr="00D53990">
              <w:rPr>
                <w:rFonts w:ascii="微软雅黑" w:eastAsia="微软雅黑" w:hAnsi="微软雅黑" w:cs="宋体"/>
                <w:color w:val="009933"/>
                <w:kern w:val="0"/>
                <w:szCs w:val="21"/>
              </w:rPr>
              <w:t>  &lt;if</w:t>
            </w:r>
            <w:r w:rsidRPr="005B61ED">
              <w:rPr>
                <w:rFonts w:ascii="微软雅黑" w:eastAsia="微软雅黑" w:hAnsi="微软雅黑" w:cs="宋体"/>
                <w:kern w:val="0"/>
                <w:szCs w:val="21"/>
              </w:rPr>
              <w:t xml:space="preserve"> </w:t>
            </w:r>
            <w:r w:rsidRPr="00D53990">
              <w:rPr>
                <w:rFonts w:ascii="微软雅黑" w:eastAsia="微软雅黑" w:hAnsi="微软雅黑" w:cs="宋体"/>
                <w:color w:val="009933"/>
                <w:kern w:val="0"/>
                <w:szCs w:val="21"/>
              </w:rPr>
              <w:t>var="u_u"</w:t>
            </w:r>
            <w:r w:rsidRPr="005B61ED">
              <w:rPr>
                <w:rFonts w:ascii="微软雅黑" w:eastAsia="微软雅黑" w:hAnsi="微软雅黑" w:cs="宋体"/>
                <w:kern w:val="0"/>
                <w:szCs w:val="21"/>
              </w:rPr>
              <w:t xml:space="preserve"> </w:t>
            </w:r>
            <w:r w:rsidRPr="00D53990">
              <w:rPr>
                <w:rFonts w:ascii="微软雅黑" w:eastAsia="微软雅黑" w:hAnsi="微软雅黑" w:cs="宋体"/>
                <w:color w:val="009933"/>
                <w:kern w:val="0"/>
                <w:szCs w:val="21"/>
              </w:rPr>
              <w:t>relation="contains"</w:t>
            </w:r>
            <w:r w:rsidRPr="005B61ED">
              <w:rPr>
                <w:rFonts w:ascii="微软雅黑" w:eastAsia="微软雅黑" w:hAnsi="微软雅黑" w:cs="宋体"/>
                <w:kern w:val="0"/>
                <w:szCs w:val="21"/>
              </w:rPr>
              <w:t xml:space="preserve"> </w:t>
            </w:r>
            <w:r w:rsidRPr="00D53990">
              <w:rPr>
                <w:rFonts w:ascii="微软雅黑" w:eastAsia="微软雅黑" w:hAnsi="微软雅黑" w:cs="宋体"/>
                <w:color w:val="009933"/>
                <w:kern w:val="0"/>
                <w:szCs w:val="21"/>
              </w:rPr>
              <w:t>value="(to|from)? {Airport}"/&gt;</w:t>
            </w:r>
            <w:r w:rsidRPr="005B61ED">
              <w:rPr>
                <w:rFonts w:ascii="微软雅黑" w:eastAsia="微软雅黑" w:hAnsi="微软雅黑" w:cs="宋体"/>
                <w:kern w:val="0"/>
                <w:szCs w:val="21"/>
              </w:rPr>
              <w:br/>
            </w:r>
            <w:r w:rsidRPr="00D53990">
              <w:rPr>
                <w:rFonts w:ascii="微软雅黑" w:eastAsia="微软雅黑" w:hAnsi="微软雅黑" w:cs="宋体"/>
                <w:color w:val="009933"/>
                <w:kern w:val="0"/>
                <w:szCs w:val="21"/>
              </w:rPr>
              <w:t>  &lt;if</w:t>
            </w:r>
            <w:r w:rsidRPr="005B61ED">
              <w:rPr>
                <w:rFonts w:ascii="微软雅黑" w:eastAsia="微软雅黑" w:hAnsi="微软雅黑" w:cs="宋体"/>
                <w:kern w:val="0"/>
                <w:szCs w:val="21"/>
              </w:rPr>
              <w:t xml:space="preserve"> </w:t>
            </w:r>
            <w:r w:rsidRPr="00D53990">
              <w:rPr>
                <w:rFonts w:ascii="微软雅黑" w:eastAsia="微软雅黑" w:hAnsi="微软雅黑" w:cs="宋体"/>
                <w:color w:val="009933"/>
                <w:kern w:val="0"/>
                <w:szCs w:val="21"/>
              </w:rPr>
              <w:t>var="Airport"</w:t>
            </w:r>
            <w:r w:rsidRPr="005B61ED">
              <w:rPr>
                <w:rFonts w:ascii="微软雅黑" w:eastAsia="微软雅黑" w:hAnsi="微软雅黑" w:cs="宋体"/>
                <w:kern w:val="0"/>
                <w:szCs w:val="21"/>
              </w:rPr>
              <w:t xml:space="preserve"> </w:t>
            </w:r>
            <w:r w:rsidRPr="00D53990">
              <w:rPr>
                <w:rFonts w:ascii="微软雅黑" w:eastAsia="微软雅黑" w:hAnsi="微软雅黑" w:cs="宋体"/>
                <w:color w:val="009933"/>
                <w:kern w:val="0"/>
                <w:szCs w:val="21"/>
              </w:rPr>
              <w:t>relation="in"</w:t>
            </w:r>
            <w:r w:rsidRPr="005B61ED">
              <w:rPr>
                <w:rFonts w:ascii="微软雅黑" w:eastAsia="微软雅黑" w:hAnsi="微软雅黑" w:cs="宋体"/>
                <w:kern w:val="0"/>
                <w:szCs w:val="21"/>
              </w:rPr>
              <w:t xml:space="preserve"> </w:t>
            </w:r>
            <w:r w:rsidRPr="00D53990">
              <w:rPr>
                <w:rFonts w:ascii="微软雅黑" w:eastAsia="微软雅黑" w:hAnsi="微软雅黑" w:cs="宋体"/>
                <w:color w:val="009933"/>
                <w:kern w:val="0"/>
                <w:szCs w:val="21"/>
              </w:rPr>
              <w:t xml:space="preserve">value="[Oslo,Bergen,Trondheim, </w:t>
            </w:r>
            <w:r w:rsidRPr="005B61ED">
              <w:rPr>
                <w:rFonts w:ascii="微软雅黑" w:eastAsia="微软雅黑" w:hAnsi="微软雅黑" w:cs="宋体"/>
                <w:kern w:val="0"/>
                <w:szCs w:val="21"/>
              </w:rPr>
              <w:br/>
            </w:r>
            <w:r w:rsidRPr="00D53990">
              <w:rPr>
                <w:rFonts w:ascii="微软雅黑" w:eastAsia="微软雅黑" w:hAnsi="微软雅黑" w:cs="宋体"/>
                <w:color w:val="009933"/>
                <w:kern w:val="0"/>
                <w:szCs w:val="21"/>
              </w:rPr>
              <w:t xml:space="preserve">    Stavanger,Moss,Sandefjord,Tromsø,Bodø,Kristiansand,Ålesund]"/&gt;</w:t>
            </w:r>
          </w:p>
          <w:p w:rsidR="005B61ED" w:rsidRPr="005B61ED" w:rsidRDefault="005B61ED" w:rsidP="007C105C">
            <w:pPr>
              <w:widowControl/>
              <w:ind w:rightChars="178" w:right="374"/>
              <w:jc w:val="left"/>
              <w:rPr>
                <w:rFonts w:ascii="微软雅黑" w:eastAsia="微软雅黑" w:hAnsi="微软雅黑" w:cs="宋体"/>
                <w:kern w:val="0"/>
                <w:szCs w:val="21"/>
              </w:rPr>
            </w:pPr>
            <w:r w:rsidRPr="005B61ED">
              <w:rPr>
                <w:rFonts w:ascii="微软雅黑" w:eastAsia="微软雅黑" w:hAnsi="微软雅黑" w:cs="宋体"/>
                <w:kern w:val="0"/>
                <w:szCs w:val="21"/>
              </w:rPr>
              <w:br/>
              <w:t>The above condition checks for mentions of an airport (among the list of available airports) in the user utterance. Note the reliance on regular expression syntax to capture optional or alternative elements, such as </w:t>
            </w:r>
            <w:r w:rsidRPr="00D53990">
              <w:rPr>
                <w:rFonts w:ascii="微软雅黑" w:eastAsia="微软雅黑" w:hAnsi="微软雅黑" w:cs="宋体"/>
                <w:kern w:val="0"/>
                <w:szCs w:val="21"/>
              </w:rPr>
              <w:t>(to|from)?</w:t>
            </w:r>
            <w:r w:rsidRPr="005B61ED">
              <w:rPr>
                <w:rFonts w:ascii="微软雅黑" w:eastAsia="微软雅黑" w:hAnsi="微软雅黑" w:cs="宋体"/>
                <w:kern w:val="0"/>
                <w:szCs w:val="21"/>
              </w:rPr>
              <w:t> (see </w:t>
            </w:r>
            <w:hyperlink r:id="rId13" w:anchor="4._String_matching" w:history="1">
              <w:r w:rsidRPr="00D53990">
                <w:rPr>
                  <w:rFonts w:ascii="微软雅黑" w:eastAsia="微软雅黑" w:hAnsi="微软雅黑" w:cs="宋体"/>
                  <w:color w:val="835EA5"/>
                  <w:kern w:val="0"/>
                  <w:szCs w:val="21"/>
                  <w:u w:val="single"/>
                </w:rPr>
                <w:t>Advanced modelling: String Matching</w:t>
              </w:r>
            </w:hyperlink>
            <w:r w:rsidRPr="005B61ED">
              <w:rPr>
                <w:rFonts w:ascii="微软雅黑" w:eastAsia="微软雅黑" w:hAnsi="微软雅黑" w:cs="宋体"/>
                <w:kern w:val="0"/>
                <w:szCs w:val="21"/>
              </w:rPr>
              <w:t> for details).</w:t>
            </w:r>
          </w:p>
          <w:p w:rsidR="005B61ED" w:rsidRPr="005B61ED" w:rsidRDefault="005B61ED" w:rsidP="005B61ED">
            <w:pPr>
              <w:widowControl/>
              <w:spacing w:before="100" w:beforeAutospacing="1" w:after="100" w:afterAutospacing="1"/>
              <w:jc w:val="left"/>
              <w:rPr>
                <w:rFonts w:ascii="微软雅黑" w:eastAsia="微软雅黑" w:hAnsi="微软雅黑" w:cs="宋体"/>
                <w:kern w:val="0"/>
                <w:szCs w:val="21"/>
              </w:rPr>
            </w:pPr>
            <w:r w:rsidRPr="005B61ED">
              <w:rPr>
                <w:rFonts w:ascii="微软雅黑" w:eastAsia="微软雅黑" w:hAnsi="微软雅黑" w:cs="宋体"/>
                <w:kern w:val="0"/>
                <w:szCs w:val="21"/>
              </w:rPr>
              <w:t>The last rule of the model is a lower-priority rule (priority 2, while the other rules have the default priority 1) that is used to specify a default dialogue act in case no other value is found. If the user utterance is an N-best list {</w:t>
            </w:r>
            <w:r w:rsidRPr="00D53990">
              <w:rPr>
                <w:rFonts w:ascii="微软雅黑" w:eastAsia="微软雅黑" w:hAnsi="微软雅黑" w:cs="宋体"/>
                <w:kern w:val="0"/>
                <w:szCs w:val="21"/>
              </w:rPr>
              <w:t xml:space="preserve">I want to fly to Oslo (0.7) ; I want </w:t>
            </w:r>
            <w:r w:rsidRPr="00D53990">
              <w:rPr>
                <w:rFonts w:ascii="微软雅黑" w:eastAsia="微软雅黑" w:hAnsi="微软雅黑" w:cs="宋体"/>
                <w:kern w:val="0"/>
                <w:szCs w:val="21"/>
              </w:rPr>
              <w:lastRenderedPageBreak/>
              <w:t>to fly tomorrow (0.2)</w:t>
            </w:r>
            <w:r w:rsidRPr="005B61ED">
              <w:rPr>
                <w:rFonts w:ascii="微软雅黑" w:eastAsia="微软雅黑" w:hAnsi="微软雅黑" w:cs="宋体"/>
                <w:kern w:val="0"/>
                <w:szCs w:val="21"/>
              </w:rPr>
              <w:t>}, the resulting dialogue act </w:t>
            </w:r>
            <w:r w:rsidRPr="00D53990">
              <w:rPr>
                <w:rFonts w:ascii="微软雅黑" w:eastAsia="微软雅黑" w:hAnsi="微软雅黑" w:cs="宋体"/>
                <w:kern w:val="0"/>
                <w:szCs w:val="21"/>
              </w:rPr>
              <w:t>a_u</w:t>
            </w:r>
            <w:r w:rsidRPr="005B61ED">
              <w:rPr>
                <w:rFonts w:ascii="微软雅黑" w:eastAsia="微软雅黑" w:hAnsi="微软雅黑" w:cs="宋体"/>
                <w:kern w:val="0"/>
                <w:szCs w:val="21"/>
              </w:rPr>
              <w:t> will be equal to {</w:t>
            </w:r>
            <w:r w:rsidRPr="00D53990">
              <w:rPr>
                <w:rFonts w:ascii="微软雅黑" w:eastAsia="微软雅黑" w:hAnsi="微软雅黑" w:cs="宋体"/>
                <w:kern w:val="0"/>
                <w:szCs w:val="21"/>
              </w:rPr>
              <w:t>[Inform(Airport,Oslo] (0.7) ; [Other] (0.2)</w:t>
            </w:r>
            <w:r w:rsidRPr="005B61ED">
              <w:rPr>
                <w:rFonts w:ascii="微软雅黑" w:eastAsia="微软雅黑" w:hAnsi="微软雅黑" w:cs="宋体"/>
                <w:kern w:val="0"/>
                <w:szCs w:val="21"/>
              </w:rPr>
              <w:t>}.</w:t>
            </w:r>
          </w:p>
          <w:p w:rsidR="005B61ED" w:rsidRPr="005B61ED" w:rsidRDefault="005B61ED" w:rsidP="005B61ED">
            <w:pPr>
              <w:widowControl/>
              <w:spacing w:before="100" w:beforeAutospacing="1" w:after="100" w:afterAutospacing="1"/>
              <w:jc w:val="left"/>
              <w:outlineLvl w:val="2"/>
              <w:rPr>
                <w:rFonts w:ascii="微软雅黑" w:eastAsia="微软雅黑" w:hAnsi="微软雅黑" w:cs="宋体"/>
                <w:b/>
                <w:bCs/>
                <w:color w:val="222222"/>
                <w:kern w:val="0"/>
                <w:szCs w:val="21"/>
              </w:rPr>
            </w:pPr>
            <w:bookmarkStart w:id="4" w:name="Slot-filling_model"/>
            <w:bookmarkStart w:id="5" w:name="TOC-Slot-filling-model"/>
            <w:bookmarkEnd w:id="4"/>
            <w:bookmarkEnd w:id="5"/>
            <w:r w:rsidRPr="007C105C">
              <w:rPr>
                <w:rFonts w:ascii="微软雅黑" w:eastAsia="微软雅黑" w:hAnsi="微软雅黑" w:cs="宋体"/>
                <w:i/>
                <w:iCs/>
                <w:color w:val="222222"/>
                <w:kern w:val="0"/>
                <w:szCs w:val="21"/>
                <w:highlight w:val="yellow"/>
              </w:rPr>
              <w:t>Slot-filling model</w:t>
            </w:r>
          </w:p>
          <w:p w:rsidR="005B61ED" w:rsidRPr="005B61ED" w:rsidRDefault="005B61ED" w:rsidP="00CC4089">
            <w:pPr>
              <w:widowControl/>
              <w:spacing w:before="100" w:beforeAutospacing="1" w:after="100" w:afterAutospacing="1"/>
              <w:ind w:rightChars="178" w:right="374"/>
              <w:jc w:val="left"/>
              <w:rPr>
                <w:rFonts w:ascii="微软雅黑" w:eastAsia="微软雅黑" w:hAnsi="微软雅黑" w:cs="宋体"/>
                <w:kern w:val="0"/>
                <w:szCs w:val="21"/>
              </w:rPr>
            </w:pPr>
            <w:r w:rsidRPr="005B61ED">
              <w:rPr>
                <w:rFonts w:ascii="微软雅黑" w:eastAsia="微软雅黑" w:hAnsi="微软雅黑" w:cs="宋体"/>
                <w:kern w:val="0"/>
                <w:szCs w:val="21"/>
              </w:rPr>
              <w:t>The second model captures the mapping between the user dialogue act </w:t>
            </w:r>
            <w:r w:rsidRPr="00CC4089">
              <w:rPr>
                <w:rFonts w:ascii="微软雅黑" w:eastAsia="微软雅黑" w:hAnsi="微软雅黑" w:cs="宋体"/>
                <w:kern w:val="0"/>
                <w:szCs w:val="21"/>
                <w:highlight w:val="yellow"/>
              </w:rPr>
              <w:t>a_u</w:t>
            </w:r>
            <w:r w:rsidRPr="005B61ED">
              <w:rPr>
                <w:rFonts w:ascii="微软雅黑" w:eastAsia="微软雅黑" w:hAnsi="微软雅黑" w:cs="宋体"/>
                <w:kern w:val="0"/>
                <w:szCs w:val="21"/>
              </w:rPr>
              <w:t> and the domain-specific slots </w:t>
            </w:r>
            <w:r w:rsidRPr="00CC4089">
              <w:rPr>
                <w:rFonts w:ascii="微软雅黑" w:eastAsia="微软雅黑" w:hAnsi="微软雅黑" w:cs="宋体"/>
                <w:kern w:val="0"/>
                <w:szCs w:val="21"/>
                <w:highlight w:val="yellow"/>
              </w:rPr>
              <w:t>Destination, Departure, Date, ReturnDate and NbTickets</w:t>
            </w:r>
            <w:r w:rsidRPr="005B61ED">
              <w:rPr>
                <w:rFonts w:ascii="微软雅黑" w:eastAsia="微软雅黑" w:hAnsi="微软雅黑" w:cs="宋体"/>
                <w:kern w:val="0"/>
                <w:szCs w:val="21"/>
              </w:rPr>
              <w:t xml:space="preserve">. The exact slot to fill depends on the </w:t>
            </w:r>
            <w:r w:rsidRPr="00EF6332">
              <w:rPr>
                <w:rFonts w:ascii="微软雅黑" w:eastAsia="微软雅黑" w:hAnsi="微软雅黑" w:cs="宋体"/>
                <w:kern w:val="0"/>
                <w:szCs w:val="21"/>
                <w:highlight w:val="yellow"/>
              </w:rPr>
              <w:t>current step</w:t>
            </w:r>
            <w:r w:rsidRPr="005B61ED">
              <w:rPr>
                <w:rFonts w:ascii="微软雅黑" w:eastAsia="微软雅黑" w:hAnsi="微软雅黑" w:cs="宋体"/>
                <w:kern w:val="0"/>
                <w:szCs w:val="21"/>
              </w:rPr>
              <w:t xml:space="preserve"> in the dialogue: if the current step is to ask the user for the destination and the answer is Oslo, the variable </w:t>
            </w:r>
            <w:r w:rsidRPr="002D59B5">
              <w:rPr>
                <w:rFonts w:ascii="微软雅黑" w:eastAsia="微软雅黑" w:hAnsi="微软雅黑" w:cs="宋体"/>
                <w:kern w:val="0"/>
                <w:szCs w:val="21"/>
                <w:highlight w:val="yellow"/>
              </w:rPr>
              <w:t>Destination</w:t>
            </w:r>
            <w:r w:rsidRPr="005B61ED">
              <w:rPr>
                <w:rFonts w:ascii="微软雅黑" w:eastAsia="微软雅黑" w:hAnsi="微软雅黑" w:cs="宋体"/>
                <w:kern w:val="0"/>
                <w:szCs w:val="21"/>
              </w:rPr>
              <w:t> will be filled with the value </w:t>
            </w:r>
            <w:r w:rsidRPr="002D59B5">
              <w:rPr>
                <w:rFonts w:ascii="微软雅黑" w:eastAsia="微软雅黑" w:hAnsi="微软雅黑" w:cs="宋体"/>
                <w:kern w:val="0"/>
                <w:szCs w:val="21"/>
                <w:highlight w:val="yellow"/>
              </w:rPr>
              <w:t>Oslo</w:t>
            </w:r>
            <w:r w:rsidRPr="005B61ED">
              <w:rPr>
                <w:rFonts w:ascii="微软雅黑" w:eastAsia="微软雅黑" w:hAnsi="微软雅黑" w:cs="宋体"/>
                <w:kern w:val="0"/>
                <w:szCs w:val="21"/>
              </w:rPr>
              <w:t xml:space="preserve">. If the current step is about the </w:t>
            </w:r>
            <w:r w:rsidRPr="002D59B5">
              <w:rPr>
                <w:rFonts w:ascii="微软雅黑" w:eastAsia="微软雅黑" w:hAnsi="微软雅黑" w:cs="宋体"/>
                <w:kern w:val="0"/>
                <w:szCs w:val="21"/>
                <w:highlight w:val="yellow"/>
              </w:rPr>
              <w:t>departure</w:t>
            </w:r>
            <w:r w:rsidRPr="005B61ED">
              <w:rPr>
                <w:rFonts w:ascii="微软雅黑" w:eastAsia="微软雅黑" w:hAnsi="微软雅黑" w:cs="宋体"/>
                <w:kern w:val="0"/>
                <w:szCs w:val="21"/>
              </w:rPr>
              <w:t>, the same will occur for the slot </w:t>
            </w:r>
            <w:r w:rsidRPr="00D53990">
              <w:rPr>
                <w:rFonts w:ascii="微软雅黑" w:eastAsia="微软雅黑" w:hAnsi="微软雅黑" w:cs="宋体"/>
                <w:kern w:val="0"/>
                <w:szCs w:val="21"/>
              </w:rPr>
              <w:t>Departure</w:t>
            </w:r>
            <w:r w:rsidRPr="005B61ED">
              <w:rPr>
                <w:rFonts w:ascii="微软雅黑" w:eastAsia="微软雅黑" w:hAnsi="微软雅黑" w:cs="宋体"/>
                <w:kern w:val="0"/>
                <w:szCs w:val="21"/>
              </w:rPr>
              <w:t>.</w:t>
            </w:r>
          </w:p>
          <w:p w:rsidR="005B61ED" w:rsidRPr="005B61ED" w:rsidRDefault="005B61ED" w:rsidP="004632A4">
            <w:pPr>
              <w:widowControl/>
              <w:spacing w:before="100" w:beforeAutospacing="1" w:after="100" w:afterAutospacing="1"/>
              <w:ind w:rightChars="178" w:right="374"/>
              <w:jc w:val="left"/>
              <w:rPr>
                <w:rFonts w:ascii="微软雅黑" w:eastAsia="微软雅黑" w:hAnsi="微软雅黑" w:cs="宋体"/>
                <w:kern w:val="0"/>
                <w:szCs w:val="21"/>
              </w:rPr>
            </w:pPr>
            <w:r w:rsidRPr="005B61ED">
              <w:rPr>
                <w:rFonts w:ascii="微软雅黑" w:eastAsia="微软雅黑" w:hAnsi="微软雅黑" w:cs="宋体"/>
                <w:kern w:val="0"/>
                <w:szCs w:val="21"/>
              </w:rPr>
              <w:t xml:space="preserve">The second rule of the model states that if the last system action was a </w:t>
            </w:r>
            <w:r w:rsidRPr="00307730">
              <w:rPr>
                <w:rFonts w:ascii="微软雅黑" w:eastAsia="微软雅黑" w:hAnsi="微软雅黑" w:cs="宋体"/>
                <w:kern w:val="0"/>
                <w:szCs w:val="21"/>
                <w:highlight w:val="yellow"/>
              </w:rPr>
              <w:t>confirmation request</w:t>
            </w:r>
            <w:r w:rsidRPr="005B61ED">
              <w:rPr>
                <w:rFonts w:ascii="微软雅黑" w:eastAsia="微软雅黑" w:hAnsi="微软雅黑" w:cs="宋体"/>
                <w:kern w:val="0"/>
                <w:szCs w:val="21"/>
              </w:rPr>
              <w:t xml:space="preserve"> on a particular value </w:t>
            </w:r>
            <w:r w:rsidRPr="00D53990">
              <w:rPr>
                <w:rFonts w:ascii="微软雅黑" w:eastAsia="微软雅黑" w:hAnsi="微软雅黑" w:cs="宋体"/>
                <w:kern w:val="0"/>
                <w:szCs w:val="21"/>
              </w:rPr>
              <w:t>{Value}</w:t>
            </w:r>
            <w:r w:rsidRPr="005B61ED">
              <w:rPr>
                <w:rFonts w:ascii="微软雅黑" w:eastAsia="微软雅黑" w:hAnsi="微软雅黑" w:cs="宋体"/>
                <w:kern w:val="0"/>
                <w:szCs w:val="21"/>
              </w:rPr>
              <w:t> for the slot </w:t>
            </w:r>
            <w:r w:rsidRPr="00D53990">
              <w:rPr>
                <w:rFonts w:ascii="微软雅黑" w:eastAsia="微软雅黑" w:hAnsi="微软雅黑" w:cs="宋体"/>
                <w:kern w:val="0"/>
                <w:szCs w:val="21"/>
              </w:rPr>
              <w:t>{Slot}</w:t>
            </w:r>
            <w:r w:rsidRPr="005B61ED">
              <w:rPr>
                <w:rFonts w:ascii="微软雅黑" w:eastAsia="微软雅黑" w:hAnsi="微软雅黑" w:cs="宋体"/>
                <w:kern w:val="0"/>
                <w:szCs w:val="21"/>
              </w:rPr>
              <w:t> and the user utters a confirmation, then the slot should be set to </w:t>
            </w:r>
            <w:r w:rsidRPr="00D53990">
              <w:rPr>
                <w:rFonts w:ascii="微软雅黑" w:eastAsia="微软雅黑" w:hAnsi="微软雅黑" w:cs="宋体"/>
                <w:kern w:val="0"/>
                <w:szCs w:val="21"/>
              </w:rPr>
              <w:t>{Value}</w:t>
            </w:r>
            <w:r w:rsidRPr="005B61ED">
              <w:rPr>
                <w:rFonts w:ascii="微软雅黑" w:eastAsia="微软雅黑" w:hAnsi="微软雅黑" w:cs="宋体"/>
                <w:kern w:val="0"/>
                <w:szCs w:val="21"/>
              </w:rPr>
              <w:t> (in other words, it will increase the probability of </w:t>
            </w:r>
            <w:r w:rsidRPr="00D53990">
              <w:rPr>
                <w:rFonts w:ascii="微软雅黑" w:eastAsia="微软雅黑" w:hAnsi="微软雅黑" w:cs="宋体"/>
                <w:kern w:val="0"/>
                <w:szCs w:val="21"/>
              </w:rPr>
              <w:t>{Value}</w:t>
            </w:r>
            <w:r w:rsidRPr="005B61ED">
              <w:rPr>
                <w:rFonts w:ascii="微软雅黑" w:eastAsia="微软雅黑" w:hAnsi="微软雅黑" w:cs="宋体"/>
                <w:kern w:val="0"/>
                <w:szCs w:val="21"/>
              </w:rPr>
              <w:t>and decrease the probability of alternative hypotheses). The third rule marks a given slot value as certain after the system has uttered a grounding action. Finally, the fourth rule transfers the current distributions for the slots in the absence of additional information.</w:t>
            </w:r>
          </w:p>
          <w:p w:rsidR="005B61ED" w:rsidRPr="005B61ED" w:rsidRDefault="005B61ED" w:rsidP="004632A4">
            <w:pPr>
              <w:widowControl/>
              <w:spacing w:before="100" w:beforeAutospacing="1" w:after="100" w:afterAutospacing="1"/>
              <w:ind w:rightChars="178" w:right="374"/>
              <w:jc w:val="left"/>
              <w:rPr>
                <w:rFonts w:ascii="微软雅黑" w:eastAsia="微软雅黑" w:hAnsi="微软雅黑" w:cs="宋体"/>
                <w:kern w:val="0"/>
                <w:szCs w:val="21"/>
              </w:rPr>
            </w:pPr>
            <w:r w:rsidRPr="005B61ED">
              <w:rPr>
                <w:rFonts w:ascii="微软雅黑" w:eastAsia="微软雅黑" w:hAnsi="微软雅黑" w:cs="宋体"/>
                <w:kern w:val="0"/>
                <w:szCs w:val="21"/>
              </w:rPr>
              <w:t>Note that the slot filling model describes the distributions </w:t>
            </w:r>
            <w:r w:rsidRPr="00D53990">
              <w:rPr>
                <w:rFonts w:ascii="微软雅黑" w:eastAsia="微软雅黑" w:hAnsi="微软雅黑" w:cs="宋体"/>
                <w:kern w:val="0"/>
                <w:szCs w:val="21"/>
              </w:rPr>
              <w:t>P(slots|a_u)</w:t>
            </w:r>
            <w:r w:rsidRPr="005B61ED">
              <w:rPr>
                <w:rFonts w:ascii="微软雅黑" w:eastAsia="微软雅黑" w:hAnsi="微软雅黑" w:cs="宋体"/>
                <w:kern w:val="0"/>
                <w:szCs w:val="21"/>
              </w:rPr>
              <w:t>. An alternative modelling approach would be to model the inverse distribution </w:t>
            </w:r>
            <w:r w:rsidRPr="00D53990">
              <w:rPr>
                <w:rFonts w:ascii="微软雅黑" w:eastAsia="微软雅黑" w:hAnsi="微软雅黑" w:cs="宋体"/>
                <w:kern w:val="0"/>
                <w:szCs w:val="21"/>
              </w:rPr>
              <w:t>P(a_u|slots)</w:t>
            </w:r>
            <w:r w:rsidRPr="005B61ED">
              <w:rPr>
                <w:rFonts w:ascii="微软雅黑" w:eastAsia="微软雅黑" w:hAnsi="微软雅黑" w:cs="宋体"/>
                <w:kern w:val="0"/>
                <w:szCs w:val="21"/>
              </w:rPr>
              <w:t xml:space="preserve">, as often done in the "user action model" of traditional POMDP approaches. However, the latter approach requires an explicit prior </w:t>
            </w:r>
            <w:r w:rsidRPr="005B61ED">
              <w:rPr>
                <w:rFonts w:ascii="微软雅黑" w:eastAsia="微软雅黑" w:hAnsi="微软雅黑" w:cs="宋体"/>
                <w:kern w:val="0"/>
                <w:szCs w:val="21"/>
              </w:rPr>
              <w:lastRenderedPageBreak/>
              <w:t>distribution over all possible values for the slots, which would be hard to express in our domain since the number of possible dates for the flights is theoretically infinite.</w:t>
            </w:r>
          </w:p>
          <w:p w:rsidR="005B61ED" w:rsidRPr="005B61ED" w:rsidRDefault="005B61ED" w:rsidP="005B61ED">
            <w:pPr>
              <w:widowControl/>
              <w:spacing w:before="100" w:beforeAutospacing="1" w:after="100" w:afterAutospacing="1"/>
              <w:jc w:val="left"/>
              <w:outlineLvl w:val="1"/>
              <w:rPr>
                <w:rFonts w:ascii="微软雅黑" w:eastAsia="微软雅黑" w:hAnsi="微软雅黑" w:cs="宋体"/>
                <w:b/>
                <w:bCs/>
                <w:color w:val="222222"/>
                <w:kern w:val="0"/>
                <w:szCs w:val="21"/>
              </w:rPr>
            </w:pPr>
            <w:bookmarkStart w:id="6" w:name="2._Dialogue_management"/>
            <w:bookmarkStart w:id="7" w:name="TOC-2.-Dialogue-management"/>
            <w:bookmarkEnd w:id="6"/>
            <w:bookmarkEnd w:id="7"/>
            <w:r w:rsidRPr="005B61ED">
              <w:rPr>
                <w:rFonts w:ascii="微软雅黑" w:eastAsia="微软雅黑" w:hAnsi="微软雅黑" w:cs="宋体"/>
                <w:b/>
                <w:bCs/>
                <w:color w:val="222222"/>
                <w:kern w:val="0"/>
                <w:szCs w:val="21"/>
              </w:rPr>
              <w:t>2. Dialogue management</w:t>
            </w:r>
          </w:p>
          <w:p w:rsidR="005B61ED" w:rsidRPr="005B61ED" w:rsidRDefault="005B61ED" w:rsidP="005B61ED">
            <w:pPr>
              <w:widowControl/>
              <w:jc w:val="left"/>
              <w:rPr>
                <w:rFonts w:ascii="微软雅黑" w:eastAsia="微软雅黑" w:hAnsi="微软雅黑" w:cs="宋体"/>
                <w:kern w:val="0"/>
                <w:szCs w:val="21"/>
              </w:rPr>
            </w:pPr>
          </w:p>
          <w:p w:rsidR="005B61ED" w:rsidRPr="005B61ED" w:rsidRDefault="005B61ED" w:rsidP="005B61ED">
            <w:pPr>
              <w:widowControl/>
              <w:spacing w:before="100" w:beforeAutospacing="1" w:after="100" w:afterAutospacing="1"/>
              <w:jc w:val="left"/>
              <w:rPr>
                <w:rFonts w:ascii="微软雅黑" w:eastAsia="微软雅黑" w:hAnsi="微软雅黑" w:cs="宋体"/>
                <w:kern w:val="0"/>
                <w:szCs w:val="21"/>
              </w:rPr>
            </w:pPr>
            <w:r w:rsidRPr="005B61ED">
              <w:rPr>
                <w:rFonts w:ascii="微软雅黑" w:eastAsia="微软雅黑" w:hAnsi="微软雅黑" w:cs="宋体"/>
                <w:kern w:val="0"/>
                <w:szCs w:val="21"/>
              </w:rPr>
              <w:t>Dialogue management is split into three models, as shown in </w:t>
            </w:r>
            <w:hyperlink r:id="rId14" w:history="1">
              <w:r w:rsidRPr="00D53990">
                <w:rPr>
                  <w:rFonts w:ascii="微软雅黑" w:eastAsia="微软雅黑" w:hAnsi="微软雅黑" w:cs="宋体"/>
                  <w:color w:val="835EA5"/>
                  <w:kern w:val="0"/>
                  <w:szCs w:val="21"/>
                  <w:u w:val="single"/>
                </w:rPr>
                <w:t>domains/examples/example-flightbooking_dm.xml</w:t>
              </w:r>
            </w:hyperlink>
            <w:r w:rsidRPr="005B61ED">
              <w:rPr>
                <w:rFonts w:ascii="微软雅黑" w:eastAsia="微软雅黑" w:hAnsi="微软雅黑" w:cs="宋体"/>
                <w:kern w:val="0"/>
                <w:szCs w:val="21"/>
              </w:rPr>
              <w:t>:</w:t>
            </w:r>
          </w:p>
          <w:p w:rsidR="005B61ED" w:rsidRPr="005B61ED" w:rsidRDefault="005B61ED" w:rsidP="005B61ED">
            <w:pPr>
              <w:widowControl/>
              <w:numPr>
                <w:ilvl w:val="0"/>
                <w:numId w:val="2"/>
              </w:numPr>
              <w:spacing w:before="100" w:beforeAutospacing="1" w:after="100" w:afterAutospacing="1"/>
              <w:jc w:val="left"/>
              <w:rPr>
                <w:rFonts w:ascii="微软雅黑" w:eastAsia="微软雅黑" w:hAnsi="微软雅黑" w:cs="宋体"/>
                <w:kern w:val="0"/>
                <w:szCs w:val="21"/>
              </w:rPr>
            </w:pPr>
            <w:r w:rsidRPr="005B61ED">
              <w:rPr>
                <w:rFonts w:ascii="微软雅黑" w:eastAsia="微软雅黑" w:hAnsi="微软雅黑" w:cs="宋体"/>
                <w:kern w:val="0"/>
                <w:szCs w:val="21"/>
              </w:rPr>
              <w:t>an action selection model to find the best system action to execute given the last user dialogue act, values of the slot to fill, and current step in the interaction.</w:t>
            </w:r>
          </w:p>
          <w:p w:rsidR="005B61ED" w:rsidRPr="005B61ED" w:rsidRDefault="005B61ED" w:rsidP="005B61ED">
            <w:pPr>
              <w:widowControl/>
              <w:numPr>
                <w:ilvl w:val="0"/>
                <w:numId w:val="2"/>
              </w:numPr>
              <w:spacing w:before="100" w:beforeAutospacing="1" w:after="100" w:afterAutospacing="1"/>
              <w:jc w:val="left"/>
              <w:rPr>
                <w:rFonts w:ascii="微软雅黑" w:eastAsia="微软雅黑" w:hAnsi="微软雅黑" w:cs="宋体"/>
                <w:kern w:val="0"/>
                <w:szCs w:val="21"/>
              </w:rPr>
            </w:pPr>
            <w:r w:rsidRPr="005B61ED">
              <w:rPr>
                <w:rFonts w:ascii="微软雅黑" w:eastAsia="微软雅黑" w:hAnsi="微软雅黑" w:cs="宋体"/>
                <w:kern w:val="0"/>
                <w:szCs w:val="21"/>
              </w:rPr>
              <w:t>a transition model that specifies how the selected action modifies the current dialogue state (and especially the current step)</w:t>
            </w:r>
          </w:p>
          <w:p w:rsidR="005B61ED" w:rsidRPr="005B61ED" w:rsidRDefault="005B61ED" w:rsidP="005B61ED">
            <w:pPr>
              <w:widowControl/>
              <w:numPr>
                <w:ilvl w:val="0"/>
                <w:numId w:val="2"/>
              </w:numPr>
              <w:spacing w:before="100" w:beforeAutospacing="1" w:after="100" w:afterAutospacing="1"/>
              <w:jc w:val="left"/>
              <w:rPr>
                <w:rFonts w:ascii="微软雅黑" w:eastAsia="微软雅黑" w:hAnsi="微软雅黑" w:cs="宋体"/>
                <w:kern w:val="0"/>
                <w:szCs w:val="21"/>
              </w:rPr>
            </w:pPr>
            <w:r w:rsidRPr="005B61ED">
              <w:rPr>
                <w:rFonts w:ascii="微软雅黑" w:eastAsia="微软雅黑" w:hAnsi="微软雅黑" w:cs="宋体"/>
                <w:kern w:val="0"/>
                <w:szCs w:val="21"/>
              </w:rPr>
              <w:t>a prediction model for the prior distributions on the destinations, departures and next user dialogue act.</w:t>
            </w:r>
          </w:p>
          <w:p w:rsidR="005B61ED" w:rsidRPr="005B61ED" w:rsidRDefault="005B61ED" w:rsidP="005B61ED">
            <w:pPr>
              <w:widowControl/>
              <w:spacing w:before="100" w:beforeAutospacing="1" w:after="100" w:afterAutospacing="1"/>
              <w:jc w:val="left"/>
              <w:outlineLvl w:val="2"/>
              <w:rPr>
                <w:rFonts w:ascii="微软雅黑" w:eastAsia="微软雅黑" w:hAnsi="微软雅黑" w:cs="宋体"/>
                <w:b/>
                <w:bCs/>
                <w:color w:val="222222"/>
                <w:kern w:val="0"/>
                <w:szCs w:val="21"/>
              </w:rPr>
            </w:pPr>
            <w:bookmarkStart w:id="8" w:name="Action_selection_model"/>
            <w:bookmarkStart w:id="9" w:name="TOC-Action-selection-model"/>
            <w:bookmarkEnd w:id="8"/>
            <w:bookmarkEnd w:id="9"/>
            <w:r w:rsidRPr="005B61ED">
              <w:rPr>
                <w:rFonts w:ascii="微软雅黑" w:eastAsia="微软雅黑" w:hAnsi="微软雅黑" w:cs="宋体"/>
                <w:i/>
                <w:iCs/>
                <w:color w:val="222222"/>
                <w:kern w:val="0"/>
                <w:szCs w:val="21"/>
              </w:rPr>
              <w:t>Action selection model</w:t>
            </w:r>
          </w:p>
          <w:p w:rsidR="005B61ED" w:rsidRPr="005B61ED" w:rsidRDefault="005B61ED" w:rsidP="005B61ED">
            <w:pPr>
              <w:widowControl/>
              <w:spacing w:before="100" w:beforeAutospacing="1" w:after="100" w:afterAutospacing="1"/>
              <w:jc w:val="left"/>
              <w:rPr>
                <w:rFonts w:ascii="微软雅黑" w:eastAsia="微软雅黑" w:hAnsi="微软雅黑" w:cs="宋体"/>
                <w:kern w:val="0"/>
                <w:szCs w:val="21"/>
              </w:rPr>
            </w:pPr>
            <w:r w:rsidRPr="005B61ED">
              <w:rPr>
                <w:rFonts w:ascii="微软雅黑" w:eastAsia="微软雅黑" w:hAnsi="微软雅黑" w:cs="宋体"/>
                <w:kern w:val="0"/>
                <w:szCs w:val="21"/>
              </w:rPr>
              <w:t>This model specifies the utilities of various system actions. At each step during the dialogue, the system has 4 alternative choices:</w:t>
            </w:r>
          </w:p>
          <w:p w:rsidR="005B61ED" w:rsidRPr="005B61ED" w:rsidRDefault="005B61ED" w:rsidP="005B61ED">
            <w:pPr>
              <w:widowControl/>
              <w:numPr>
                <w:ilvl w:val="0"/>
                <w:numId w:val="3"/>
              </w:numPr>
              <w:spacing w:before="100" w:beforeAutospacing="1" w:after="100" w:afterAutospacing="1"/>
              <w:jc w:val="left"/>
              <w:rPr>
                <w:rFonts w:ascii="微软雅黑" w:eastAsia="微软雅黑" w:hAnsi="微软雅黑" w:cs="宋体"/>
                <w:kern w:val="0"/>
                <w:szCs w:val="21"/>
              </w:rPr>
            </w:pPr>
            <w:r w:rsidRPr="005B61ED">
              <w:rPr>
                <w:rFonts w:ascii="微软雅黑" w:eastAsia="微软雅黑" w:hAnsi="微软雅黑" w:cs="宋体"/>
                <w:kern w:val="0"/>
                <w:szCs w:val="21"/>
              </w:rPr>
              <w:lastRenderedPageBreak/>
              <w:t>Grounding the most likely answer for the current slot and moving on to the next step</w:t>
            </w:r>
          </w:p>
          <w:p w:rsidR="005B61ED" w:rsidRPr="005B61ED" w:rsidRDefault="005B61ED" w:rsidP="005B61ED">
            <w:pPr>
              <w:widowControl/>
              <w:numPr>
                <w:ilvl w:val="0"/>
                <w:numId w:val="3"/>
              </w:numPr>
              <w:spacing w:before="100" w:beforeAutospacing="1" w:after="100" w:afterAutospacing="1"/>
              <w:jc w:val="left"/>
              <w:rPr>
                <w:rFonts w:ascii="微软雅黑" w:eastAsia="微软雅黑" w:hAnsi="微软雅黑" w:cs="宋体"/>
                <w:kern w:val="0"/>
                <w:szCs w:val="21"/>
              </w:rPr>
            </w:pPr>
            <w:r w:rsidRPr="005B61ED">
              <w:rPr>
                <w:rFonts w:ascii="微软雅黑" w:eastAsia="微软雅黑" w:hAnsi="微软雅黑" w:cs="宋体"/>
                <w:kern w:val="0"/>
                <w:szCs w:val="21"/>
              </w:rPr>
              <w:t>Uttering a confirmation request on a particular value for the slot</w:t>
            </w:r>
          </w:p>
          <w:p w:rsidR="005B61ED" w:rsidRPr="005B61ED" w:rsidRDefault="005B61ED" w:rsidP="005B61ED">
            <w:pPr>
              <w:widowControl/>
              <w:numPr>
                <w:ilvl w:val="0"/>
                <w:numId w:val="3"/>
              </w:numPr>
              <w:spacing w:before="100" w:beforeAutospacing="1" w:after="100" w:afterAutospacing="1"/>
              <w:jc w:val="left"/>
              <w:rPr>
                <w:rFonts w:ascii="微软雅黑" w:eastAsia="微软雅黑" w:hAnsi="微软雅黑" w:cs="宋体"/>
                <w:kern w:val="0"/>
                <w:szCs w:val="21"/>
              </w:rPr>
            </w:pPr>
            <w:r w:rsidRPr="005B61ED">
              <w:rPr>
                <w:rFonts w:ascii="微软雅黑" w:eastAsia="微软雅黑" w:hAnsi="微软雅黑" w:cs="宋体"/>
                <w:kern w:val="0"/>
                <w:szCs w:val="21"/>
              </w:rPr>
              <w:t>Asking the user to repeat</w:t>
            </w:r>
          </w:p>
          <w:p w:rsidR="005B61ED" w:rsidRPr="005B61ED" w:rsidRDefault="005B61ED" w:rsidP="0088321D">
            <w:pPr>
              <w:widowControl/>
              <w:numPr>
                <w:ilvl w:val="0"/>
                <w:numId w:val="3"/>
              </w:numPr>
              <w:spacing w:before="100" w:beforeAutospacing="1" w:after="100" w:afterAutospacing="1"/>
              <w:ind w:rightChars="671" w:right="1409"/>
              <w:jc w:val="left"/>
              <w:rPr>
                <w:rFonts w:ascii="微软雅黑" w:eastAsia="微软雅黑" w:hAnsi="微软雅黑" w:cs="宋体"/>
                <w:kern w:val="0"/>
                <w:szCs w:val="21"/>
              </w:rPr>
            </w:pPr>
            <w:r w:rsidRPr="005B61ED">
              <w:rPr>
                <w:rFonts w:ascii="微软雅黑" w:eastAsia="微软雅黑" w:hAnsi="微软雅黑" w:cs="宋体"/>
                <w:kern w:val="0"/>
                <w:szCs w:val="21"/>
              </w:rPr>
              <w:t>Doing nothing.</w:t>
            </w:r>
          </w:p>
          <w:p w:rsidR="005B61ED" w:rsidRPr="005B61ED" w:rsidRDefault="005B61ED" w:rsidP="0088321D">
            <w:pPr>
              <w:widowControl/>
              <w:spacing w:before="100" w:beforeAutospacing="1" w:after="100" w:afterAutospacing="1"/>
              <w:ind w:rightChars="468" w:right="983"/>
              <w:jc w:val="left"/>
              <w:rPr>
                <w:rFonts w:ascii="微软雅黑" w:eastAsia="微软雅黑" w:hAnsi="微软雅黑" w:cs="宋体"/>
                <w:kern w:val="0"/>
                <w:szCs w:val="21"/>
              </w:rPr>
            </w:pPr>
            <w:r w:rsidRPr="005B61ED">
              <w:rPr>
                <w:rFonts w:ascii="微软雅黑" w:eastAsia="微软雅黑" w:hAnsi="微软雅黑" w:cs="宋体"/>
                <w:kern w:val="0"/>
                <w:szCs w:val="21"/>
              </w:rPr>
              <w:t>The initial utility of grounding a particular value </w:t>
            </w:r>
            <w:r w:rsidRPr="00D53990">
              <w:rPr>
                <w:rFonts w:ascii="微软雅黑" w:eastAsia="微软雅黑" w:hAnsi="微软雅黑" w:cs="宋体"/>
                <w:kern w:val="0"/>
                <w:szCs w:val="21"/>
              </w:rPr>
              <w:t>X</w:t>
            </w:r>
            <w:r w:rsidRPr="005B61ED">
              <w:rPr>
                <w:rFonts w:ascii="微软雅黑" w:eastAsia="微软雅黑" w:hAnsi="微软雅黑" w:cs="宋体"/>
                <w:kern w:val="0"/>
                <w:szCs w:val="21"/>
              </w:rPr>
              <w:t> for the slot </w:t>
            </w:r>
            <w:r w:rsidRPr="00D53990">
              <w:rPr>
                <w:rFonts w:ascii="微软雅黑" w:eastAsia="微软雅黑" w:hAnsi="微软雅黑" w:cs="宋体"/>
                <w:kern w:val="0"/>
                <w:szCs w:val="21"/>
              </w:rPr>
              <w:t>S</w:t>
            </w:r>
            <w:r w:rsidRPr="005B61ED">
              <w:rPr>
                <w:rFonts w:ascii="微软雅黑" w:eastAsia="微软雅黑" w:hAnsi="微软雅黑" w:cs="宋体"/>
                <w:kern w:val="0"/>
                <w:szCs w:val="21"/>
              </w:rPr>
              <w:t> is set to -4.5, plus 5 if the slot </w:t>
            </w:r>
            <w:r w:rsidRPr="00D53990">
              <w:rPr>
                <w:rFonts w:ascii="微软雅黑" w:eastAsia="微软雅黑" w:hAnsi="微软雅黑" w:cs="宋体"/>
                <w:kern w:val="0"/>
                <w:szCs w:val="21"/>
              </w:rPr>
              <w:t>S</w:t>
            </w:r>
            <w:r w:rsidRPr="005B61ED">
              <w:rPr>
                <w:rFonts w:ascii="微软雅黑" w:eastAsia="微软雅黑" w:hAnsi="微软雅黑" w:cs="宋体"/>
                <w:kern w:val="0"/>
                <w:szCs w:val="21"/>
              </w:rPr>
              <w:t> is indeed equal to that value </w:t>
            </w:r>
            <w:r w:rsidRPr="00D53990">
              <w:rPr>
                <w:rFonts w:ascii="微软雅黑" w:eastAsia="微软雅黑" w:hAnsi="微软雅黑" w:cs="宋体"/>
                <w:kern w:val="0"/>
                <w:szCs w:val="21"/>
              </w:rPr>
              <w:t>X</w:t>
            </w:r>
            <w:r w:rsidRPr="005B61ED">
              <w:rPr>
                <w:rFonts w:ascii="微软雅黑" w:eastAsia="微软雅黑" w:hAnsi="微软雅黑" w:cs="宋体"/>
                <w:kern w:val="0"/>
                <w:szCs w:val="21"/>
              </w:rPr>
              <w:t>. In other words, this means that in order to ground a given answer, the probability of the slot value needs to be at least 0.9 (since -4.5 + 5*0.9 = 0), otherwise the grounding action will have a negative utility.</w:t>
            </w:r>
          </w:p>
          <w:p w:rsidR="005B61ED" w:rsidRPr="005B61ED" w:rsidRDefault="005B61ED" w:rsidP="005B61ED">
            <w:pPr>
              <w:widowControl/>
              <w:spacing w:before="100" w:beforeAutospacing="1" w:after="100" w:afterAutospacing="1"/>
              <w:jc w:val="left"/>
              <w:rPr>
                <w:rFonts w:ascii="微软雅黑" w:eastAsia="微软雅黑" w:hAnsi="微软雅黑" w:cs="宋体"/>
                <w:kern w:val="0"/>
                <w:szCs w:val="21"/>
              </w:rPr>
            </w:pPr>
            <w:r w:rsidRPr="005B61ED">
              <w:rPr>
                <w:rFonts w:ascii="微软雅黑" w:eastAsia="微软雅黑" w:hAnsi="微软雅黑" w:cs="宋体"/>
                <w:kern w:val="0"/>
                <w:szCs w:val="21"/>
              </w:rPr>
              <w:t>The initial utility of confirmation request is set to -0.3 plus 0.5 if the slot is indeed equal to the value for which the confirmation is requested. In other words, the probability of the slot value needs to be at least 0.6, otherwise the confirmation will have a negative utility.</w:t>
            </w:r>
          </w:p>
          <w:p w:rsidR="005B61ED" w:rsidRPr="005B61ED" w:rsidRDefault="005B61ED" w:rsidP="005B61ED">
            <w:pPr>
              <w:widowControl/>
              <w:spacing w:before="100" w:beforeAutospacing="1" w:after="100" w:afterAutospacing="1"/>
              <w:jc w:val="left"/>
              <w:rPr>
                <w:rFonts w:ascii="微软雅黑" w:eastAsia="微软雅黑" w:hAnsi="微软雅黑" w:cs="宋体"/>
                <w:kern w:val="0"/>
                <w:szCs w:val="21"/>
              </w:rPr>
            </w:pPr>
            <w:r w:rsidRPr="005B61ED">
              <w:rPr>
                <w:rFonts w:ascii="微软雅黑" w:eastAsia="微软雅黑" w:hAnsi="微软雅黑" w:cs="宋体"/>
                <w:kern w:val="0"/>
                <w:szCs w:val="21"/>
              </w:rPr>
              <w:t>Finally, asking the user to repeat can be done in all cases, provided that the user utterance is not equal to the </w:t>
            </w:r>
            <w:r w:rsidRPr="00D53990">
              <w:rPr>
                <w:rFonts w:ascii="微软雅黑" w:eastAsia="微软雅黑" w:hAnsi="微软雅黑" w:cs="宋体"/>
                <w:kern w:val="0"/>
                <w:szCs w:val="21"/>
              </w:rPr>
              <w:t>None</w:t>
            </w:r>
            <w:r w:rsidRPr="005B61ED">
              <w:rPr>
                <w:rFonts w:ascii="微软雅黑" w:eastAsia="微软雅黑" w:hAnsi="微软雅黑" w:cs="宋体"/>
                <w:kern w:val="0"/>
                <w:szCs w:val="21"/>
              </w:rPr>
              <w:t> value.</w:t>
            </w:r>
          </w:p>
          <w:p w:rsidR="005B61ED" w:rsidRPr="005B61ED" w:rsidRDefault="005B61ED" w:rsidP="005B61ED">
            <w:pPr>
              <w:widowControl/>
              <w:spacing w:before="100" w:beforeAutospacing="1" w:after="100" w:afterAutospacing="1"/>
              <w:jc w:val="left"/>
              <w:outlineLvl w:val="2"/>
              <w:rPr>
                <w:rFonts w:ascii="微软雅黑" w:eastAsia="微软雅黑" w:hAnsi="微软雅黑" w:cs="宋体"/>
                <w:b/>
                <w:bCs/>
                <w:color w:val="222222"/>
                <w:kern w:val="0"/>
                <w:szCs w:val="21"/>
              </w:rPr>
            </w:pPr>
            <w:bookmarkStart w:id="10" w:name="Transition_and_prediction_models"/>
            <w:bookmarkStart w:id="11" w:name="TOC-Transition-prediction-models"/>
            <w:bookmarkEnd w:id="10"/>
            <w:bookmarkEnd w:id="11"/>
            <w:r w:rsidRPr="005B61ED">
              <w:rPr>
                <w:rFonts w:ascii="微软雅黑" w:eastAsia="微软雅黑" w:hAnsi="微软雅黑" w:cs="宋体"/>
                <w:i/>
                <w:iCs/>
                <w:color w:val="222222"/>
                <w:kern w:val="0"/>
                <w:szCs w:val="21"/>
              </w:rPr>
              <w:t>Transition &amp; prediction models</w:t>
            </w:r>
          </w:p>
          <w:p w:rsidR="005B61ED" w:rsidRPr="005B61ED" w:rsidRDefault="005B61ED" w:rsidP="005B61ED">
            <w:pPr>
              <w:widowControl/>
              <w:spacing w:before="100" w:beforeAutospacing="1" w:after="100" w:afterAutospacing="1"/>
              <w:jc w:val="left"/>
              <w:rPr>
                <w:rFonts w:ascii="微软雅黑" w:eastAsia="微软雅黑" w:hAnsi="微软雅黑" w:cs="宋体"/>
                <w:kern w:val="0"/>
                <w:szCs w:val="21"/>
              </w:rPr>
            </w:pPr>
            <w:r w:rsidRPr="005B61ED">
              <w:rPr>
                <w:rFonts w:ascii="微软雅黑" w:eastAsia="微软雅黑" w:hAnsi="微软雅黑" w:cs="宋体"/>
                <w:kern w:val="0"/>
                <w:szCs w:val="21"/>
              </w:rPr>
              <w:t xml:space="preserve">The transition model specifies how the selection of a particular system action affects the current dialogue state, in particular the current step in the dialogue. For instance, </w:t>
            </w:r>
            <w:r w:rsidRPr="005B61ED">
              <w:rPr>
                <w:rFonts w:ascii="微软雅黑" w:eastAsia="微软雅黑" w:hAnsi="微软雅黑" w:cs="宋体"/>
                <w:kern w:val="0"/>
                <w:szCs w:val="21"/>
              </w:rPr>
              <w:lastRenderedPageBreak/>
              <w:t>if the destination slot is being grounded, the system can move to the next slot, namely the departure.</w:t>
            </w:r>
          </w:p>
          <w:p w:rsidR="005B61ED" w:rsidRPr="005B61ED" w:rsidRDefault="005B61ED" w:rsidP="005B61ED">
            <w:pPr>
              <w:widowControl/>
              <w:spacing w:before="100" w:beforeAutospacing="1" w:after="100" w:afterAutospacing="1"/>
              <w:jc w:val="left"/>
              <w:rPr>
                <w:rFonts w:ascii="微软雅黑" w:eastAsia="微软雅黑" w:hAnsi="微软雅黑" w:cs="宋体"/>
                <w:kern w:val="0"/>
                <w:szCs w:val="21"/>
              </w:rPr>
            </w:pPr>
            <w:r w:rsidRPr="005B61ED">
              <w:rPr>
                <w:rFonts w:ascii="微软雅黑" w:eastAsia="微软雅黑" w:hAnsi="微软雅黑" w:cs="宋体"/>
                <w:kern w:val="0"/>
                <w:szCs w:val="21"/>
              </w:rPr>
              <w:t>The prediction model expresses the prior likelihoods of departures and destinations, as well the the prior likelihoods of the next user responses given the context. These predictions allows the system to increase the probability of user dialogue acts that are likely given the context, and decrease the probability of unlikely responses. In this example, the prior distributions are fixed by hand, but they could also be estimated from data (see the corresponding section on </w:t>
            </w:r>
            <w:hyperlink r:id="rId15" w:history="1">
              <w:r w:rsidRPr="00D53990">
                <w:rPr>
                  <w:rFonts w:ascii="微软雅黑" w:eastAsia="微软雅黑" w:hAnsi="微软雅黑" w:cs="宋体"/>
                  <w:color w:val="835EA5"/>
                  <w:kern w:val="0"/>
                  <w:szCs w:val="21"/>
                  <w:u w:val="single"/>
                </w:rPr>
                <w:t>Parameter Estimation</w:t>
              </w:r>
            </w:hyperlink>
            <w:r w:rsidRPr="005B61ED">
              <w:rPr>
                <w:rFonts w:ascii="微软雅黑" w:eastAsia="微软雅黑" w:hAnsi="微软雅黑" w:cs="宋体"/>
                <w:kern w:val="0"/>
                <w:szCs w:val="21"/>
              </w:rPr>
              <w:t>).</w:t>
            </w:r>
          </w:p>
          <w:p w:rsidR="005B61ED" w:rsidRPr="005B61ED" w:rsidRDefault="005B61ED" w:rsidP="005B61ED">
            <w:pPr>
              <w:widowControl/>
              <w:spacing w:before="100" w:beforeAutospacing="1" w:after="100" w:afterAutospacing="1"/>
              <w:jc w:val="left"/>
              <w:outlineLvl w:val="1"/>
              <w:rPr>
                <w:rFonts w:ascii="微软雅黑" w:eastAsia="微软雅黑" w:hAnsi="微软雅黑" w:cs="宋体"/>
                <w:b/>
                <w:bCs/>
                <w:color w:val="222222"/>
                <w:kern w:val="0"/>
                <w:szCs w:val="21"/>
              </w:rPr>
            </w:pPr>
            <w:bookmarkStart w:id="12" w:name="3._Natural_language_generation"/>
            <w:bookmarkStart w:id="13" w:name="TOC-3.-Natural-language-generation"/>
            <w:bookmarkEnd w:id="12"/>
            <w:bookmarkEnd w:id="13"/>
            <w:r w:rsidRPr="005B61ED">
              <w:rPr>
                <w:rFonts w:ascii="微软雅黑" w:eastAsia="微软雅黑" w:hAnsi="微软雅黑" w:cs="宋体"/>
                <w:b/>
                <w:bCs/>
                <w:color w:val="222222"/>
                <w:kern w:val="0"/>
                <w:szCs w:val="21"/>
              </w:rPr>
              <w:t>3. Natural language generation</w:t>
            </w:r>
          </w:p>
          <w:p w:rsidR="005B61ED" w:rsidRPr="005B61ED" w:rsidRDefault="005B61ED" w:rsidP="005B61ED">
            <w:pPr>
              <w:widowControl/>
              <w:jc w:val="left"/>
              <w:rPr>
                <w:rFonts w:ascii="微软雅黑" w:eastAsia="微软雅黑" w:hAnsi="微软雅黑" w:cs="宋体"/>
                <w:kern w:val="0"/>
                <w:szCs w:val="21"/>
              </w:rPr>
            </w:pPr>
          </w:p>
          <w:p w:rsidR="005B61ED" w:rsidRPr="005B61ED" w:rsidRDefault="005B61ED" w:rsidP="005B61ED">
            <w:pPr>
              <w:widowControl/>
              <w:spacing w:before="100" w:beforeAutospacing="1" w:after="100" w:afterAutospacing="1"/>
              <w:jc w:val="left"/>
              <w:rPr>
                <w:rFonts w:ascii="微软雅黑" w:eastAsia="微软雅黑" w:hAnsi="微软雅黑" w:cs="宋体"/>
                <w:kern w:val="0"/>
                <w:szCs w:val="21"/>
              </w:rPr>
            </w:pPr>
            <w:r w:rsidRPr="005B61ED">
              <w:rPr>
                <w:rFonts w:ascii="微软雅黑" w:eastAsia="微软雅黑" w:hAnsi="微软雅黑" w:cs="宋体"/>
                <w:kern w:val="0"/>
                <w:szCs w:val="21"/>
              </w:rPr>
              <w:t>Finally, the generation models in </w:t>
            </w:r>
            <w:hyperlink r:id="rId16" w:history="1">
              <w:r w:rsidRPr="00D53990">
                <w:rPr>
                  <w:rFonts w:ascii="微软雅黑" w:eastAsia="微软雅黑" w:hAnsi="微软雅黑" w:cs="宋体"/>
                  <w:color w:val="835EA5"/>
                  <w:kern w:val="0"/>
                  <w:szCs w:val="21"/>
                  <w:u w:val="single"/>
                </w:rPr>
                <w:t>domains/examples/example-flightbooking_nlg.xml </w:t>
              </w:r>
            </w:hyperlink>
            <w:r w:rsidRPr="005B61ED">
              <w:rPr>
                <w:rFonts w:ascii="微软雅黑" w:eastAsia="微软雅黑" w:hAnsi="微软雅黑" w:cs="宋体"/>
                <w:kern w:val="0"/>
                <w:szCs w:val="21"/>
              </w:rPr>
              <w:t>specify the mappings between the current dialogue state and actual system responses. The system can produce new system utterance either when the current step is changed, or when a new system action is selected.</w:t>
            </w:r>
          </w:p>
          <w:p w:rsidR="005B61ED" w:rsidRPr="005B61ED" w:rsidRDefault="005B61ED" w:rsidP="005B61ED">
            <w:pPr>
              <w:widowControl/>
              <w:spacing w:before="100" w:beforeAutospacing="1" w:after="100" w:afterAutospacing="1"/>
              <w:jc w:val="left"/>
              <w:rPr>
                <w:rFonts w:ascii="微软雅黑" w:eastAsia="微软雅黑" w:hAnsi="微软雅黑" w:cs="宋体"/>
                <w:kern w:val="0"/>
                <w:szCs w:val="21"/>
              </w:rPr>
            </w:pPr>
            <w:r w:rsidRPr="005B61ED">
              <w:rPr>
                <w:rFonts w:ascii="微软雅黑" w:eastAsia="微软雅黑" w:hAnsi="微软雅黑" w:cs="宋体"/>
                <w:kern w:val="0"/>
                <w:szCs w:val="21"/>
              </w:rPr>
              <w:t>Note that many generation rules rely on templates to fill in certain parts of the generated responses. For instance, the following rule case describes that if the current dialogue step is </w:t>
            </w:r>
            <w:r w:rsidRPr="00D53990">
              <w:rPr>
                <w:rFonts w:ascii="微软雅黑" w:eastAsia="微软雅黑" w:hAnsi="微软雅黑" w:cs="宋体"/>
                <w:kern w:val="0"/>
                <w:szCs w:val="21"/>
              </w:rPr>
              <w:t>LastConfirm</w:t>
            </w:r>
            <w:r w:rsidRPr="005B61ED">
              <w:rPr>
                <w:rFonts w:ascii="微软雅黑" w:eastAsia="微软雅黑" w:hAnsi="微软雅黑" w:cs="宋体"/>
                <w:kern w:val="0"/>
                <w:szCs w:val="21"/>
              </w:rPr>
              <w:t> and the trip to book is a single one-way ticket, the system response can be constructed based on the values in the variables </w:t>
            </w:r>
            <w:r w:rsidRPr="00D53990">
              <w:rPr>
                <w:rFonts w:ascii="微软雅黑" w:eastAsia="微软雅黑" w:hAnsi="微软雅黑" w:cs="宋体"/>
                <w:kern w:val="0"/>
                <w:szCs w:val="21"/>
              </w:rPr>
              <w:t>Departure</w:t>
            </w:r>
            <w:r w:rsidRPr="005B61ED">
              <w:rPr>
                <w:rFonts w:ascii="微软雅黑" w:eastAsia="微软雅黑" w:hAnsi="微软雅黑" w:cs="宋体"/>
                <w:kern w:val="0"/>
                <w:szCs w:val="21"/>
              </w:rPr>
              <w:t>, </w:t>
            </w:r>
            <w:r w:rsidRPr="00D53990">
              <w:rPr>
                <w:rFonts w:ascii="微软雅黑" w:eastAsia="微软雅黑" w:hAnsi="微软雅黑" w:cs="宋体"/>
                <w:kern w:val="0"/>
                <w:szCs w:val="21"/>
              </w:rPr>
              <w:t>Destination</w:t>
            </w:r>
            <w:r w:rsidRPr="005B61ED">
              <w:rPr>
                <w:rFonts w:ascii="微软雅黑" w:eastAsia="微软雅黑" w:hAnsi="微软雅黑" w:cs="宋体"/>
                <w:kern w:val="0"/>
                <w:szCs w:val="21"/>
              </w:rPr>
              <w:t>, </w:t>
            </w:r>
            <w:r w:rsidRPr="00D53990">
              <w:rPr>
                <w:rFonts w:ascii="微软雅黑" w:eastAsia="微软雅黑" w:hAnsi="微软雅黑" w:cs="宋体"/>
                <w:kern w:val="0"/>
                <w:szCs w:val="21"/>
              </w:rPr>
              <w:t>Date</w:t>
            </w:r>
            <w:r w:rsidRPr="005B61ED">
              <w:rPr>
                <w:rFonts w:ascii="微软雅黑" w:eastAsia="微软雅黑" w:hAnsi="微软雅黑" w:cs="宋体"/>
                <w:kern w:val="0"/>
                <w:szCs w:val="21"/>
              </w:rPr>
              <w:t> and </w:t>
            </w:r>
            <w:r w:rsidRPr="00D53990">
              <w:rPr>
                <w:rFonts w:ascii="微软雅黑" w:eastAsia="微软雅黑" w:hAnsi="微软雅黑" w:cs="宋体"/>
                <w:kern w:val="0"/>
                <w:szCs w:val="21"/>
              </w:rPr>
              <w:t>TotalCost</w:t>
            </w:r>
            <w:r w:rsidRPr="005B61ED">
              <w:rPr>
                <w:rFonts w:ascii="微软雅黑" w:eastAsia="微软雅黑" w:hAnsi="微软雅黑" w:cs="宋体"/>
                <w:kern w:val="0"/>
                <w:szCs w:val="21"/>
              </w:rPr>
              <w:t>:</w:t>
            </w:r>
          </w:p>
          <w:p w:rsidR="005B61ED" w:rsidRPr="005B61ED" w:rsidRDefault="005B61ED" w:rsidP="005B61ED">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Cs w:val="21"/>
              </w:rPr>
            </w:pPr>
            <w:r w:rsidRPr="00D53990">
              <w:rPr>
                <w:rFonts w:ascii="微软雅黑" w:eastAsia="微软雅黑" w:hAnsi="微软雅黑" w:cs="宋体"/>
                <w:color w:val="009933"/>
                <w:kern w:val="0"/>
                <w:szCs w:val="21"/>
              </w:rPr>
              <w:lastRenderedPageBreak/>
              <w:t>&lt;case&gt;</w:t>
            </w:r>
            <w:r w:rsidRPr="005B61ED">
              <w:rPr>
                <w:rFonts w:ascii="微软雅黑" w:eastAsia="微软雅黑" w:hAnsi="微软雅黑" w:cs="宋体"/>
                <w:kern w:val="0"/>
                <w:szCs w:val="21"/>
              </w:rPr>
              <w:br/>
            </w:r>
            <w:r w:rsidRPr="00D53990">
              <w:rPr>
                <w:rFonts w:ascii="微软雅黑" w:eastAsia="微软雅黑" w:hAnsi="微软雅黑" w:cs="宋体"/>
                <w:color w:val="009933"/>
                <w:kern w:val="0"/>
                <w:szCs w:val="21"/>
              </w:rPr>
              <w:t>  &lt;condition&gt;</w:t>
            </w:r>
            <w:r w:rsidRPr="005B61ED">
              <w:rPr>
                <w:rFonts w:ascii="微软雅黑" w:eastAsia="微软雅黑" w:hAnsi="微软雅黑" w:cs="宋体"/>
                <w:kern w:val="0"/>
                <w:szCs w:val="21"/>
              </w:rPr>
              <w:br/>
            </w:r>
            <w:r w:rsidRPr="00D53990">
              <w:rPr>
                <w:rFonts w:ascii="微软雅黑" w:eastAsia="微软雅黑" w:hAnsi="微软雅黑" w:cs="宋体"/>
                <w:color w:val="009933"/>
                <w:kern w:val="0"/>
                <w:szCs w:val="21"/>
              </w:rPr>
              <w:t>    &lt;if</w:t>
            </w:r>
            <w:r w:rsidRPr="005B61ED">
              <w:rPr>
                <w:rFonts w:ascii="微软雅黑" w:eastAsia="微软雅黑" w:hAnsi="微软雅黑" w:cs="宋体"/>
                <w:kern w:val="0"/>
                <w:szCs w:val="21"/>
              </w:rPr>
              <w:t xml:space="preserve"> </w:t>
            </w:r>
            <w:r w:rsidRPr="00D53990">
              <w:rPr>
                <w:rFonts w:ascii="微软雅黑" w:eastAsia="微软雅黑" w:hAnsi="微软雅黑" w:cs="宋体"/>
                <w:color w:val="009933"/>
                <w:kern w:val="0"/>
                <w:szCs w:val="21"/>
              </w:rPr>
              <w:t>var="current_step"</w:t>
            </w:r>
            <w:r w:rsidRPr="005B61ED">
              <w:rPr>
                <w:rFonts w:ascii="微软雅黑" w:eastAsia="微软雅黑" w:hAnsi="微软雅黑" w:cs="宋体"/>
                <w:kern w:val="0"/>
                <w:szCs w:val="21"/>
              </w:rPr>
              <w:t xml:space="preserve"> </w:t>
            </w:r>
            <w:r w:rsidRPr="00D53990">
              <w:rPr>
                <w:rFonts w:ascii="微软雅黑" w:eastAsia="微软雅黑" w:hAnsi="微软雅黑" w:cs="宋体"/>
                <w:color w:val="009933"/>
                <w:kern w:val="0"/>
                <w:szCs w:val="21"/>
              </w:rPr>
              <w:t>value="LastConfirm"</w:t>
            </w:r>
            <w:r w:rsidRPr="005B61ED">
              <w:rPr>
                <w:rFonts w:ascii="微软雅黑" w:eastAsia="微软雅黑" w:hAnsi="微软雅黑" w:cs="宋体"/>
                <w:kern w:val="0"/>
                <w:szCs w:val="21"/>
              </w:rPr>
              <w:t xml:space="preserve"> </w:t>
            </w:r>
            <w:r w:rsidRPr="00D53990">
              <w:rPr>
                <w:rFonts w:ascii="微软雅黑" w:eastAsia="微软雅黑" w:hAnsi="微软雅黑" w:cs="宋体"/>
                <w:color w:val="009933"/>
                <w:kern w:val="0"/>
                <w:szCs w:val="21"/>
              </w:rPr>
              <w:t>/&gt;</w:t>
            </w:r>
            <w:r w:rsidRPr="005B61ED">
              <w:rPr>
                <w:rFonts w:ascii="微软雅黑" w:eastAsia="微软雅黑" w:hAnsi="微软雅黑" w:cs="宋体"/>
                <w:kern w:val="0"/>
                <w:szCs w:val="21"/>
              </w:rPr>
              <w:br/>
            </w:r>
            <w:r w:rsidRPr="00D53990">
              <w:rPr>
                <w:rFonts w:ascii="微软雅黑" w:eastAsia="微软雅黑" w:hAnsi="微软雅黑" w:cs="宋体"/>
                <w:color w:val="009933"/>
                <w:kern w:val="0"/>
                <w:szCs w:val="21"/>
              </w:rPr>
              <w:t>    &lt;if</w:t>
            </w:r>
            <w:r w:rsidRPr="005B61ED">
              <w:rPr>
                <w:rFonts w:ascii="微软雅黑" w:eastAsia="微软雅黑" w:hAnsi="微软雅黑" w:cs="宋体"/>
                <w:kern w:val="0"/>
                <w:szCs w:val="21"/>
              </w:rPr>
              <w:t xml:space="preserve"> </w:t>
            </w:r>
            <w:r w:rsidRPr="00D53990">
              <w:rPr>
                <w:rFonts w:ascii="微软雅黑" w:eastAsia="微软雅黑" w:hAnsi="微软雅黑" w:cs="宋体"/>
                <w:color w:val="009933"/>
                <w:kern w:val="0"/>
                <w:szCs w:val="21"/>
              </w:rPr>
              <w:t>var="ReturnDate"</w:t>
            </w:r>
            <w:r w:rsidRPr="005B61ED">
              <w:rPr>
                <w:rFonts w:ascii="微软雅黑" w:eastAsia="微软雅黑" w:hAnsi="微软雅黑" w:cs="宋体"/>
                <w:kern w:val="0"/>
                <w:szCs w:val="21"/>
              </w:rPr>
              <w:t xml:space="preserve"> </w:t>
            </w:r>
            <w:r w:rsidRPr="00D53990">
              <w:rPr>
                <w:rFonts w:ascii="微软雅黑" w:eastAsia="微软雅黑" w:hAnsi="微软雅黑" w:cs="宋体"/>
                <w:color w:val="009933"/>
                <w:kern w:val="0"/>
                <w:szCs w:val="21"/>
              </w:rPr>
              <w:t>value="NoReturn"</w:t>
            </w:r>
            <w:r w:rsidRPr="005B61ED">
              <w:rPr>
                <w:rFonts w:ascii="微软雅黑" w:eastAsia="微软雅黑" w:hAnsi="微软雅黑" w:cs="宋体"/>
                <w:kern w:val="0"/>
                <w:szCs w:val="21"/>
              </w:rPr>
              <w:t xml:space="preserve"> </w:t>
            </w:r>
            <w:r w:rsidRPr="00D53990">
              <w:rPr>
                <w:rFonts w:ascii="微软雅黑" w:eastAsia="微软雅黑" w:hAnsi="微软雅黑" w:cs="宋体"/>
                <w:color w:val="009933"/>
                <w:kern w:val="0"/>
                <w:szCs w:val="21"/>
              </w:rPr>
              <w:t>/&gt;</w:t>
            </w:r>
            <w:r w:rsidRPr="005B61ED">
              <w:rPr>
                <w:rFonts w:ascii="微软雅黑" w:eastAsia="微软雅黑" w:hAnsi="微软雅黑" w:cs="宋体"/>
                <w:kern w:val="0"/>
                <w:szCs w:val="21"/>
              </w:rPr>
              <w:br/>
            </w:r>
            <w:r w:rsidRPr="00D53990">
              <w:rPr>
                <w:rFonts w:ascii="微软雅黑" w:eastAsia="微软雅黑" w:hAnsi="微软雅黑" w:cs="宋体"/>
                <w:color w:val="009933"/>
                <w:kern w:val="0"/>
                <w:szCs w:val="21"/>
              </w:rPr>
              <w:t>    &lt;if</w:t>
            </w:r>
            <w:r w:rsidRPr="005B61ED">
              <w:rPr>
                <w:rFonts w:ascii="微软雅黑" w:eastAsia="微软雅黑" w:hAnsi="微软雅黑" w:cs="宋体"/>
                <w:kern w:val="0"/>
                <w:szCs w:val="21"/>
              </w:rPr>
              <w:t xml:space="preserve"> </w:t>
            </w:r>
            <w:r w:rsidRPr="00D53990">
              <w:rPr>
                <w:rFonts w:ascii="微软雅黑" w:eastAsia="微软雅黑" w:hAnsi="微软雅黑" w:cs="宋体"/>
                <w:color w:val="009933"/>
                <w:kern w:val="0"/>
                <w:szCs w:val="21"/>
              </w:rPr>
              <w:t>var="NbTickets"</w:t>
            </w:r>
            <w:r w:rsidRPr="005B61ED">
              <w:rPr>
                <w:rFonts w:ascii="微软雅黑" w:eastAsia="微软雅黑" w:hAnsi="微软雅黑" w:cs="宋体"/>
                <w:kern w:val="0"/>
                <w:szCs w:val="21"/>
              </w:rPr>
              <w:t xml:space="preserve"> </w:t>
            </w:r>
            <w:r w:rsidRPr="00D53990">
              <w:rPr>
                <w:rFonts w:ascii="微软雅黑" w:eastAsia="微软雅黑" w:hAnsi="微软雅黑" w:cs="宋体"/>
                <w:color w:val="009933"/>
                <w:kern w:val="0"/>
                <w:szCs w:val="21"/>
              </w:rPr>
              <w:t>value="1"/&gt;</w:t>
            </w:r>
            <w:r w:rsidRPr="005B61ED">
              <w:rPr>
                <w:rFonts w:ascii="微软雅黑" w:eastAsia="微软雅黑" w:hAnsi="微软雅黑" w:cs="宋体"/>
                <w:kern w:val="0"/>
                <w:szCs w:val="21"/>
              </w:rPr>
              <w:br/>
            </w:r>
            <w:r w:rsidRPr="00D53990">
              <w:rPr>
                <w:rFonts w:ascii="微软雅黑" w:eastAsia="微软雅黑" w:hAnsi="微软雅黑" w:cs="宋体"/>
                <w:color w:val="009933"/>
                <w:kern w:val="0"/>
                <w:szCs w:val="21"/>
              </w:rPr>
              <w:t>  &lt;/condition&gt;</w:t>
            </w:r>
            <w:r w:rsidRPr="005B61ED">
              <w:rPr>
                <w:rFonts w:ascii="微软雅黑" w:eastAsia="微软雅黑" w:hAnsi="微软雅黑" w:cs="宋体"/>
                <w:kern w:val="0"/>
                <w:szCs w:val="21"/>
              </w:rPr>
              <w:br/>
            </w:r>
            <w:r w:rsidRPr="00D53990">
              <w:rPr>
                <w:rFonts w:ascii="微软雅黑" w:eastAsia="微软雅黑" w:hAnsi="微软雅黑" w:cs="宋体"/>
                <w:color w:val="009933"/>
                <w:kern w:val="0"/>
                <w:szCs w:val="21"/>
              </w:rPr>
              <w:t>  &lt;effect</w:t>
            </w:r>
            <w:r w:rsidRPr="005B61ED">
              <w:rPr>
                <w:rFonts w:ascii="微软雅黑" w:eastAsia="微软雅黑" w:hAnsi="微软雅黑" w:cs="宋体"/>
                <w:kern w:val="0"/>
                <w:szCs w:val="21"/>
              </w:rPr>
              <w:t xml:space="preserve"> </w:t>
            </w:r>
            <w:r w:rsidRPr="00D53990">
              <w:rPr>
                <w:rFonts w:ascii="微软雅黑" w:eastAsia="微软雅黑" w:hAnsi="微软雅黑" w:cs="宋体"/>
                <w:color w:val="009933"/>
                <w:kern w:val="0"/>
                <w:szCs w:val="21"/>
              </w:rPr>
              <w:t>util="1"&gt;</w:t>
            </w:r>
            <w:r w:rsidRPr="005B61ED">
              <w:rPr>
                <w:rFonts w:ascii="微软雅黑" w:eastAsia="微软雅黑" w:hAnsi="微软雅黑" w:cs="宋体"/>
                <w:kern w:val="0"/>
                <w:szCs w:val="21"/>
              </w:rPr>
              <w:br/>
            </w:r>
            <w:r w:rsidRPr="00D53990">
              <w:rPr>
                <w:rFonts w:ascii="微软雅黑" w:eastAsia="微软雅黑" w:hAnsi="微软雅黑" w:cs="宋体"/>
                <w:color w:val="009933"/>
                <w:kern w:val="0"/>
                <w:szCs w:val="21"/>
              </w:rPr>
              <w:t>    &lt;set</w:t>
            </w:r>
            <w:r w:rsidRPr="005B61ED">
              <w:rPr>
                <w:rFonts w:ascii="微软雅黑" w:eastAsia="微软雅黑" w:hAnsi="微软雅黑" w:cs="宋体"/>
                <w:kern w:val="0"/>
                <w:szCs w:val="21"/>
              </w:rPr>
              <w:t xml:space="preserve"> </w:t>
            </w:r>
            <w:r w:rsidRPr="00D53990">
              <w:rPr>
                <w:rFonts w:ascii="微软雅黑" w:eastAsia="微软雅黑" w:hAnsi="微软雅黑" w:cs="宋体"/>
                <w:color w:val="009933"/>
                <w:kern w:val="0"/>
                <w:szCs w:val="21"/>
              </w:rPr>
              <w:t>var="u_m"</w:t>
            </w:r>
            <w:r w:rsidRPr="005B61ED">
              <w:rPr>
                <w:rFonts w:ascii="微软雅黑" w:eastAsia="微软雅黑" w:hAnsi="微软雅黑" w:cs="宋体"/>
                <w:kern w:val="0"/>
                <w:szCs w:val="21"/>
              </w:rPr>
              <w:t xml:space="preserve"> </w:t>
            </w:r>
            <w:r w:rsidRPr="00D53990">
              <w:rPr>
                <w:rFonts w:ascii="微软雅黑" w:eastAsia="微软雅黑" w:hAnsi="微软雅黑" w:cs="宋体"/>
                <w:color w:val="009933"/>
                <w:kern w:val="0"/>
                <w:szCs w:val="21"/>
              </w:rPr>
              <w:t>value="You are ordering one one-way ticket from</w:t>
            </w:r>
            <w:r w:rsidRPr="005B61ED">
              <w:rPr>
                <w:rFonts w:ascii="微软雅黑" w:eastAsia="微软雅黑" w:hAnsi="微软雅黑" w:cs="宋体"/>
                <w:kern w:val="0"/>
                <w:szCs w:val="21"/>
              </w:rPr>
              <w:br/>
            </w:r>
            <w:r w:rsidRPr="00D53990">
              <w:rPr>
                <w:rFonts w:ascii="微软雅黑" w:eastAsia="微软雅黑" w:hAnsi="微软雅黑" w:cs="宋体"/>
                <w:color w:val="009933"/>
                <w:kern w:val="0"/>
                <w:szCs w:val="21"/>
              </w:rPr>
              <w:t xml:space="preserve"> {Departure} to {Destination} on {Date} for a total cost of </w:t>
            </w:r>
            <w:r w:rsidRPr="005B61ED">
              <w:rPr>
                <w:rFonts w:ascii="微软雅黑" w:eastAsia="微软雅黑" w:hAnsi="微软雅黑" w:cs="宋体"/>
                <w:kern w:val="0"/>
                <w:szCs w:val="21"/>
              </w:rPr>
              <w:br/>
            </w:r>
            <w:r w:rsidRPr="00D53990">
              <w:rPr>
                <w:rFonts w:ascii="微软雅黑" w:eastAsia="微软雅黑" w:hAnsi="微软雅黑" w:cs="宋体"/>
                <w:color w:val="009933"/>
                <w:kern w:val="0"/>
                <w:szCs w:val="21"/>
              </w:rPr>
              <w:t>{TotalCost} EUR. Shall I confirm your order?"</w:t>
            </w:r>
            <w:r w:rsidRPr="005B61ED">
              <w:rPr>
                <w:rFonts w:ascii="微软雅黑" w:eastAsia="微软雅黑" w:hAnsi="微软雅黑" w:cs="宋体"/>
                <w:kern w:val="0"/>
                <w:szCs w:val="21"/>
              </w:rPr>
              <w:t xml:space="preserve"> </w:t>
            </w:r>
            <w:r w:rsidRPr="00D53990">
              <w:rPr>
                <w:rFonts w:ascii="微软雅黑" w:eastAsia="微软雅黑" w:hAnsi="微软雅黑" w:cs="宋体"/>
                <w:color w:val="009933"/>
                <w:kern w:val="0"/>
                <w:szCs w:val="21"/>
              </w:rPr>
              <w:t>/&gt;</w:t>
            </w:r>
            <w:r w:rsidRPr="005B61ED">
              <w:rPr>
                <w:rFonts w:ascii="微软雅黑" w:eastAsia="微软雅黑" w:hAnsi="微软雅黑" w:cs="宋体"/>
                <w:kern w:val="0"/>
                <w:szCs w:val="21"/>
              </w:rPr>
              <w:br/>
            </w:r>
            <w:r w:rsidRPr="00D53990">
              <w:rPr>
                <w:rFonts w:ascii="微软雅黑" w:eastAsia="微软雅黑" w:hAnsi="微软雅黑" w:cs="宋体"/>
                <w:color w:val="009933"/>
                <w:kern w:val="0"/>
                <w:szCs w:val="21"/>
              </w:rPr>
              <w:t>  &lt;/effect&gt;</w:t>
            </w:r>
            <w:r w:rsidRPr="005B61ED">
              <w:rPr>
                <w:rFonts w:ascii="微软雅黑" w:eastAsia="微软雅黑" w:hAnsi="微软雅黑" w:cs="宋体"/>
                <w:kern w:val="0"/>
                <w:szCs w:val="21"/>
              </w:rPr>
              <w:br/>
            </w:r>
            <w:r w:rsidRPr="00D53990">
              <w:rPr>
                <w:rFonts w:ascii="微软雅黑" w:eastAsia="微软雅黑" w:hAnsi="微软雅黑" w:cs="宋体"/>
                <w:color w:val="009933"/>
                <w:kern w:val="0"/>
                <w:szCs w:val="21"/>
              </w:rPr>
              <w:t>&lt;/case&gt;</w:t>
            </w:r>
          </w:p>
          <w:p w:rsidR="005B61ED" w:rsidRPr="005B61ED" w:rsidRDefault="005B61ED" w:rsidP="005B61ED">
            <w:pPr>
              <w:widowControl/>
              <w:spacing w:before="100" w:beforeAutospacing="1" w:after="100" w:afterAutospacing="1"/>
              <w:jc w:val="left"/>
              <w:rPr>
                <w:rFonts w:ascii="微软雅黑" w:eastAsia="微软雅黑" w:hAnsi="微软雅黑" w:cs="宋体"/>
                <w:kern w:val="0"/>
                <w:szCs w:val="21"/>
              </w:rPr>
            </w:pPr>
            <w:r w:rsidRPr="005B61ED">
              <w:rPr>
                <w:rFonts w:ascii="微软雅黑" w:eastAsia="微软雅黑" w:hAnsi="微软雅黑" w:cs="宋体"/>
                <w:kern w:val="0"/>
                <w:szCs w:val="21"/>
              </w:rPr>
              <w:t>(see </w:t>
            </w:r>
            <w:hyperlink r:id="rId17" w:anchor="1._References" w:history="1">
              <w:r w:rsidRPr="00D53990">
                <w:rPr>
                  <w:rFonts w:ascii="微软雅黑" w:eastAsia="微软雅黑" w:hAnsi="微软雅黑" w:cs="宋体"/>
                  <w:color w:val="835EA5"/>
                  <w:kern w:val="0"/>
                  <w:szCs w:val="21"/>
                  <w:u w:val="single"/>
                </w:rPr>
                <w:t>Advanced modelling: References</w:t>
              </w:r>
            </w:hyperlink>
            <w:r w:rsidRPr="005B61ED">
              <w:rPr>
                <w:rFonts w:ascii="微软雅黑" w:eastAsia="微软雅黑" w:hAnsi="微软雅黑" w:cs="宋体"/>
                <w:kern w:val="0"/>
                <w:szCs w:val="21"/>
              </w:rPr>
              <w:t> for more details on such references).</w:t>
            </w:r>
          </w:p>
          <w:p w:rsidR="005B61ED" w:rsidRPr="005B61ED" w:rsidRDefault="005B61ED" w:rsidP="005B61ED">
            <w:pPr>
              <w:widowControl/>
              <w:spacing w:before="100" w:beforeAutospacing="1" w:after="100" w:afterAutospacing="1"/>
              <w:jc w:val="left"/>
              <w:rPr>
                <w:rFonts w:ascii="微软雅黑" w:eastAsia="微软雅黑" w:hAnsi="微软雅黑" w:cs="宋体"/>
                <w:kern w:val="0"/>
                <w:szCs w:val="21"/>
              </w:rPr>
            </w:pPr>
            <w:r w:rsidRPr="005B61ED">
              <w:rPr>
                <w:rFonts w:ascii="微软雅黑" w:eastAsia="微软雅黑" w:hAnsi="微软雅黑" w:cs="宋体"/>
                <w:kern w:val="0"/>
                <w:szCs w:val="21"/>
              </w:rPr>
              <w:t>It is also worth noting that the generated utterance can be tailored to the context. For instance, the communicative action </w:t>
            </w:r>
            <w:r w:rsidRPr="00D53990">
              <w:rPr>
                <w:rFonts w:ascii="微软雅黑" w:eastAsia="微软雅黑" w:hAnsi="微软雅黑" w:cs="宋体"/>
                <w:kern w:val="0"/>
                <w:szCs w:val="21"/>
              </w:rPr>
              <w:t>a_m = AskRepeat</w:t>
            </w:r>
            <w:r w:rsidRPr="005B61ED">
              <w:rPr>
                <w:rFonts w:ascii="微软雅黑" w:eastAsia="微软雅黑" w:hAnsi="微软雅黑" w:cs="宋体"/>
                <w:kern w:val="0"/>
                <w:szCs w:val="21"/>
              </w:rPr>
              <w:t> has distinct realisations depending on the current dialogue step and on whether an </w:t>
            </w:r>
            <w:r w:rsidRPr="00D53990">
              <w:rPr>
                <w:rFonts w:ascii="微软雅黑" w:eastAsia="微软雅黑" w:hAnsi="微软雅黑" w:cs="宋体"/>
                <w:kern w:val="0"/>
                <w:szCs w:val="21"/>
              </w:rPr>
              <w:t>AskRepeat</w:t>
            </w:r>
            <w:r w:rsidRPr="005B61ED">
              <w:rPr>
                <w:rFonts w:ascii="微软雅黑" w:eastAsia="微软雅黑" w:hAnsi="微软雅黑" w:cs="宋体"/>
                <w:kern w:val="0"/>
                <w:szCs w:val="21"/>
              </w:rPr>
              <w:t> action has already been executed in the previous turn.</w:t>
            </w:r>
          </w:p>
          <w:p w:rsidR="005B61ED" w:rsidRPr="005B61ED" w:rsidRDefault="005B61ED" w:rsidP="005B61ED">
            <w:pPr>
              <w:widowControl/>
              <w:spacing w:before="100" w:beforeAutospacing="1" w:after="100" w:afterAutospacing="1"/>
              <w:jc w:val="left"/>
              <w:outlineLvl w:val="1"/>
              <w:rPr>
                <w:rFonts w:ascii="微软雅黑" w:eastAsia="微软雅黑" w:hAnsi="微软雅黑" w:cs="宋体"/>
                <w:b/>
                <w:bCs/>
                <w:color w:val="222222"/>
                <w:kern w:val="0"/>
                <w:szCs w:val="21"/>
              </w:rPr>
            </w:pPr>
            <w:bookmarkStart w:id="14" w:name="4._External_module"/>
            <w:bookmarkStart w:id="15" w:name="TOC-4.-External-module"/>
            <w:bookmarkEnd w:id="14"/>
            <w:bookmarkEnd w:id="15"/>
            <w:r w:rsidRPr="005B61ED">
              <w:rPr>
                <w:rFonts w:ascii="微软雅黑" w:eastAsia="微软雅黑" w:hAnsi="微软雅黑" w:cs="宋体"/>
                <w:b/>
                <w:bCs/>
                <w:color w:val="222222"/>
                <w:kern w:val="0"/>
                <w:szCs w:val="21"/>
              </w:rPr>
              <w:t>4. External module</w:t>
            </w:r>
          </w:p>
          <w:p w:rsidR="005B61ED" w:rsidRPr="005B61ED" w:rsidRDefault="005B61ED" w:rsidP="005B61ED">
            <w:pPr>
              <w:widowControl/>
              <w:jc w:val="left"/>
              <w:rPr>
                <w:rFonts w:ascii="微软雅黑" w:eastAsia="微软雅黑" w:hAnsi="微软雅黑" w:cs="宋体"/>
                <w:kern w:val="0"/>
                <w:szCs w:val="21"/>
              </w:rPr>
            </w:pPr>
          </w:p>
          <w:p w:rsidR="005B61ED" w:rsidRPr="005B61ED" w:rsidRDefault="005B61ED" w:rsidP="005B61ED">
            <w:pPr>
              <w:widowControl/>
              <w:spacing w:before="100" w:beforeAutospacing="1" w:after="100" w:afterAutospacing="1"/>
              <w:jc w:val="left"/>
              <w:rPr>
                <w:rFonts w:ascii="微软雅黑" w:eastAsia="微软雅黑" w:hAnsi="微软雅黑" w:cs="宋体"/>
                <w:kern w:val="0"/>
                <w:szCs w:val="21"/>
              </w:rPr>
            </w:pPr>
            <w:r w:rsidRPr="005B61ED">
              <w:rPr>
                <w:rFonts w:ascii="微软雅黑" w:eastAsia="微软雅黑" w:hAnsi="微软雅黑" w:cs="宋体"/>
                <w:kern w:val="0"/>
                <w:szCs w:val="21"/>
              </w:rPr>
              <w:lastRenderedPageBreak/>
              <w:t>The flight-booking system needs to access an external database to check the prices of particular routes and perform the ticket booking. The module</w:t>
            </w:r>
            <w:hyperlink r:id="rId18" w:history="1">
              <w:r w:rsidRPr="00D53990">
                <w:rPr>
                  <w:rFonts w:ascii="微软雅黑" w:eastAsia="微软雅黑" w:hAnsi="微软雅黑" w:cs="宋体"/>
                  <w:color w:val="835EA5"/>
                  <w:kern w:val="0"/>
                  <w:szCs w:val="21"/>
                  <w:u w:val="single"/>
                </w:rPr>
                <w:t>src/opendial/modules/examples/FlightBookingExample.java</w:t>
              </w:r>
            </w:hyperlink>
            <w:r w:rsidRPr="005B61ED">
              <w:rPr>
                <w:rFonts w:ascii="微软雅黑" w:eastAsia="微软雅黑" w:hAnsi="微软雅黑" w:cs="宋体"/>
                <w:kern w:val="0"/>
                <w:szCs w:val="21"/>
              </w:rPr>
              <w:t> provides a simple, faked example of such a connection. The module monitors the dialogue state and is triggered upon the update of system actions </w:t>
            </w:r>
            <w:r w:rsidRPr="00D53990">
              <w:rPr>
                <w:rFonts w:ascii="微软雅黑" w:eastAsia="微软雅黑" w:hAnsi="微软雅黑" w:cs="宋体"/>
                <w:kern w:val="0"/>
                <w:szCs w:val="21"/>
              </w:rPr>
              <w:t>a_m</w:t>
            </w:r>
            <w:r w:rsidRPr="005B61ED">
              <w:rPr>
                <w:rFonts w:ascii="微软雅黑" w:eastAsia="微软雅黑" w:hAnsi="微软雅黑" w:cs="宋体"/>
                <w:kern w:val="0"/>
                <w:szCs w:val="21"/>
              </w:rPr>
              <w:t>. When the system action is equal to </w:t>
            </w:r>
            <w:r w:rsidRPr="00D53990">
              <w:rPr>
                <w:rFonts w:ascii="微软雅黑" w:eastAsia="微软雅黑" w:hAnsi="微软雅黑" w:cs="宋体"/>
                <w:kern w:val="0"/>
                <w:szCs w:val="21"/>
              </w:rPr>
              <w:t>FindOffer</w:t>
            </w:r>
            <w:r w:rsidRPr="005B61ED">
              <w:rPr>
                <w:rFonts w:ascii="微软雅黑" w:eastAsia="微软雅黑" w:hAnsi="微软雅黑" w:cs="宋体"/>
                <w:kern w:val="0"/>
                <w:szCs w:val="21"/>
              </w:rPr>
              <w:t>, the module checks the filled values for the destination, departure and dates, and returns the associated price by adding a new action </w:t>
            </w:r>
            <w:r w:rsidRPr="00D53990">
              <w:rPr>
                <w:rFonts w:ascii="微软雅黑" w:eastAsia="微软雅黑" w:hAnsi="微软雅黑" w:cs="宋体"/>
                <w:kern w:val="0"/>
                <w:szCs w:val="21"/>
              </w:rPr>
              <w:t>MakeOffer(price)</w:t>
            </w:r>
            <w:r w:rsidRPr="005B61ED">
              <w:rPr>
                <w:rFonts w:ascii="微软雅黑" w:eastAsia="微软雅黑" w:hAnsi="微软雅黑" w:cs="宋体"/>
                <w:kern w:val="0"/>
                <w:szCs w:val="21"/>
              </w:rPr>
              <w:t> in the dialogue state.</w:t>
            </w:r>
          </w:p>
          <w:p w:rsidR="005B61ED" w:rsidRPr="005B61ED" w:rsidRDefault="005B61ED" w:rsidP="005B61ED">
            <w:pPr>
              <w:widowControl/>
              <w:spacing w:before="100" w:beforeAutospacing="1" w:after="100" w:afterAutospacing="1"/>
              <w:jc w:val="left"/>
              <w:rPr>
                <w:rFonts w:ascii="微软雅黑" w:eastAsia="微软雅黑" w:hAnsi="微软雅黑" w:cs="宋体"/>
                <w:kern w:val="0"/>
                <w:szCs w:val="21"/>
              </w:rPr>
            </w:pPr>
            <w:r w:rsidRPr="005B61ED">
              <w:rPr>
                <w:rFonts w:ascii="微软雅黑" w:eastAsia="微软雅黑" w:hAnsi="微软雅黑" w:cs="宋体"/>
                <w:kern w:val="0"/>
                <w:szCs w:val="21"/>
              </w:rPr>
              <w:t>Similarly, if the system action is </w:t>
            </w:r>
            <w:r w:rsidRPr="00D53990">
              <w:rPr>
                <w:rFonts w:ascii="微软雅黑" w:eastAsia="微软雅黑" w:hAnsi="微软雅黑" w:cs="宋体"/>
                <w:kern w:val="0"/>
                <w:szCs w:val="21"/>
              </w:rPr>
              <w:t>Book</w:t>
            </w:r>
            <w:r w:rsidRPr="005B61ED">
              <w:rPr>
                <w:rFonts w:ascii="微软雅黑" w:eastAsia="微软雅黑" w:hAnsi="微软雅黑" w:cs="宋体"/>
                <w:kern w:val="0"/>
                <w:szCs w:val="21"/>
              </w:rPr>
              <w:t>, the system can check the filled values for the destination, departure, dates and number of tickets, and perform the booking.</w:t>
            </w:r>
          </w:p>
        </w:tc>
      </w:tr>
    </w:tbl>
    <w:p w:rsidR="00F55CF8" w:rsidRPr="00D53990" w:rsidRDefault="00F55CF8">
      <w:pPr>
        <w:rPr>
          <w:rFonts w:ascii="微软雅黑" w:eastAsia="微软雅黑" w:hAnsi="微软雅黑"/>
          <w:szCs w:val="21"/>
        </w:rPr>
      </w:pPr>
      <w:bookmarkStart w:id="16" w:name="_GoBack"/>
      <w:bookmarkEnd w:id="16"/>
    </w:p>
    <w:sectPr w:rsidR="00F55CF8" w:rsidRPr="00D539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2EC3" w:rsidRDefault="005C2EC3" w:rsidP="0088321D">
      <w:r>
        <w:separator/>
      </w:r>
    </w:p>
  </w:endnote>
  <w:endnote w:type="continuationSeparator" w:id="0">
    <w:p w:rsidR="005C2EC3" w:rsidRDefault="005C2EC3" w:rsidP="00883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2EC3" w:rsidRDefault="005C2EC3" w:rsidP="0088321D">
      <w:r>
        <w:separator/>
      </w:r>
    </w:p>
  </w:footnote>
  <w:footnote w:type="continuationSeparator" w:id="0">
    <w:p w:rsidR="005C2EC3" w:rsidRDefault="005C2EC3" w:rsidP="008832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37762"/>
    <w:multiLevelType w:val="multilevel"/>
    <w:tmpl w:val="66289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117C1"/>
    <w:multiLevelType w:val="multilevel"/>
    <w:tmpl w:val="11984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9844A2"/>
    <w:multiLevelType w:val="multilevel"/>
    <w:tmpl w:val="67CC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8F0EB0"/>
    <w:multiLevelType w:val="multilevel"/>
    <w:tmpl w:val="71A65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F11912"/>
    <w:multiLevelType w:val="multilevel"/>
    <w:tmpl w:val="03A8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FD6C26"/>
    <w:multiLevelType w:val="multilevel"/>
    <w:tmpl w:val="7EF86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9F4"/>
    <w:rsid w:val="00021D33"/>
    <w:rsid w:val="000B7422"/>
    <w:rsid w:val="000C5618"/>
    <w:rsid w:val="00103A83"/>
    <w:rsid w:val="00197DBF"/>
    <w:rsid w:val="002214EF"/>
    <w:rsid w:val="002D59B5"/>
    <w:rsid w:val="00307730"/>
    <w:rsid w:val="003F79F4"/>
    <w:rsid w:val="00413AB0"/>
    <w:rsid w:val="004632A4"/>
    <w:rsid w:val="005943E9"/>
    <w:rsid w:val="005B61ED"/>
    <w:rsid w:val="005C2EC3"/>
    <w:rsid w:val="0071492E"/>
    <w:rsid w:val="007A4D1A"/>
    <w:rsid w:val="007C105C"/>
    <w:rsid w:val="00830243"/>
    <w:rsid w:val="0088321D"/>
    <w:rsid w:val="008D3387"/>
    <w:rsid w:val="008D7263"/>
    <w:rsid w:val="00993052"/>
    <w:rsid w:val="00997C6C"/>
    <w:rsid w:val="009D06A3"/>
    <w:rsid w:val="00B00608"/>
    <w:rsid w:val="00B50B87"/>
    <w:rsid w:val="00B61162"/>
    <w:rsid w:val="00B62999"/>
    <w:rsid w:val="00CC4089"/>
    <w:rsid w:val="00CE55FB"/>
    <w:rsid w:val="00D53990"/>
    <w:rsid w:val="00E7496A"/>
    <w:rsid w:val="00EE4E69"/>
    <w:rsid w:val="00EF6332"/>
    <w:rsid w:val="00F55CF8"/>
    <w:rsid w:val="00FA3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1EA4D9-46A8-4547-9601-852E05072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5B61E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B61E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B61ED"/>
    <w:rPr>
      <w:rFonts w:ascii="宋体" w:eastAsia="宋体" w:hAnsi="宋体" w:cs="宋体"/>
      <w:b/>
      <w:bCs/>
      <w:kern w:val="0"/>
      <w:sz w:val="36"/>
      <w:szCs w:val="36"/>
    </w:rPr>
  </w:style>
  <w:style w:type="character" w:customStyle="1" w:styleId="3Char">
    <w:name w:val="标题 3 Char"/>
    <w:basedOn w:val="a0"/>
    <w:link w:val="3"/>
    <w:uiPriority w:val="9"/>
    <w:rsid w:val="005B61ED"/>
    <w:rPr>
      <w:rFonts w:ascii="宋体" w:eastAsia="宋体" w:hAnsi="宋体" w:cs="宋体"/>
      <w:b/>
      <w:bCs/>
      <w:kern w:val="0"/>
      <w:sz w:val="27"/>
      <w:szCs w:val="27"/>
    </w:rPr>
  </w:style>
  <w:style w:type="paragraph" w:styleId="a3">
    <w:name w:val="Normal (Web)"/>
    <w:basedOn w:val="a"/>
    <w:uiPriority w:val="99"/>
    <w:semiHidden/>
    <w:unhideWhenUsed/>
    <w:rsid w:val="005B61E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B61ED"/>
    <w:rPr>
      <w:color w:val="0000FF"/>
      <w:u w:val="single"/>
    </w:rPr>
  </w:style>
  <w:style w:type="character" w:styleId="HTML">
    <w:name w:val="HTML Typewriter"/>
    <w:basedOn w:val="a0"/>
    <w:uiPriority w:val="99"/>
    <w:semiHidden/>
    <w:unhideWhenUsed/>
    <w:rsid w:val="005B61ED"/>
    <w:rPr>
      <w:rFonts w:ascii="宋体" w:eastAsia="宋体" w:hAnsi="宋体" w:cs="宋体"/>
      <w:sz w:val="24"/>
      <w:szCs w:val="24"/>
    </w:rPr>
  </w:style>
  <w:style w:type="paragraph" w:styleId="HTML0">
    <w:name w:val="HTML Preformatted"/>
    <w:basedOn w:val="a"/>
    <w:link w:val="HTMLChar"/>
    <w:uiPriority w:val="99"/>
    <w:semiHidden/>
    <w:unhideWhenUsed/>
    <w:rsid w:val="005B6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B61ED"/>
    <w:rPr>
      <w:rFonts w:ascii="宋体" w:eastAsia="宋体" w:hAnsi="宋体" w:cs="宋体"/>
      <w:kern w:val="0"/>
      <w:sz w:val="24"/>
      <w:szCs w:val="24"/>
    </w:rPr>
  </w:style>
  <w:style w:type="character" w:styleId="HTML1">
    <w:name w:val="HTML Code"/>
    <w:basedOn w:val="a0"/>
    <w:uiPriority w:val="99"/>
    <w:semiHidden/>
    <w:unhideWhenUsed/>
    <w:rsid w:val="005B61ED"/>
    <w:rPr>
      <w:rFonts w:ascii="宋体" w:eastAsia="宋体" w:hAnsi="宋体" w:cs="宋体"/>
      <w:sz w:val="24"/>
      <w:szCs w:val="24"/>
    </w:rPr>
  </w:style>
  <w:style w:type="paragraph" w:styleId="a5">
    <w:name w:val="header"/>
    <w:basedOn w:val="a"/>
    <w:link w:val="Char"/>
    <w:uiPriority w:val="99"/>
    <w:unhideWhenUsed/>
    <w:rsid w:val="008832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8321D"/>
    <w:rPr>
      <w:sz w:val="18"/>
      <w:szCs w:val="18"/>
    </w:rPr>
  </w:style>
  <w:style w:type="paragraph" w:styleId="a6">
    <w:name w:val="footer"/>
    <w:basedOn w:val="a"/>
    <w:link w:val="Char0"/>
    <w:uiPriority w:val="99"/>
    <w:unhideWhenUsed/>
    <w:rsid w:val="0088321D"/>
    <w:pPr>
      <w:tabs>
        <w:tab w:val="center" w:pos="4153"/>
        <w:tab w:val="right" w:pos="8306"/>
      </w:tabs>
      <w:snapToGrid w:val="0"/>
      <w:jc w:val="left"/>
    </w:pPr>
    <w:rPr>
      <w:sz w:val="18"/>
      <w:szCs w:val="18"/>
    </w:rPr>
  </w:style>
  <w:style w:type="character" w:customStyle="1" w:styleId="Char0">
    <w:name w:val="页脚 Char"/>
    <w:basedOn w:val="a0"/>
    <w:link w:val="a6"/>
    <w:uiPriority w:val="99"/>
    <w:rsid w:val="0088321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796004">
      <w:bodyDiv w:val="1"/>
      <w:marLeft w:val="0"/>
      <w:marRight w:val="0"/>
      <w:marTop w:val="0"/>
      <w:marBottom w:val="0"/>
      <w:divBdr>
        <w:top w:val="none" w:sz="0" w:space="0" w:color="auto"/>
        <w:left w:val="none" w:sz="0" w:space="0" w:color="auto"/>
        <w:bottom w:val="none" w:sz="0" w:space="0" w:color="auto"/>
        <w:right w:val="none" w:sz="0" w:space="0" w:color="auto"/>
      </w:divBdr>
      <w:divsChild>
        <w:div w:id="46152453">
          <w:marLeft w:val="0"/>
          <w:marRight w:val="0"/>
          <w:marTop w:val="100"/>
          <w:marBottom w:val="100"/>
          <w:divBdr>
            <w:top w:val="none" w:sz="0" w:space="0" w:color="auto"/>
            <w:left w:val="none" w:sz="0" w:space="0" w:color="auto"/>
            <w:bottom w:val="none" w:sz="0" w:space="0" w:color="auto"/>
            <w:right w:val="none" w:sz="0" w:space="0" w:color="auto"/>
          </w:divBdr>
          <w:divsChild>
            <w:div w:id="370492754">
              <w:marLeft w:val="0"/>
              <w:marRight w:val="0"/>
              <w:marTop w:val="0"/>
              <w:marBottom w:val="0"/>
              <w:divBdr>
                <w:top w:val="none" w:sz="0" w:space="0" w:color="auto"/>
                <w:left w:val="none" w:sz="0" w:space="0" w:color="auto"/>
                <w:bottom w:val="none" w:sz="0" w:space="0" w:color="auto"/>
                <w:right w:val="none" w:sz="0" w:space="0" w:color="auto"/>
              </w:divBdr>
              <w:divsChild>
                <w:div w:id="800423698">
                  <w:marLeft w:val="0"/>
                  <w:marRight w:val="0"/>
                  <w:marTop w:val="0"/>
                  <w:marBottom w:val="0"/>
                  <w:divBdr>
                    <w:top w:val="none" w:sz="0" w:space="0" w:color="auto"/>
                    <w:left w:val="none" w:sz="0" w:space="0" w:color="auto"/>
                    <w:bottom w:val="none" w:sz="0" w:space="0" w:color="auto"/>
                    <w:right w:val="none" w:sz="0" w:space="0" w:color="auto"/>
                  </w:divBdr>
                  <w:divsChild>
                    <w:div w:id="1697848306">
                      <w:marLeft w:val="0"/>
                      <w:marRight w:val="0"/>
                      <w:marTop w:val="0"/>
                      <w:marBottom w:val="0"/>
                      <w:divBdr>
                        <w:top w:val="none" w:sz="0" w:space="0" w:color="auto"/>
                        <w:left w:val="none" w:sz="0" w:space="0" w:color="auto"/>
                        <w:bottom w:val="none" w:sz="0" w:space="0" w:color="auto"/>
                        <w:right w:val="none" w:sz="0" w:space="0" w:color="auto"/>
                      </w:divBdr>
                      <w:divsChild>
                        <w:div w:id="2144349180">
                          <w:marLeft w:val="0"/>
                          <w:marRight w:val="0"/>
                          <w:marTop w:val="0"/>
                          <w:marBottom w:val="0"/>
                          <w:divBdr>
                            <w:top w:val="none" w:sz="0" w:space="0" w:color="auto"/>
                            <w:left w:val="none" w:sz="0" w:space="0" w:color="auto"/>
                            <w:bottom w:val="none" w:sz="0" w:space="0" w:color="auto"/>
                            <w:right w:val="none" w:sz="0" w:space="0" w:color="auto"/>
                          </w:divBdr>
                          <w:divsChild>
                            <w:div w:id="1913586316">
                              <w:marLeft w:val="0"/>
                              <w:marRight w:val="0"/>
                              <w:marTop w:val="0"/>
                              <w:marBottom w:val="0"/>
                              <w:divBdr>
                                <w:top w:val="none" w:sz="0" w:space="0" w:color="auto"/>
                                <w:left w:val="none" w:sz="0" w:space="0" w:color="auto"/>
                                <w:bottom w:val="none" w:sz="0" w:space="0" w:color="auto"/>
                                <w:right w:val="none" w:sz="0" w:space="0" w:color="auto"/>
                              </w:divBdr>
                              <w:divsChild>
                                <w:div w:id="382216832">
                                  <w:marLeft w:val="0"/>
                                  <w:marRight w:val="0"/>
                                  <w:marTop w:val="0"/>
                                  <w:marBottom w:val="0"/>
                                  <w:divBdr>
                                    <w:top w:val="none" w:sz="0" w:space="0" w:color="auto"/>
                                    <w:left w:val="none" w:sz="0" w:space="0" w:color="auto"/>
                                    <w:bottom w:val="none" w:sz="0" w:space="0" w:color="auto"/>
                                    <w:right w:val="none" w:sz="0" w:space="0" w:color="auto"/>
                                  </w:divBdr>
                                  <w:divsChild>
                                    <w:div w:id="1975983427">
                                      <w:marLeft w:val="0"/>
                                      <w:marRight w:val="0"/>
                                      <w:marTop w:val="0"/>
                                      <w:marBottom w:val="0"/>
                                      <w:divBdr>
                                        <w:top w:val="none" w:sz="0" w:space="0" w:color="auto"/>
                                        <w:left w:val="none" w:sz="0" w:space="0" w:color="auto"/>
                                        <w:bottom w:val="none" w:sz="0" w:space="0" w:color="auto"/>
                                        <w:right w:val="none" w:sz="0" w:space="0" w:color="auto"/>
                                      </w:divBdr>
                                      <w:divsChild>
                                        <w:div w:id="1312365856">
                                          <w:marLeft w:val="0"/>
                                          <w:marRight w:val="0"/>
                                          <w:marTop w:val="0"/>
                                          <w:marBottom w:val="0"/>
                                          <w:divBdr>
                                            <w:top w:val="single" w:sz="6" w:space="6" w:color="D3D3D3"/>
                                            <w:left w:val="single" w:sz="6" w:space="12" w:color="D3D3D3"/>
                                            <w:bottom w:val="single" w:sz="6" w:space="6" w:color="D3D3D3"/>
                                            <w:right w:val="single" w:sz="6" w:space="0" w:color="D3D3D3"/>
                                          </w:divBdr>
                                        </w:div>
                                        <w:div w:id="1277297097">
                                          <w:marLeft w:val="0"/>
                                          <w:marRight w:val="0"/>
                                          <w:marTop w:val="0"/>
                                          <w:marBottom w:val="0"/>
                                          <w:divBdr>
                                            <w:top w:val="single" w:sz="6" w:space="6" w:color="D3D3D3"/>
                                            <w:left w:val="single" w:sz="6" w:space="12" w:color="D3D3D3"/>
                                            <w:bottom w:val="single" w:sz="6" w:space="6" w:color="D3D3D3"/>
                                            <w:right w:val="single" w:sz="6" w:space="0" w:color="D3D3D3"/>
                                          </w:divBdr>
                                        </w:div>
                                      </w:divsChild>
                                    </w:div>
                                  </w:divsChild>
                                </w:div>
                              </w:divsChild>
                            </w:div>
                            <w:div w:id="1132792973">
                              <w:marLeft w:val="0"/>
                              <w:marRight w:val="0"/>
                              <w:marTop w:val="0"/>
                              <w:marBottom w:val="0"/>
                              <w:divBdr>
                                <w:top w:val="none" w:sz="0" w:space="0" w:color="auto"/>
                                <w:left w:val="none" w:sz="0" w:space="0" w:color="auto"/>
                                <w:bottom w:val="none" w:sz="0" w:space="0" w:color="auto"/>
                                <w:right w:val="none" w:sz="0" w:space="0" w:color="auto"/>
                              </w:divBdr>
                              <w:divsChild>
                                <w:div w:id="55709035">
                                  <w:marLeft w:val="0"/>
                                  <w:marRight w:val="0"/>
                                  <w:marTop w:val="0"/>
                                  <w:marBottom w:val="0"/>
                                  <w:divBdr>
                                    <w:top w:val="none" w:sz="0" w:space="0" w:color="auto"/>
                                    <w:left w:val="none" w:sz="0" w:space="0" w:color="auto"/>
                                    <w:bottom w:val="none" w:sz="0" w:space="0" w:color="auto"/>
                                    <w:right w:val="none" w:sz="0" w:space="0" w:color="auto"/>
                                  </w:divBdr>
                                  <w:divsChild>
                                    <w:div w:id="54672378">
                                      <w:marLeft w:val="0"/>
                                      <w:marRight w:val="0"/>
                                      <w:marTop w:val="0"/>
                                      <w:marBottom w:val="0"/>
                                      <w:divBdr>
                                        <w:top w:val="none" w:sz="0" w:space="0" w:color="auto"/>
                                        <w:left w:val="none" w:sz="0" w:space="0" w:color="auto"/>
                                        <w:bottom w:val="none" w:sz="0" w:space="0" w:color="auto"/>
                                        <w:right w:val="none" w:sz="0" w:space="0" w:color="auto"/>
                                      </w:divBdr>
                                      <w:divsChild>
                                        <w:div w:id="1479111248">
                                          <w:marLeft w:val="0"/>
                                          <w:marRight w:val="0"/>
                                          <w:marTop w:val="0"/>
                                          <w:marBottom w:val="0"/>
                                          <w:divBdr>
                                            <w:top w:val="none" w:sz="0" w:space="0" w:color="auto"/>
                                            <w:left w:val="none" w:sz="0" w:space="0" w:color="auto"/>
                                            <w:bottom w:val="none" w:sz="0" w:space="0" w:color="auto"/>
                                            <w:right w:val="none" w:sz="0" w:space="0" w:color="auto"/>
                                          </w:divBdr>
                                          <w:divsChild>
                                            <w:div w:id="1752892775">
                                              <w:marLeft w:val="0"/>
                                              <w:marRight w:val="0"/>
                                              <w:marTop w:val="0"/>
                                              <w:marBottom w:val="0"/>
                                              <w:divBdr>
                                                <w:top w:val="none" w:sz="0" w:space="0" w:color="auto"/>
                                                <w:left w:val="none" w:sz="0" w:space="0" w:color="auto"/>
                                                <w:bottom w:val="none" w:sz="0" w:space="0" w:color="auto"/>
                                                <w:right w:val="none" w:sz="0" w:space="0" w:color="auto"/>
                                              </w:divBdr>
                                              <w:divsChild>
                                                <w:div w:id="72399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9833886">
          <w:marLeft w:val="0"/>
          <w:marRight w:val="0"/>
          <w:marTop w:val="0"/>
          <w:marBottom w:val="0"/>
          <w:divBdr>
            <w:top w:val="none" w:sz="0" w:space="0" w:color="auto"/>
            <w:left w:val="none" w:sz="0" w:space="0" w:color="auto"/>
            <w:bottom w:val="none" w:sz="0" w:space="0" w:color="auto"/>
            <w:right w:val="none" w:sz="0" w:space="0" w:color="auto"/>
          </w:divBdr>
        </w:div>
      </w:divsChild>
    </w:div>
    <w:div w:id="658965895">
      <w:bodyDiv w:val="1"/>
      <w:marLeft w:val="0"/>
      <w:marRight w:val="0"/>
      <w:marTop w:val="0"/>
      <w:marBottom w:val="0"/>
      <w:divBdr>
        <w:top w:val="none" w:sz="0" w:space="0" w:color="auto"/>
        <w:left w:val="none" w:sz="0" w:space="0" w:color="auto"/>
        <w:bottom w:val="none" w:sz="0" w:space="0" w:color="auto"/>
        <w:right w:val="none" w:sz="0" w:space="0" w:color="auto"/>
      </w:divBdr>
      <w:divsChild>
        <w:div w:id="1713849273">
          <w:marLeft w:val="0"/>
          <w:marRight w:val="0"/>
          <w:marTop w:val="0"/>
          <w:marBottom w:val="0"/>
          <w:divBdr>
            <w:top w:val="none" w:sz="0" w:space="0" w:color="auto"/>
            <w:left w:val="none" w:sz="0" w:space="0" w:color="auto"/>
            <w:bottom w:val="none" w:sz="0" w:space="0" w:color="auto"/>
            <w:right w:val="none" w:sz="0" w:space="0" w:color="auto"/>
          </w:divBdr>
          <w:divsChild>
            <w:div w:id="161895716">
              <w:marLeft w:val="0"/>
              <w:marRight w:val="0"/>
              <w:marTop w:val="0"/>
              <w:marBottom w:val="0"/>
              <w:divBdr>
                <w:top w:val="none" w:sz="0" w:space="0" w:color="auto"/>
                <w:left w:val="none" w:sz="0" w:space="0" w:color="auto"/>
                <w:bottom w:val="none" w:sz="0" w:space="0" w:color="auto"/>
                <w:right w:val="none" w:sz="0" w:space="0" w:color="auto"/>
              </w:divBdr>
              <w:divsChild>
                <w:div w:id="80151919">
                  <w:marLeft w:val="0"/>
                  <w:marRight w:val="0"/>
                  <w:marTop w:val="0"/>
                  <w:marBottom w:val="0"/>
                  <w:divBdr>
                    <w:top w:val="single" w:sz="6" w:space="6" w:color="D3D3D3"/>
                    <w:left w:val="single" w:sz="6" w:space="12" w:color="D3D3D3"/>
                    <w:bottom w:val="single" w:sz="6" w:space="6" w:color="D3D3D3"/>
                    <w:right w:val="single" w:sz="6" w:space="0" w:color="D3D3D3"/>
                  </w:divBdr>
                </w:div>
                <w:div w:id="1393188284">
                  <w:marLeft w:val="0"/>
                  <w:marRight w:val="0"/>
                  <w:marTop w:val="0"/>
                  <w:marBottom w:val="0"/>
                  <w:divBdr>
                    <w:top w:val="single" w:sz="6" w:space="6" w:color="D3D3D3"/>
                    <w:left w:val="single" w:sz="6" w:space="12" w:color="D3D3D3"/>
                    <w:bottom w:val="single" w:sz="6" w:space="6" w:color="D3D3D3"/>
                    <w:right w:val="single" w:sz="6" w:space="0" w:color="D3D3D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dial-toolkit.net/user-manual/flight-booking-example/flight-booking.png?attredirects=0" TargetMode="External"/><Relationship Id="rId13" Type="http://schemas.openxmlformats.org/officeDocument/2006/relationships/hyperlink" Target="http://www.opendial-toolkit.net/user-manual/advanced-modelling-1" TargetMode="External"/><Relationship Id="rId18" Type="http://schemas.openxmlformats.org/officeDocument/2006/relationships/hyperlink" Target="https://github.com/plison/opendial/blob/master/src/opendial/modules/examples/FlightBookingExample.java" TargetMode="External"/><Relationship Id="rId3" Type="http://schemas.openxmlformats.org/officeDocument/2006/relationships/settings" Target="settings.xml"/><Relationship Id="rId7" Type="http://schemas.openxmlformats.org/officeDocument/2006/relationships/hyperlink" Target="http://www.opendial-toolkit.net/user-manual/step-by-step-example" TargetMode="External"/><Relationship Id="rId12" Type="http://schemas.openxmlformats.org/officeDocument/2006/relationships/hyperlink" Target="http://www.opendial-toolkit.net/user-manual/advanced-modelling-1" TargetMode="External"/><Relationship Id="rId17" Type="http://schemas.openxmlformats.org/officeDocument/2006/relationships/hyperlink" Target="http://www.opendial-toolkit.net/user-manual/advanced-modelling-1" TargetMode="External"/><Relationship Id="rId2" Type="http://schemas.openxmlformats.org/officeDocument/2006/relationships/styles" Target="styles.xml"/><Relationship Id="rId16" Type="http://schemas.openxmlformats.org/officeDocument/2006/relationships/hyperlink" Target="https://github.com/plison/opendial/blob/master/domains/examples/example-flightbooking_nlg.x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lison/opendial/blob/master/domains/examples/example-flightbooking_nlu.xml" TargetMode="External"/><Relationship Id="rId5" Type="http://schemas.openxmlformats.org/officeDocument/2006/relationships/footnotes" Target="footnotes.xml"/><Relationship Id="rId15" Type="http://schemas.openxmlformats.org/officeDocument/2006/relationships/hyperlink" Target="http://www.opendial-toolkit.net/user-manual/parameter-estimation" TargetMode="External"/><Relationship Id="rId10" Type="http://schemas.openxmlformats.org/officeDocument/2006/relationships/hyperlink" Target="https://github.com/plison/opendial/blob/master/domains/examples/example-flightbooking.x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plison/opendial/blob/master/domains/examples/example-flightbooking_dm.x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10</Pages>
  <Words>1650</Words>
  <Characters>9409</Characters>
  <Application>Microsoft Office Word</Application>
  <DocSecurity>0</DocSecurity>
  <Lines>78</Lines>
  <Paragraphs>22</Paragraphs>
  <ScaleCrop>false</ScaleCrop>
  <Company>Lenovo</Company>
  <LinksUpToDate>false</LinksUpToDate>
  <CharactersWithSpaces>11037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Zhang,Ziliang</dc:creator>
  <cp:keywords/>
  <dc:description/>
  <cp:lastModifiedBy>Zhang,Ziliang</cp:lastModifiedBy>
  <cp:revision>31</cp:revision>
  <dcterms:created xsi:type="dcterms:W3CDTF">2018-02-20T09:39:00Z</dcterms:created>
  <dcterms:modified xsi:type="dcterms:W3CDTF">2018-02-26T05:10:00Z</dcterms:modified>
</cp:coreProperties>
</file>