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7E31E">
      <w:pPr>
        <w:spacing w:line="740" w:lineRule="exact"/>
        <w:rPr>
          <w:b/>
          <w:color w:val="FF0000"/>
          <w:sz w:val="44"/>
          <w:szCs w:val="44"/>
        </w:rPr>
      </w:pPr>
    </w:p>
    <w:p w14:paraId="1EF0CF11">
      <w:pPr>
        <w:spacing w:line="740" w:lineRule="exact"/>
        <w:jc w:val="center"/>
        <w:rPr>
          <w:b/>
          <w:sz w:val="44"/>
          <w:szCs w:val="44"/>
        </w:rPr>
      </w:pPr>
      <w:r>
        <w:rPr>
          <w:rFonts w:hint="eastAsia"/>
          <w:b/>
          <w:sz w:val="44"/>
          <w:szCs w:val="44"/>
        </w:rPr>
        <w:t>南京航空航天大学计算机科学与技术学院大学生科技创新基金项目申报书</w:t>
      </w:r>
    </w:p>
    <w:p w14:paraId="17447880">
      <w:pPr>
        <w:spacing w:line="1160" w:lineRule="exact"/>
        <w:jc w:val="center"/>
        <w:rPr>
          <w:sz w:val="96"/>
        </w:rPr>
      </w:pPr>
    </w:p>
    <w:p w14:paraId="38CF7841">
      <w:pPr>
        <w:spacing w:before="312" w:beforeLines="100" w:line="0" w:lineRule="atLeast"/>
        <w:ind w:firstLine="1920" w:firstLineChars="800"/>
        <w:rPr>
          <w:sz w:val="24"/>
          <w:u w:val="single"/>
        </w:rPr>
      </w:pPr>
      <w:r>
        <w:rPr>
          <w:rFonts w:hint="eastAsia"/>
          <w:sz w:val="24"/>
        </w:rPr>
        <w:t>项目名称：</w:t>
      </w:r>
      <w:r>
        <w:rPr>
          <w:rFonts w:hint="eastAsia"/>
          <w:szCs w:val="21"/>
          <w:u w:val="single"/>
        </w:rPr>
        <w:t xml:space="preserve">   </w:t>
      </w:r>
      <w:r>
        <w:rPr>
          <w:rFonts w:hint="eastAsia"/>
          <w:sz w:val="24"/>
          <w:u w:val="single"/>
        </w:rPr>
        <w:t xml:space="preserve">基于Python的体育场馆预约系统 </w:t>
      </w:r>
      <w:r>
        <w:rPr>
          <w:rFonts w:hint="eastAsia"/>
          <w:szCs w:val="21"/>
          <w:u w:val="single"/>
        </w:rPr>
        <w:t xml:space="preserve">  </w:t>
      </w:r>
    </w:p>
    <w:p w14:paraId="0A452078">
      <w:pPr>
        <w:spacing w:before="312" w:beforeLines="100" w:line="0" w:lineRule="atLeast"/>
        <w:ind w:firstLine="1920" w:firstLineChars="800"/>
        <w:rPr>
          <w:sz w:val="24"/>
          <w:u w:val="single"/>
        </w:rPr>
      </w:pPr>
      <w:r>
        <w:rPr>
          <w:rFonts w:hint="eastAsia"/>
          <w:sz w:val="24"/>
        </w:rPr>
        <w:t>申</w:t>
      </w:r>
      <w:r>
        <w:rPr>
          <w:sz w:val="24"/>
        </w:rPr>
        <w:t xml:space="preserve"> </w:t>
      </w:r>
      <w:r>
        <w:rPr>
          <w:rFonts w:hint="eastAsia"/>
          <w:sz w:val="24"/>
        </w:rPr>
        <w:t>报</w:t>
      </w:r>
      <w:r>
        <w:rPr>
          <w:sz w:val="24"/>
        </w:rPr>
        <w:t xml:space="preserve"> </w:t>
      </w:r>
      <w:r>
        <w:rPr>
          <w:rFonts w:hint="eastAsia"/>
          <w:sz w:val="24"/>
        </w:rPr>
        <w:t>人：</w:t>
      </w:r>
      <w:r>
        <w:rPr>
          <w:rFonts w:hint="eastAsia"/>
          <w:sz w:val="24"/>
          <w:u w:val="single"/>
        </w:rPr>
        <w:t xml:space="preserve"> </w:t>
      </w:r>
      <w:r>
        <w:rPr>
          <w:sz w:val="24"/>
          <w:u w:val="single"/>
        </w:rPr>
        <w:t xml:space="preserve">  </w:t>
      </w:r>
      <w:r>
        <w:rPr>
          <w:rFonts w:hint="eastAsia"/>
          <w:sz w:val="24"/>
          <w:u w:val="single"/>
        </w:rPr>
        <w:t xml:space="preserve">  官宇     鱼水     杨志豪  </w:t>
      </w:r>
      <w:r>
        <w:rPr>
          <w:sz w:val="24"/>
          <w:u w:val="single"/>
        </w:rPr>
        <w:t xml:space="preserve">   </w:t>
      </w:r>
    </w:p>
    <w:p w14:paraId="18FB60AE">
      <w:pPr>
        <w:spacing w:before="312" w:beforeLines="100" w:line="0" w:lineRule="atLeast"/>
        <w:ind w:firstLine="1920" w:firstLineChars="800"/>
        <w:rPr>
          <w:sz w:val="24"/>
          <w:u w:val="single"/>
        </w:rPr>
      </w:pPr>
      <w:r>
        <w:rPr>
          <w:rFonts w:hint="eastAsia"/>
          <w:sz w:val="24"/>
        </w:rPr>
        <w:t>所在专业：</w:t>
      </w:r>
      <w:r>
        <w:rPr>
          <w:rFonts w:hint="eastAsia"/>
          <w:sz w:val="24"/>
          <w:u w:val="single"/>
        </w:rPr>
        <w:t xml:space="preserve">　    计算机科学与技术专业  　 </w:t>
      </w:r>
      <w:r>
        <w:rPr>
          <w:sz w:val="24"/>
          <w:u w:val="single"/>
        </w:rPr>
        <w:t xml:space="preserve">   </w:t>
      </w:r>
    </w:p>
    <w:p w14:paraId="7EB8B8D1">
      <w:pPr>
        <w:spacing w:before="312" w:beforeLines="100" w:line="0" w:lineRule="atLeast"/>
        <w:ind w:firstLine="1920" w:firstLineChars="800"/>
        <w:rPr>
          <w:sz w:val="24"/>
          <w:u w:val="single"/>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p>
    <w:p w14:paraId="0F972051">
      <w:pPr>
        <w:spacing w:before="312" w:beforeLines="100" w:line="0" w:lineRule="atLeast"/>
        <w:ind w:firstLine="1920" w:firstLineChars="800"/>
        <w:rPr>
          <w:sz w:val="24"/>
          <w:u w:val="single"/>
        </w:rPr>
      </w:pPr>
      <w:r>
        <w:rPr>
          <w:rFonts w:hint="eastAsia"/>
          <w:sz w:val="24"/>
        </w:rPr>
        <w:t>指导教师：</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陈海燕</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33BF769A">
      <w:pPr>
        <w:spacing w:before="312" w:beforeLines="100" w:line="0" w:lineRule="atLeast"/>
        <w:ind w:firstLine="1920" w:firstLineChars="800"/>
        <w:rPr>
          <w:sz w:val="24"/>
          <w:u w:val="single"/>
        </w:rPr>
      </w:pPr>
      <w:r>
        <w:rPr>
          <w:rFonts w:hint="eastAsia"/>
          <w:sz w:val="24"/>
        </w:rPr>
        <w:t>办公电话：</w:t>
      </w:r>
      <w:r>
        <w:rPr>
          <w:sz w:val="24"/>
          <w:u w:val="single"/>
        </w:rPr>
        <w:t xml:space="preserve">             </w:t>
      </w:r>
      <w:r>
        <w:rPr>
          <w:rFonts w:hint="eastAsia"/>
          <w:sz w:val="24"/>
          <w:u w:val="single"/>
        </w:rPr>
        <w:t xml:space="preserve">    </w:t>
      </w:r>
      <w:r>
        <w:rPr>
          <w:sz w:val="24"/>
          <w:u w:val="single"/>
        </w:rPr>
        <w:t xml:space="preserve">          </w:t>
      </w:r>
      <w:r>
        <w:rPr>
          <w:rFonts w:hint="eastAsia"/>
          <w:sz w:val="24"/>
          <w:u w:val="single"/>
        </w:rPr>
        <w:t xml:space="preserve">  </w:t>
      </w:r>
      <w:r>
        <w:rPr>
          <w:sz w:val="24"/>
          <w:u w:val="single"/>
        </w:rPr>
        <w:t xml:space="preserve">     </w:t>
      </w:r>
    </w:p>
    <w:p w14:paraId="5335CE1B">
      <w:pPr>
        <w:spacing w:before="312" w:beforeLines="100" w:line="0" w:lineRule="atLeast"/>
        <w:ind w:firstLine="1920" w:firstLineChars="800"/>
        <w:rPr>
          <w:sz w:val="24"/>
        </w:rPr>
      </w:pPr>
      <w:r>
        <w:rPr>
          <w:rFonts w:hint="eastAsia"/>
          <w:sz w:val="24"/>
        </w:rPr>
        <w:t>手</w:t>
      </w:r>
      <w:r>
        <w:rPr>
          <w:sz w:val="24"/>
        </w:rPr>
        <w:t xml:space="preserve">    </w:t>
      </w:r>
      <w:r>
        <w:rPr>
          <w:rFonts w:hint="eastAsia"/>
          <w:sz w:val="24"/>
        </w:rPr>
        <w:t>机：</w:t>
      </w:r>
      <w:r>
        <w:rPr>
          <w:rFonts w:hint="eastAsia"/>
          <w:sz w:val="24"/>
          <w:u w:val="single"/>
        </w:rPr>
        <w:t xml:space="preserve">　　　　　           　　　  </w:t>
      </w:r>
      <w:r>
        <w:rPr>
          <w:sz w:val="24"/>
          <w:u w:val="single"/>
        </w:rPr>
        <w:t xml:space="preserve">     </w:t>
      </w:r>
    </w:p>
    <w:p w14:paraId="5230CBAE">
      <w:pPr>
        <w:spacing w:before="312" w:beforeLines="100" w:line="0" w:lineRule="atLeast"/>
        <w:ind w:firstLine="1920" w:firstLineChars="800"/>
        <w:rPr>
          <w:sz w:val="24"/>
          <w:u w:val="single"/>
        </w:rPr>
      </w:pPr>
    </w:p>
    <w:p w14:paraId="3502C54D">
      <w:pPr>
        <w:spacing w:before="312" w:beforeLines="100" w:line="0" w:lineRule="atLeast"/>
        <w:ind w:firstLine="1920" w:firstLineChars="800"/>
        <w:rPr>
          <w:sz w:val="24"/>
          <w:u w:val="single"/>
        </w:rPr>
      </w:pPr>
    </w:p>
    <w:p w14:paraId="4657F4D0">
      <w:pPr>
        <w:spacing w:before="312" w:beforeLines="100" w:line="0" w:lineRule="atLeast"/>
        <w:jc w:val="center"/>
        <w:rPr>
          <w:sz w:val="30"/>
          <w:szCs w:val="30"/>
        </w:rPr>
      </w:pPr>
      <w:r>
        <w:rPr>
          <w:rFonts w:hint="eastAsia"/>
          <w:sz w:val="30"/>
          <w:szCs w:val="30"/>
        </w:rPr>
        <w:t>计算机科学与技术学院大学生科技创新基金管理办公室</w:t>
      </w:r>
    </w:p>
    <w:p w14:paraId="3757A13C">
      <w:pPr>
        <w:spacing w:before="312" w:beforeLines="100" w:line="0" w:lineRule="atLeast"/>
        <w:jc w:val="center"/>
        <w:rPr>
          <w:sz w:val="30"/>
          <w:szCs w:val="30"/>
        </w:rPr>
      </w:pPr>
      <w:r>
        <w:rPr>
          <w:rFonts w:hint="eastAsia"/>
          <w:sz w:val="30"/>
          <w:szCs w:val="30"/>
        </w:rPr>
        <w:t>填表日期</w:t>
      </w:r>
      <w:r>
        <w:rPr>
          <w:sz w:val="30"/>
          <w:szCs w:val="30"/>
        </w:rPr>
        <w:t xml:space="preserve">: </w:t>
      </w:r>
      <w:r>
        <w:rPr>
          <w:rFonts w:hint="eastAsia"/>
          <w:sz w:val="30"/>
          <w:szCs w:val="30"/>
        </w:rPr>
        <w:t>2025</w:t>
      </w:r>
      <w:r>
        <w:rPr>
          <w:sz w:val="30"/>
          <w:szCs w:val="30"/>
        </w:rPr>
        <w:t xml:space="preserve"> </w:t>
      </w:r>
      <w:r>
        <w:rPr>
          <w:rFonts w:hint="eastAsia"/>
          <w:sz w:val="30"/>
          <w:szCs w:val="30"/>
        </w:rPr>
        <w:t>年</w:t>
      </w:r>
      <w:r>
        <w:rPr>
          <w:sz w:val="30"/>
          <w:szCs w:val="30"/>
        </w:rPr>
        <w:t xml:space="preserve"> </w:t>
      </w:r>
      <w:r>
        <w:rPr>
          <w:rFonts w:hint="eastAsia"/>
          <w:sz w:val="30"/>
          <w:szCs w:val="30"/>
        </w:rPr>
        <w:t>09</w:t>
      </w:r>
      <w:r>
        <w:rPr>
          <w:sz w:val="30"/>
          <w:szCs w:val="30"/>
        </w:rPr>
        <w:t xml:space="preserve"> </w:t>
      </w:r>
      <w:r>
        <w:rPr>
          <w:rFonts w:hint="eastAsia"/>
          <w:sz w:val="30"/>
          <w:szCs w:val="30"/>
        </w:rPr>
        <w:t>月</w:t>
      </w:r>
      <w:r>
        <w:rPr>
          <w:sz w:val="30"/>
          <w:szCs w:val="30"/>
        </w:rPr>
        <w:t xml:space="preserve"> </w:t>
      </w:r>
      <w:r>
        <w:rPr>
          <w:rFonts w:hint="eastAsia"/>
          <w:sz w:val="30"/>
          <w:szCs w:val="30"/>
        </w:rPr>
        <w:t>17</w:t>
      </w:r>
      <w:r>
        <w:rPr>
          <w:sz w:val="30"/>
          <w:szCs w:val="30"/>
        </w:rPr>
        <w:t xml:space="preserve"> </w:t>
      </w:r>
      <w:r>
        <w:rPr>
          <w:rFonts w:hint="eastAsia"/>
          <w:sz w:val="30"/>
          <w:szCs w:val="30"/>
        </w:rPr>
        <w:t>日</w:t>
      </w:r>
    </w:p>
    <w:p w14:paraId="37D15430">
      <w:pPr>
        <w:spacing w:before="312" w:beforeLines="100" w:line="0" w:lineRule="atLeast"/>
        <w:jc w:val="center"/>
        <w:rPr>
          <w:sz w:val="30"/>
          <w:szCs w:val="30"/>
        </w:rPr>
      </w:pPr>
    </w:p>
    <w:p w14:paraId="749783A9">
      <w:pPr>
        <w:spacing w:before="312" w:beforeLines="100" w:line="0" w:lineRule="atLeast"/>
        <w:jc w:val="center"/>
        <w:rPr>
          <w:sz w:val="30"/>
          <w:szCs w:val="30"/>
        </w:rPr>
      </w:pPr>
    </w:p>
    <w:p w14:paraId="73A2DC82">
      <w:pPr>
        <w:spacing w:before="312" w:beforeLines="100" w:line="0" w:lineRule="atLeast"/>
        <w:jc w:val="center"/>
        <w:rPr>
          <w:sz w:val="30"/>
          <w:szCs w:val="30"/>
        </w:rPr>
      </w:pPr>
    </w:p>
    <w:p w14:paraId="7165D080">
      <w:pPr>
        <w:widowControl/>
        <w:jc w:val="left"/>
        <w:rPr>
          <w:sz w:val="30"/>
          <w:szCs w:val="30"/>
        </w:rPr>
      </w:pPr>
      <w:r>
        <w:rPr>
          <w:sz w:val="30"/>
          <w:szCs w:val="30"/>
        </w:rPr>
        <w:br w:type="page"/>
      </w:r>
    </w:p>
    <w:p w14:paraId="69FCBC3A">
      <w:pPr>
        <w:spacing w:before="312" w:beforeLines="100" w:line="0" w:lineRule="atLeast"/>
        <w:jc w:val="center"/>
        <w:rPr>
          <w:szCs w:val="21"/>
          <w:u w:val="single"/>
        </w:rPr>
      </w:pPr>
    </w:p>
    <w:tbl>
      <w:tblPr>
        <w:tblStyle w:val="8"/>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5"/>
        <w:gridCol w:w="69"/>
        <w:gridCol w:w="230"/>
        <w:gridCol w:w="840"/>
        <w:gridCol w:w="721"/>
        <w:gridCol w:w="834"/>
        <w:gridCol w:w="193"/>
        <w:gridCol w:w="449"/>
        <w:gridCol w:w="792"/>
        <w:gridCol w:w="884"/>
        <w:gridCol w:w="507"/>
        <w:gridCol w:w="186"/>
        <w:gridCol w:w="157"/>
        <w:gridCol w:w="601"/>
        <w:gridCol w:w="926"/>
      </w:tblGrid>
      <w:tr w14:paraId="6B2C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trPr>
        <w:tc>
          <w:tcPr>
            <w:tcW w:w="1274" w:type="dxa"/>
            <w:gridSpan w:val="3"/>
            <w:tcBorders>
              <w:top w:val="single" w:color="auto" w:sz="4" w:space="0"/>
              <w:left w:val="single" w:color="auto" w:sz="4" w:space="0"/>
              <w:bottom w:val="single" w:color="auto" w:sz="4" w:space="0"/>
              <w:right w:val="single" w:color="auto" w:sz="4" w:space="0"/>
            </w:tcBorders>
            <w:vAlign w:val="center"/>
          </w:tcPr>
          <w:p w14:paraId="1FCDF57B">
            <w:pPr>
              <w:jc w:val="center"/>
              <w:rPr>
                <w:rFonts w:ascii="楷体_GB2312" w:eastAsia="楷体_GB2312"/>
                <w:sz w:val="24"/>
              </w:rPr>
            </w:pPr>
            <w:r>
              <w:rPr>
                <w:rFonts w:hint="eastAsia" w:ascii="楷体_GB2312" w:eastAsia="楷体_GB2312"/>
                <w:sz w:val="24"/>
              </w:rPr>
              <w:t>项目名称</w:t>
            </w:r>
          </w:p>
        </w:tc>
        <w:tc>
          <w:tcPr>
            <w:tcW w:w="7090" w:type="dxa"/>
            <w:gridSpan w:val="12"/>
            <w:tcBorders>
              <w:top w:val="single" w:color="auto" w:sz="4" w:space="0"/>
              <w:left w:val="single" w:color="auto" w:sz="4" w:space="0"/>
              <w:bottom w:val="single" w:color="auto" w:sz="4" w:space="0"/>
              <w:right w:val="single" w:color="auto" w:sz="4" w:space="0"/>
            </w:tcBorders>
            <w:vAlign w:val="center"/>
          </w:tcPr>
          <w:p w14:paraId="3B4F458D">
            <w:pPr>
              <w:rPr>
                <w:rFonts w:ascii="楷体_GB2312" w:eastAsia="楷体_GB2312"/>
                <w:sz w:val="24"/>
              </w:rPr>
            </w:pPr>
            <w:r>
              <w:rPr>
                <w:rFonts w:hint="eastAsia" w:ascii="楷体_GB2312" w:eastAsia="楷体_GB2312"/>
                <w:sz w:val="24"/>
              </w:rPr>
              <w:t>基于Python的体育场馆预约系统</w:t>
            </w:r>
          </w:p>
        </w:tc>
      </w:tr>
      <w:tr w14:paraId="1717A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trPr>
        <w:tc>
          <w:tcPr>
            <w:tcW w:w="1274" w:type="dxa"/>
            <w:gridSpan w:val="3"/>
            <w:tcBorders>
              <w:top w:val="single" w:color="auto" w:sz="4" w:space="0"/>
              <w:left w:val="single" w:color="auto" w:sz="4" w:space="0"/>
              <w:bottom w:val="single" w:color="auto" w:sz="4" w:space="0"/>
              <w:right w:val="single" w:color="auto" w:sz="4" w:space="0"/>
            </w:tcBorders>
            <w:vAlign w:val="center"/>
          </w:tcPr>
          <w:p w14:paraId="14C348E2">
            <w:pPr>
              <w:jc w:val="center"/>
              <w:rPr>
                <w:rFonts w:ascii="楷体_GB2312" w:eastAsia="楷体_GB2312"/>
                <w:sz w:val="24"/>
              </w:rPr>
            </w:pPr>
            <w:r>
              <w:rPr>
                <w:rFonts w:hint="eastAsia" w:ascii="楷体_GB2312" w:eastAsia="楷体_GB2312"/>
                <w:sz w:val="24"/>
              </w:rPr>
              <w:t>起止日期</w:t>
            </w:r>
          </w:p>
        </w:tc>
        <w:tc>
          <w:tcPr>
            <w:tcW w:w="7090" w:type="dxa"/>
            <w:gridSpan w:val="12"/>
            <w:tcBorders>
              <w:top w:val="single" w:color="auto" w:sz="4" w:space="0"/>
              <w:left w:val="single" w:color="auto" w:sz="4" w:space="0"/>
              <w:bottom w:val="single" w:color="auto" w:sz="4" w:space="0"/>
              <w:right w:val="single" w:color="auto" w:sz="4" w:space="0"/>
            </w:tcBorders>
            <w:vAlign w:val="center"/>
          </w:tcPr>
          <w:p w14:paraId="22CFC079">
            <w:pPr>
              <w:rPr>
                <w:rFonts w:ascii="楷体_GB2312" w:eastAsia="楷体_GB2312"/>
                <w:sz w:val="24"/>
              </w:rPr>
            </w:pPr>
            <w:r>
              <w:rPr>
                <w:rFonts w:hint="eastAsia" w:ascii="楷体_GB2312" w:eastAsia="楷体_GB2312"/>
                <w:sz w:val="24"/>
              </w:rPr>
              <w:t>2025年9月至2026年9月</w:t>
            </w:r>
          </w:p>
        </w:tc>
      </w:tr>
      <w:tr w14:paraId="5DE2C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3" w:hRule="atLeast"/>
        </w:trPr>
        <w:tc>
          <w:tcPr>
            <w:tcW w:w="1274" w:type="dxa"/>
            <w:gridSpan w:val="3"/>
            <w:tcBorders>
              <w:top w:val="single" w:color="auto" w:sz="4" w:space="0"/>
              <w:left w:val="single" w:color="auto" w:sz="4" w:space="0"/>
              <w:bottom w:val="single" w:color="auto" w:sz="4" w:space="0"/>
              <w:right w:val="single" w:color="auto" w:sz="4" w:space="0"/>
            </w:tcBorders>
            <w:vAlign w:val="center"/>
          </w:tcPr>
          <w:p w14:paraId="01A99406">
            <w:pPr>
              <w:jc w:val="center"/>
              <w:rPr>
                <w:rFonts w:ascii="楷体_GB2312" w:eastAsia="楷体_GB2312"/>
                <w:sz w:val="24"/>
              </w:rPr>
            </w:pPr>
            <w:r>
              <w:rPr>
                <w:rFonts w:hint="eastAsia" w:ascii="楷体_GB2312" w:eastAsia="楷体_GB2312"/>
                <w:sz w:val="24"/>
              </w:rPr>
              <w:t>申请经费</w:t>
            </w:r>
          </w:p>
        </w:tc>
        <w:tc>
          <w:tcPr>
            <w:tcW w:w="7090" w:type="dxa"/>
            <w:gridSpan w:val="12"/>
            <w:tcBorders>
              <w:top w:val="single" w:color="auto" w:sz="4" w:space="0"/>
              <w:left w:val="single" w:color="auto" w:sz="4" w:space="0"/>
              <w:bottom w:val="single" w:color="auto" w:sz="4" w:space="0"/>
              <w:right w:val="single" w:color="auto" w:sz="4" w:space="0"/>
            </w:tcBorders>
            <w:vAlign w:val="center"/>
          </w:tcPr>
          <w:p w14:paraId="61A04E25">
            <w:pPr>
              <w:rPr>
                <w:rFonts w:ascii="楷体_GB2312" w:eastAsia="楷体_GB2312"/>
                <w:sz w:val="24"/>
              </w:rPr>
            </w:pPr>
            <w:r>
              <w:rPr>
                <w:rFonts w:hint="eastAsia" w:ascii="楷体_GB2312" w:eastAsia="楷体_GB2312"/>
                <w:sz w:val="24"/>
              </w:rPr>
              <w:t xml:space="preserve">                 </w:t>
            </w:r>
          </w:p>
        </w:tc>
      </w:tr>
      <w:tr w14:paraId="2187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 w:hRule="atLeast"/>
        </w:trPr>
        <w:tc>
          <w:tcPr>
            <w:tcW w:w="1274" w:type="dxa"/>
            <w:gridSpan w:val="3"/>
            <w:vMerge w:val="restart"/>
            <w:tcBorders>
              <w:top w:val="single" w:color="auto" w:sz="4" w:space="0"/>
              <w:left w:val="single" w:color="auto" w:sz="4" w:space="0"/>
              <w:bottom w:val="single" w:color="auto" w:sz="4" w:space="0"/>
              <w:right w:val="single" w:color="auto" w:sz="4" w:space="0"/>
            </w:tcBorders>
            <w:vAlign w:val="center"/>
          </w:tcPr>
          <w:p w14:paraId="5F4B89E0">
            <w:pPr>
              <w:jc w:val="center"/>
              <w:rPr>
                <w:rFonts w:ascii="楷体_GB2312" w:eastAsia="楷体_GB2312"/>
                <w:sz w:val="24"/>
              </w:rPr>
            </w:pPr>
            <w:r>
              <w:rPr>
                <w:rFonts w:hint="eastAsia" w:ascii="楷体_GB2312" w:eastAsia="楷体_GB2312"/>
                <w:sz w:val="24"/>
              </w:rPr>
              <w:t>申请者情况</w:t>
            </w: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6FF5421F">
            <w:pPr>
              <w:jc w:val="center"/>
              <w:rPr>
                <w:rFonts w:ascii="楷体_GB2312" w:eastAsia="楷体_GB2312"/>
                <w:sz w:val="24"/>
              </w:rPr>
            </w:pPr>
            <w:r>
              <w:rPr>
                <w:rFonts w:hint="eastAsia" w:ascii="楷体_GB2312" w:eastAsia="楷体_GB2312"/>
                <w:sz w:val="24"/>
              </w:rPr>
              <w:t>学  号</w:t>
            </w:r>
          </w:p>
        </w:tc>
        <w:tc>
          <w:tcPr>
            <w:tcW w:w="1476" w:type="dxa"/>
            <w:gridSpan w:val="3"/>
            <w:tcBorders>
              <w:top w:val="single" w:color="auto" w:sz="4" w:space="0"/>
              <w:left w:val="single" w:color="auto" w:sz="4" w:space="0"/>
              <w:bottom w:val="single" w:color="auto" w:sz="4" w:space="0"/>
              <w:right w:val="single" w:color="auto" w:sz="4" w:space="0"/>
            </w:tcBorders>
            <w:vAlign w:val="center"/>
          </w:tcPr>
          <w:p w14:paraId="2EF680BF">
            <w:pPr>
              <w:jc w:val="center"/>
              <w:rPr>
                <w:rFonts w:ascii="楷体_GB2312" w:eastAsia="楷体_GB2312"/>
                <w:sz w:val="24"/>
              </w:rPr>
            </w:pPr>
            <w:r>
              <w:rPr>
                <w:rFonts w:hint="eastAsia" w:ascii="楷体_GB2312" w:eastAsia="楷体_GB2312"/>
                <w:sz w:val="24"/>
              </w:rPr>
              <w:t>姓 名</w:t>
            </w:r>
          </w:p>
        </w:tc>
        <w:tc>
          <w:tcPr>
            <w:tcW w:w="792" w:type="dxa"/>
            <w:tcBorders>
              <w:top w:val="single" w:color="auto" w:sz="4" w:space="0"/>
              <w:left w:val="single" w:color="auto" w:sz="4" w:space="0"/>
              <w:bottom w:val="single" w:color="auto" w:sz="4" w:space="0"/>
              <w:right w:val="single" w:color="auto" w:sz="4" w:space="0"/>
            </w:tcBorders>
            <w:vAlign w:val="center"/>
          </w:tcPr>
          <w:p w14:paraId="41B5DF00">
            <w:pPr>
              <w:jc w:val="center"/>
              <w:rPr>
                <w:rFonts w:ascii="楷体_GB2312" w:eastAsia="楷体_GB2312"/>
                <w:sz w:val="24"/>
              </w:rPr>
            </w:pPr>
            <w:r>
              <w:rPr>
                <w:rFonts w:hint="eastAsia" w:ascii="楷体_GB2312" w:eastAsia="楷体_GB2312"/>
                <w:sz w:val="24"/>
              </w:rPr>
              <w:t>平均绩点</w:t>
            </w:r>
          </w:p>
        </w:tc>
        <w:tc>
          <w:tcPr>
            <w:tcW w:w="1391" w:type="dxa"/>
            <w:gridSpan w:val="2"/>
            <w:tcBorders>
              <w:top w:val="single" w:color="auto" w:sz="4" w:space="0"/>
              <w:left w:val="single" w:color="auto" w:sz="4" w:space="0"/>
              <w:bottom w:val="single" w:color="auto" w:sz="4" w:space="0"/>
              <w:right w:val="single" w:color="auto" w:sz="4" w:space="0"/>
            </w:tcBorders>
            <w:vAlign w:val="center"/>
          </w:tcPr>
          <w:p w14:paraId="7938E501">
            <w:pPr>
              <w:jc w:val="center"/>
              <w:rPr>
                <w:rFonts w:ascii="楷体_GB2312" w:eastAsia="楷体_GB2312"/>
                <w:sz w:val="24"/>
              </w:rPr>
            </w:pPr>
            <w:r>
              <w:rPr>
                <w:rFonts w:hint="eastAsia" w:ascii="楷体_GB2312" w:eastAsia="楷体_GB2312"/>
                <w:sz w:val="24"/>
              </w:rPr>
              <w:t>E-mail</w:t>
            </w: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16B647AF">
            <w:pPr>
              <w:jc w:val="center"/>
              <w:rPr>
                <w:rFonts w:ascii="楷体_GB2312" w:eastAsia="楷体_GB2312"/>
                <w:sz w:val="24"/>
              </w:rPr>
            </w:pPr>
            <w:r>
              <w:rPr>
                <w:rFonts w:hint="eastAsia" w:ascii="楷体_GB2312" w:eastAsia="楷体_GB2312"/>
                <w:sz w:val="24"/>
              </w:rPr>
              <w:t>电 话</w:t>
            </w:r>
          </w:p>
        </w:tc>
        <w:tc>
          <w:tcPr>
            <w:tcW w:w="926" w:type="dxa"/>
            <w:tcBorders>
              <w:top w:val="single" w:color="auto" w:sz="4" w:space="0"/>
              <w:left w:val="single" w:color="auto" w:sz="4" w:space="0"/>
              <w:bottom w:val="single" w:color="auto" w:sz="4" w:space="0"/>
              <w:right w:val="single" w:color="auto" w:sz="4" w:space="0"/>
            </w:tcBorders>
            <w:vAlign w:val="center"/>
          </w:tcPr>
          <w:p w14:paraId="69E8C2D6">
            <w:pPr>
              <w:jc w:val="center"/>
              <w:rPr>
                <w:rFonts w:ascii="楷体_GB2312" w:eastAsia="楷体_GB2312"/>
                <w:sz w:val="24"/>
              </w:rPr>
            </w:pPr>
            <w:r>
              <w:rPr>
                <w:rFonts w:hint="eastAsia" w:ascii="楷体_GB2312" w:eastAsia="楷体_GB2312"/>
                <w:sz w:val="24"/>
              </w:rPr>
              <w:t>签　名</w:t>
            </w:r>
          </w:p>
        </w:tc>
      </w:tr>
      <w:tr w14:paraId="03405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14:paraId="67BD3856">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6127190D">
            <w:pPr>
              <w:jc w:val="center"/>
              <w:rPr>
                <w:rFonts w:ascii="楷体_GB2312" w:eastAsia="楷体_GB2312"/>
                <w:sz w:val="24"/>
              </w:rPr>
            </w:pPr>
            <w:r>
              <w:rPr>
                <w:rFonts w:hint="eastAsia" w:ascii="楷体_GB2312" w:eastAsia="楷体_GB2312"/>
                <w:sz w:val="24"/>
              </w:rPr>
              <w:t>162310309</w:t>
            </w:r>
          </w:p>
        </w:tc>
        <w:tc>
          <w:tcPr>
            <w:tcW w:w="1476" w:type="dxa"/>
            <w:gridSpan w:val="3"/>
            <w:tcBorders>
              <w:top w:val="single" w:color="auto" w:sz="4" w:space="0"/>
              <w:left w:val="single" w:color="auto" w:sz="4" w:space="0"/>
              <w:bottom w:val="single" w:color="auto" w:sz="4" w:space="0"/>
              <w:right w:val="single" w:color="auto" w:sz="4" w:space="0"/>
            </w:tcBorders>
            <w:vAlign w:val="center"/>
          </w:tcPr>
          <w:p w14:paraId="33F8F173">
            <w:pPr>
              <w:jc w:val="center"/>
              <w:rPr>
                <w:rFonts w:ascii="楷体_GB2312" w:eastAsia="楷体_GB2312"/>
                <w:sz w:val="24"/>
              </w:rPr>
            </w:pPr>
            <w:r>
              <w:rPr>
                <w:rFonts w:hint="eastAsia" w:ascii="楷体_GB2312" w:eastAsia="楷体_GB2312"/>
                <w:sz w:val="24"/>
              </w:rPr>
              <w:t>官宇</w:t>
            </w:r>
          </w:p>
        </w:tc>
        <w:tc>
          <w:tcPr>
            <w:tcW w:w="792" w:type="dxa"/>
            <w:tcBorders>
              <w:top w:val="single" w:color="auto" w:sz="4" w:space="0"/>
              <w:left w:val="single" w:color="auto" w:sz="4" w:space="0"/>
              <w:bottom w:val="single" w:color="auto" w:sz="4" w:space="0"/>
              <w:right w:val="single" w:color="auto" w:sz="4" w:space="0"/>
            </w:tcBorders>
            <w:vAlign w:val="center"/>
          </w:tcPr>
          <w:p w14:paraId="70538791">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14:paraId="4F84A7C2">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2F248E7A">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14:paraId="287A9F5C">
            <w:pPr>
              <w:jc w:val="center"/>
              <w:rPr>
                <w:rFonts w:ascii="楷体_GB2312" w:eastAsia="楷体_GB2312"/>
                <w:sz w:val="24"/>
              </w:rPr>
            </w:pPr>
          </w:p>
        </w:tc>
      </w:tr>
      <w:tr w14:paraId="668A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14:paraId="56B18041">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72922949">
            <w:pPr>
              <w:jc w:val="center"/>
              <w:rPr>
                <w:rFonts w:ascii="楷体_GB2312" w:eastAsia="楷体_GB2312"/>
                <w:sz w:val="24"/>
              </w:rPr>
            </w:pPr>
            <w:r>
              <w:rPr>
                <w:rFonts w:hint="eastAsia" w:ascii="楷体_GB2312" w:eastAsia="楷体_GB2312"/>
                <w:sz w:val="24"/>
              </w:rPr>
              <w:t>162310310</w:t>
            </w:r>
          </w:p>
        </w:tc>
        <w:tc>
          <w:tcPr>
            <w:tcW w:w="1476" w:type="dxa"/>
            <w:gridSpan w:val="3"/>
            <w:tcBorders>
              <w:top w:val="single" w:color="auto" w:sz="4" w:space="0"/>
              <w:left w:val="single" w:color="auto" w:sz="4" w:space="0"/>
              <w:bottom w:val="single" w:color="auto" w:sz="4" w:space="0"/>
              <w:right w:val="single" w:color="auto" w:sz="4" w:space="0"/>
            </w:tcBorders>
            <w:vAlign w:val="center"/>
          </w:tcPr>
          <w:p w14:paraId="6C46C709">
            <w:pPr>
              <w:jc w:val="center"/>
              <w:rPr>
                <w:rFonts w:ascii="楷体_GB2312" w:eastAsia="楷体_GB2312"/>
                <w:sz w:val="24"/>
              </w:rPr>
            </w:pPr>
            <w:r>
              <w:rPr>
                <w:rFonts w:hint="eastAsia" w:ascii="楷体_GB2312" w:eastAsia="楷体_GB2312"/>
                <w:sz w:val="24"/>
              </w:rPr>
              <w:t>鱼水</w:t>
            </w:r>
          </w:p>
        </w:tc>
        <w:tc>
          <w:tcPr>
            <w:tcW w:w="792" w:type="dxa"/>
            <w:tcBorders>
              <w:top w:val="single" w:color="auto" w:sz="4" w:space="0"/>
              <w:left w:val="single" w:color="auto" w:sz="4" w:space="0"/>
              <w:bottom w:val="single" w:color="auto" w:sz="4" w:space="0"/>
              <w:right w:val="single" w:color="auto" w:sz="4" w:space="0"/>
            </w:tcBorders>
            <w:vAlign w:val="center"/>
          </w:tcPr>
          <w:p w14:paraId="724E854D">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14:paraId="495CBD81">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05DED250">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14:paraId="5036EF60">
            <w:pPr>
              <w:jc w:val="center"/>
              <w:rPr>
                <w:rFonts w:ascii="楷体_GB2312" w:eastAsia="楷体_GB2312"/>
                <w:sz w:val="24"/>
              </w:rPr>
            </w:pPr>
          </w:p>
        </w:tc>
      </w:tr>
      <w:tr w14:paraId="0438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14:paraId="57F18384">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674F4215">
            <w:pPr>
              <w:rPr>
                <w:rFonts w:ascii="楷体_GB2312" w:eastAsia="楷体_GB2312"/>
                <w:sz w:val="24"/>
              </w:rPr>
            </w:pPr>
            <w:r>
              <w:rPr>
                <w:rFonts w:hint="eastAsia" w:ascii="楷体_GB2312" w:eastAsia="楷体_GB2312"/>
                <w:sz w:val="24"/>
              </w:rPr>
              <w:t xml:space="preserve"> 162310311</w:t>
            </w:r>
          </w:p>
        </w:tc>
        <w:tc>
          <w:tcPr>
            <w:tcW w:w="1476" w:type="dxa"/>
            <w:gridSpan w:val="3"/>
            <w:tcBorders>
              <w:top w:val="single" w:color="auto" w:sz="4" w:space="0"/>
              <w:left w:val="single" w:color="auto" w:sz="4" w:space="0"/>
              <w:bottom w:val="single" w:color="auto" w:sz="4" w:space="0"/>
              <w:right w:val="single" w:color="auto" w:sz="4" w:space="0"/>
            </w:tcBorders>
            <w:vAlign w:val="center"/>
          </w:tcPr>
          <w:p w14:paraId="66A70561">
            <w:pPr>
              <w:jc w:val="center"/>
              <w:rPr>
                <w:rFonts w:ascii="楷体_GB2312" w:eastAsia="楷体_GB2312"/>
                <w:sz w:val="24"/>
              </w:rPr>
            </w:pPr>
            <w:r>
              <w:rPr>
                <w:rFonts w:hint="eastAsia" w:ascii="楷体_GB2312" w:eastAsia="楷体_GB2312"/>
                <w:sz w:val="24"/>
              </w:rPr>
              <w:t>杨志豪</w:t>
            </w:r>
          </w:p>
        </w:tc>
        <w:tc>
          <w:tcPr>
            <w:tcW w:w="792" w:type="dxa"/>
            <w:tcBorders>
              <w:top w:val="single" w:color="auto" w:sz="4" w:space="0"/>
              <w:left w:val="single" w:color="auto" w:sz="4" w:space="0"/>
              <w:bottom w:val="single" w:color="auto" w:sz="4" w:space="0"/>
              <w:right w:val="single" w:color="auto" w:sz="4" w:space="0"/>
            </w:tcBorders>
            <w:vAlign w:val="center"/>
          </w:tcPr>
          <w:p w14:paraId="30864DB4">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14:paraId="2B5FC8B6">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14A3AB30">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14:paraId="65EB0556">
            <w:pPr>
              <w:jc w:val="center"/>
              <w:rPr>
                <w:rFonts w:ascii="楷体_GB2312" w:eastAsia="楷体_GB2312"/>
                <w:sz w:val="24"/>
              </w:rPr>
            </w:pPr>
          </w:p>
        </w:tc>
      </w:tr>
      <w:tr w14:paraId="5A105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14:paraId="0A0E3D87">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5F5B1305">
            <w:pPr>
              <w:jc w:val="center"/>
              <w:rPr>
                <w:rFonts w:ascii="楷体_GB2312" w:eastAsia="楷体_GB2312"/>
                <w:sz w:val="24"/>
              </w:rPr>
            </w:pPr>
          </w:p>
        </w:tc>
        <w:tc>
          <w:tcPr>
            <w:tcW w:w="1476" w:type="dxa"/>
            <w:gridSpan w:val="3"/>
            <w:tcBorders>
              <w:top w:val="single" w:color="auto" w:sz="4" w:space="0"/>
              <w:left w:val="single" w:color="auto" w:sz="4" w:space="0"/>
              <w:bottom w:val="single" w:color="auto" w:sz="4" w:space="0"/>
              <w:right w:val="single" w:color="auto" w:sz="4" w:space="0"/>
            </w:tcBorders>
            <w:vAlign w:val="center"/>
          </w:tcPr>
          <w:p w14:paraId="43F5A2BF">
            <w:pPr>
              <w:jc w:val="center"/>
              <w:rPr>
                <w:rFonts w:ascii="楷体_GB2312" w:eastAsia="楷体_GB2312"/>
                <w:sz w:val="24"/>
              </w:rPr>
            </w:pPr>
          </w:p>
        </w:tc>
        <w:tc>
          <w:tcPr>
            <w:tcW w:w="792" w:type="dxa"/>
            <w:tcBorders>
              <w:top w:val="single" w:color="auto" w:sz="4" w:space="0"/>
              <w:left w:val="single" w:color="auto" w:sz="4" w:space="0"/>
              <w:bottom w:val="single" w:color="auto" w:sz="4" w:space="0"/>
              <w:right w:val="single" w:color="auto" w:sz="4" w:space="0"/>
            </w:tcBorders>
            <w:vAlign w:val="center"/>
          </w:tcPr>
          <w:p w14:paraId="417163DC">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14:paraId="3610CD08">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3D968B24">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14:paraId="5364B8BF">
            <w:pPr>
              <w:jc w:val="center"/>
              <w:rPr>
                <w:rFonts w:ascii="楷体_GB2312" w:eastAsia="楷体_GB2312"/>
                <w:sz w:val="24"/>
              </w:rPr>
            </w:pPr>
          </w:p>
        </w:tc>
      </w:tr>
      <w:tr w14:paraId="7930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14:paraId="407E9EEE">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54A3EB33">
            <w:pPr>
              <w:jc w:val="center"/>
              <w:rPr>
                <w:rFonts w:ascii="楷体_GB2312" w:eastAsia="楷体_GB2312"/>
                <w:sz w:val="24"/>
              </w:rPr>
            </w:pPr>
          </w:p>
        </w:tc>
        <w:tc>
          <w:tcPr>
            <w:tcW w:w="1476" w:type="dxa"/>
            <w:gridSpan w:val="3"/>
            <w:tcBorders>
              <w:top w:val="single" w:color="auto" w:sz="4" w:space="0"/>
              <w:left w:val="single" w:color="auto" w:sz="4" w:space="0"/>
              <w:bottom w:val="single" w:color="auto" w:sz="4" w:space="0"/>
              <w:right w:val="single" w:color="auto" w:sz="4" w:space="0"/>
            </w:tcBorders>
            <w:vAlign w:val="center"/>
          </w:tcPr>
          <w:p w14:paraId="2F82DC18">
            <w:pPr>
              <w:jc w:val="center"/>
              <w:rPr>
                <w:rFonts w:ascii="楷体_GB2312" w:eastAsia="楷体_GB2312"/>
                <w:sz w:val="24"/>
              </w:rPr>
            </w:pPr>
          </w:p>
        </w:tc>
        <w:tc>
          <w:tcPr>
            <w:tcW w:w="792" w:type="dxa"/>
            <w:tcBorders>
              <w:top w:val="single" w:color="auto" w:sz="4" w:space="0"/>
              <w:left w:val="single" w:color="auto" w:sz="4" w:space="0"/>
              <w:bottom w:val="single" w:color="auto" w:sz="4" w:space="0"/>
              <w:right w:val="single" w:color="auto" w:sz="4" w:space="0"/>
            </w:tcBorders>
            <w:vAlign w:val="center"/>
          </w:tcPr>
          <w:p w14:paraId="4A425305">
            <w:pPr>
              <w:jc w:val="center"/>
              <w:rPr>
                <w:rFonts w:ascii="楷体_GB2312" w:eastAsia="楷体_GB2312"/>
                <w:sz w:val="24"/>
              </w:rPr>
            </w:pPr>
          </w:p>
        </w:tc>
        <w:tc>
          <w:tcPr>
            <w:tcW w:w="1391" w:type="dxa"/>
            <w:gridSpan w:val="2"/>
            <w:tcBorders>
              <w:top w:val="single" w:color="auto" w:sz="4" w:space="0"/>
              <w:left w:val="single" w:color="auto" w:sz="4" w:space="0"/>
              <w:bottom w:val="single" w:color="auto" w:sz="4" w:space="0"/>
              <w:right w:val="single" w:color="auto" w:sz="4" w:space="0"/>
            </w:tcBorders>
            <w:vAlign w:val="center"/>
          </w:tcPr>
          <w:p w14:paraId="6D77B989">
            <w:pPr>
              <w:jc w:val="cente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2515AAFE">
            <w:pPr>
              <w:jc w:val="cente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14:paraId="4B4D8D3E">
            <w:pPr>
              <w:jc w:val="center"/>
              <w:rPr>
                <w:rFonts w:ascii="楷体_GB2312" w:eastAsia="楷体_GB2312"/>
                <w:sz w:val="24"/>
              </w:rPr>
            </w:pPr>
          </w:p>
        </w:tc>
      </w:tr>
      <w:tr w14:paraId="6C55A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6" w:hRule="atLeast"/>
        </w:trPr>
        <w:tc>
          <w:tcPr>
            <w:tcW w:w="1274" w:type="dxa"/>
            <w:gridSpan w:val="3"/>
            <w:vMerge w:val="restart"/>
            <w:tcBorders>
              <w:top w:val="single" w:color="auto" w:sz="4" w:space="0"/>
              <w:left w:val="single" w:color="auto" w:sz="4" w:space="0"/>
              <w:bottom w:val="single" w:color="auto" w:sz="4" w:space="0"/>
              <w:right w:val="single" w:color="auto" w:sz="4" w:space="0"/>
            </w:tcBorders>
            <w:vAlign w:val="center"/>
          </w:tcPr>
          <w:p w14:paraId="4F32ADB1">
            <w:pPr>
              <w:jc w:val="center"/>
              <w:rPr>
                <w:rFonts w:ascii="楷体_GB2312" w:eastAsia="楷体_GB2312"/>
                <w:sz w:val="24"/>
              </w:rPr>
            </w:pPr>
            <w:r>
              <w:rPr>
                <w:rFonts w:hint="eastAsia" w:ascii="楷体_GB2312" w:eastAsia="楷体_GB2312"/>
                <w:sz w:val="24"/>
              </w:rPr>
              <w:t>指导老师</w:t>
            </w: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663E2CB3">
            <w:pPr>
              <w:jc w:val="center"/>
              <w:rPr>
                <w:rFonts w:ascii="楷体_GB2312" w:eastAsia="楷体_GB2312"/>
                <w:sz w:val="24"/>
              </w:rPr>
            </w:pPr>
            <w:r>
              <w:rPr>
                <w:rFonts w:hint="eastAsia" w:ascii="楷体_GB2312" w:eastAsia="楷体_GB2312"/>
                <w:sz w:val="24"/>
              </w:rPr>
              <w:t>姓　名</w:t>
            </w:r>
          </w:p>
        </w:tc>
        <w:tc>
          <w:tcPr>
            <w:tcW w:w="3659" w:type="dxa"/>
            <w:gridSpan w:val="6"/>
            <w:tcBorders>
              <w:top w:val="single" w:color="auto" w:sz="4" w:space="0"/>
              <w:left w:val="single" w:color="auto" w:sz="4" w:space="0"/>
              <w:bottom w:val="single" w:color="auto" w:sz="4" w:space="0"/>
              <w:right w:val="single" w:color="auto" w:sz="4" w:space="0"/>
            </w:tcBorders>
            <w:vAlign w:val="center"/>
          </w:tcPr>
          <w:p w14:paraId="7A45C137">
            <w:pPr>
              <w:ind w:left="132"/>
              <w:jc w:val="center"/>
              <w:rPr>
                <w:rFonts w:ascii="楷体_GB2312" w:eastAsia="楷体_GB2312"/>
                <w:sz w:val="24"/>
              </w:rPr>
            </w:pPr>
            <w:r>
              <w:rPr>
                <w:rFonts w:hint="eastAsia" w:ascii="楷体_GB2312" w:eastAsia="楷体_GB2312"/>
                <w:sz w:val="24"/>
              </w:rPr>
              <w:t>单　位</w:t>
            </w: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6112544A">
            <w:pPr>
              <w:jc w:val="center"/>
              <w:rPr>
                <w:rFonts w:ascii="楷体_GB2312" w:eastAsia="楷体_GB2312"/>
                <w:sz w:val="24"/>
              </w:rPr>
            </w:pPr>
            <w:r>
              <w:rPr>
                <w:rFonts w:hint="eastAsia" w:ascii="楷体_GB2312" w:eastAsia="楷体_GB2312"/>
                <w:sz w:val="24"/>
              </w:rPr>
              <w:t>职　称</w:t>
            </w:r>
          </w:p>
        </w:tc>
        <w:tc>
          <w:tcPr>
            <w:tcW w:w="926" w:type="dxa"/>
            <w:tcBorders>
              <w:top w:val="single" w:color="auto" w:sz="4" w:space="0"/>
              <w:left w:val="single" w:color="auto" w:sz="4" w:space="0"/>
              <w:bottom w:val="single" w:color="auto" w:sz="4" w:space="0"/>
              <w:right w:val="single" w:color="auto" w:sz="4" w:space="0"/>
            </w:tcBorders>
            <w:vAlign w:val="center"/>
          </w:tcPr>
          <w:p w14:paraId="173877B9">
            <w:pPr>
              <w:jc w:val="center"/>
              <w:rPr>
                <w:rFonts w:ascii="楷体_GB2312" w:eastAsia="楷体_GB2312"/>
                <w:sz w:val="24"/>
              </w:rPr>
            </w:pPr>
            <w:r>
              <w:rPr>
                <w:rFonts w:hint="eastAsia" w:ascii="楷体_GB2312" w:eastAsia="楷体_GB2312"/>
                <w:sz w:val="24"/>
              </w:rPr>
              <w:t>签　名</w:t>
            </w:r>
          </w:p>
        </w:tc>
      </w:tr>
      <w:tr w14:paraId="6C2A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274" w:type="dxa"/>
            <w:gridSpan w:val="3"/>
            <w:vMerge w:val="continue"/>
            <w:tcBorders>
              <w:top w:val="single" w:color="auto" w:sz="4" w:space="0"/>
              <w:left w:val="single" w:color="auto" w:sz="4" w:space="0"/>
              <w:bottom w:val="single" w:color="auto" w:sz="4" w:space="0"/>
              <w:right w:val="single" w:color="auto" w:sz="4" w:space="0"/>
            </w:tcBorders>
            <w:vAlign w:val="center"/>
          </w:tcPr>
          <w:p w14:paraId="2D5C52C1">
            <w:pPr>
              <w:widowControl/>
              <w:jc w:val="left"/>
              <w:rPr>
                <w:rFonts w:ascii="楷体_GB2312" w:eastAsia="楷体_GB2312"/>
                <w:sz w:val="24"/>
              </w:rPr>
            </w:pPr>
          </w:p>
        </w:tc>
        <w:tc>
          <w:tcPr>
            <w:tcW w:w="1561" w:type="dxa"/>
            <w:gridSpan w:val="2"/>
            <w:tcBorders>
              <w:top w:val="single" w:color="auto" w:sz="4" w:space="0"/>
              <w:left w:val="single" w:color="auto" w:sz="4" w:space="0"/>
              <w:bottom w:val="single" w:color="auto" w:sz="4" w:space="0"/>
              <w:right w:val="single" w:color="auto" w:sz="4" w:space="0"/>
            </w:tcBorders>
            <w:vAlign w:val="center"/>
          </w:tcPr>
          <w:p w14:paraId="49DF9366">
            <w:pPr>
              <w:jc w:val="center"/>
              <w:rPr>
                <w:rFonts w:ascii="楷体_GB2312" w:eastAsia="楷体_GB2312"/>
                <w:sz w:val="24"/>
              </w:rPr>
            </w:pPr>
            <w:r>
              <w:rPr>
                <w:rFonts w:hint="eastAsia" w:ascii="楷体_GB2312" w:eastAsia="楷体_GB2312"/>
                <w:sz w:val="24"/>
              </w:rPr>
              <w:t>陈海燕</w:t>
            </w:r>
          </w:p>
        </w:tc>
        <w:tc>
          <w:tcPr>
            <w:tcW w:w="3659" w:type="dxa"/>
            <w:gridSpan w:val="6"/>
            <w:tcBorders>
              <w:top w:val="single" w:color="auto" w:sz="4" w:space="0"/>
              <w:left w:val="single" w:color="auto" w:sz="4" w:space="0"/>
              <w:bottom w:val="single" w:color="auto" w:sz="4" w:space="0"/>
              <w:right w:val="single" w:color="auto" w:sz="4" w:space="0"/>
            </w:tcBorders>
            <w:vAlign w:val="center"/>
          </w:tcPr>
          <w:p w14:paraId="21268F5E">
            <w:pPr>
              <w:rPr>
                <w:rFonts w:ascii="楷体_GB2312" w:eastAsia="楷体_GB2312"/>
                <w:sz w:val="24"/>
              </w:rPr>
            </w:pPr>
          </w:p>
        </w:tc>
        <w:tc>
          <w:tcPr>
            <w:tcW w:w="944" w:type="dxa"/>
            <w:gridSpan w:val="3"/>
            <w:tcBorders>
              <w:top w:val="single" w:color="auto" w:sz="4" w:space="0"/>
              <w:left w:val="single" w:color="auto" w:sz="4" w:space="0"/>
              <w:bottom w:val="single" w:color="auto" w:sz="4" w:space="0"/>
              <w:right w:val="single" w:color="auto" w:sz="4" w:space="0"/>
            </w:tcBorders>
            <w:vAlign w:val="center"/>
          </w:tcPr>
          <w:p w14:paraId="5F56BE6C">
            <w:pPr>
              <w:rPr>
                <w:rFonts w:ascii="楷体_GB2312" w:eastAsia="楷体_GB2312"/>
                <w:sz w:val="24"/>
              </w:rPr>
            </w:pPr>
          </w:p>
        </w:tc>
        <w:tc>
          <w:tcPr>
            <w:tcW w:w="926" w:type="dxa"/>
            <w:tcBorders>
              <w:top w:val="single" w:color="auto" w:sz="4" w:space="0"/>
              <w:left w:val="single" w:color="auto" w:sz="4" w:space="0"/>
              <w:bottom w:val="single" w:color="auto" w:sz="4" w:space="0"/>
              <w:right w:val="single" w:color="auto" w:sz="4" w:space="0"/>
            </w:tcBorders>
            <w:vAlign w:val="center"/>
          </w:tcPr>
          <w:p w14:paraId="1DD414B2">
            <w:pPr>
              <w:rPr>
                <w:rFonts w:ascii="楷体_GB2312" w:eastAsia="楷体_GB2312"/>
                <w:sz w:val="24"/>
              </w:rPr>
            </w:pPr>
          </w:p>
        </w:tc>
      </w:tr>
      <w:tr w14:paraId="40FE0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411" w:hRule="atLeast"/>
        </w:trPr>
        <w:tc>
          <w:tcPr>
            <w:tcW w:w="8364" w:type="dxa"/>
            <w:gridSpan w:val="15"/>
            <w:tcBorders>
              <w:top w:val="single" w:color="auto" w:sz="4" w:space="0"/>
              <w:left w:val="single" w:color="auto" w:sz="4" w:space="0"/>
              <w:bottom w:val="single" w:color="auto" w:sz="4" w:space="0"/>
              <w:right w:val="single" w:color="auto" w:sz="4" w:space="0"/>
            </w:tcBorders>
          </w:tcPr>
          <w:p w14:paraId="3D436F98">
            <w:pPr>
              <w:rPr>
                <w:rFonts w:ascii="楷体_GB2312" w:eastAsia="楷体_GB2312"/>
                <w:sz w:val="24"/>
              </w:rPr>
            </w:pPr>
            <w:r>
              <w:rPr>
                <w:rFonts w:hint="eastAsia" w:ascii="楷体_GB2312" w:eastAsia="楷体_GB2312"/>
                <w:sz w:val="24"/>
              </w:rPr>
              <w:t>项目负责人获奖情况</w:t>
            </w:r>
          </w:p>
          <w:p w14:paraId="5F1CDE2D">
            <w:pPr>
              <w:rPr>
                <w:rFonts w:ascii="楷体_GB2312" w:eastAsia="楷体_GB2312"/>
                <w:sz w:val="24"/>
              </w:rPr>
            </w:pPr>
          </w:p>
          <w:p w14:paraId="71845AE2">
            <w:pPr>
              <w:rPr>
                <w:rFonts w:ascii="楷体_GB2312" w:eastAsia="楷体_GB2312"/>
                <w:sz w:val="24"/>
              </w:rPr>
            </w:pPr>
          </w:p>
          <w:p w14:paraId="7D9F7793">
            <w:pPr>
              <w:rPr>
                <w:rFonts w:ascii="楷体_GB2312" w:eastAsia="楷体_GB2312"/>
                <w:sz w:val="24"/>
              </w:rPr>
            </w:pPr>
          </w:p>
          <w:p w14:paraId="69BB3CC2">
            <w:pPr>
              <w:rPr>
                <w:rFonts w:ascii="楷体_GB2312" w:eastAsia="楷体_GB2312"/>
                <w:sz w:val="24"/>
              </w:rPr>
            </w:pPr>
          </w:p>
          <w:p w14:paraId="4F16D024">
            <w:pPr>
              <w:rPr>
                <w:rFonts w:ascii="楷体_GB2312" w:eastAsia="楷体_GB2312"/>
                <w:sz w:val="24"/>
              </w:rPr>
            </w:pPr>
          </w:p>
          <w:p w14:paraId="393BE3F9">
            <w:pPr>
              <w:rPr>
                <w:rFonts w:ascii="楷体_GB2312" w:eastAsia="楷体_GB2312"/>
                <w:sz w:val="24"/>
              </w:rPr>
            </w:pPr>
          </w:p>
          <w:p w14:paraId="49A59AB4">
            <w:pPr>
              <w:rPr>
                <w:rFonts w:ascii="楷体_GB2312" w:eastAsia="楷体_GB2312"/>
                <w:sz w:val="24"/>
              </w:rPr>
            </w:pPr>
          </w:p>
          <w:p w14:paraId="712CBDA9">
            <w:pPr>
              <w:rPr>
                <w:rFonts w:ascii="楷体_GB2312" w:eastAsia="楷体_GB2312"/>
                <w:sz w:val="24"/>
              </w:rPr>
            </w:pPr>
          </w:p>
          <w:p w14:paraId="5C74E72A">
            <w:pPr>
              <w:rPr>
                <w:rFonts w:ascii="楷体_GB2312" w:eastAsia="楷体_GB2312"/>
                <w:sz w:val="24"/>
              </w:rPr>
            </w:pPr>
          </w:p>
          <w:p w14:paraId="0BD53052">
            <w:pPr>
              <w:rPr>
                <w:rFonts w:ascii="楷体_GB2312" w:eastAsia="楷体_GB2312"/>
                <w:sz w:val="24"/>
              </w:rPr>
            </w:pPr>
          </w:p>
          <w:p w14:paraId="0CAB6926">
            <w:pPr>
              <w:rPr>
                <w:rFonts w:ascii="楷体_GB2312" w:eastAsia="楷体_GB2312"/>
                <w:sz w:val="24"/>
              </w:rPr>
            </w:pPr>
          </w:p>
          <w:p w14:paraId="26ED827D">
            <w:pPr>
              <w:rPr>
                <w:rFonts w:ascii="楷体_GB2312" w:eastAsia="楷体_GB2312"/>
                <w:sz w:val="24"/>
              </w:rPr>
            </w:pPr>
          </w:p>
          <w:p w14:paraId="00B3CB48">
            <w:pPr>
              <w:rPr>
                <w:rFonts w:ascii="楷体_GB2312" w:eastAsia="楷体_GB2312"/>
                <w:sz w:val="24"/>
              </w:rPr>
            </w:pPr>
          </w:p>
          <w:p w14:paraId="0C8A42C8">
            <w:pPr>
              <w:rPr>
                <w:rFonts w:ascii="楷体_GB2312" w:eastAsia="楷体_GB2312"/>
                <w:sz w:val="24"/>
              </w:rPr>
            </w:pPr>
          </w:p>
          <w:p w14:paraId="2F3099EC">
            <w:pPr>
              <w:rPr>
                <w:rFonts w:ascii="楷体_GB2312" w:eastAsia="楷体_GB2312"/>
                <w:sz w:val="24"/>
              </w:rPr>
            </w:pPr>
          </w:p>
          <w:p w14:paraId="768DB89A">
            <w:pPr>
              <w:rPr>
                <w:rFonts w:ascii="楷体_GB2312" w:eastAsia="楷体_GB2312"/>
                <w:sz w:val="24"/>
              </w:rPr>
            </w:pPr>
          </w:p>
          <w:p w14:paraId="35EFE78A">
            <w:pPr>
              <w:rPr>
                <w:rFonts w:ascii="楷体_GB2312" w:eastAsia="楷体_GB2312"/>
                <w:sz w:val="24"/>
              </w:rPr>
            </w:pPr>
          </w:p>
          <w:p w14:paraId="4F927778">
            <w:pPr>
              <w:rPr>
                <w:rFonts w:ascii="楷体_GB2312" w:eastAsia="楷体_GB2312"/>
                <w:sz w:val="24"/>
              </w:rPr>
            </w:pPr>
          </w:p>
        </w:tc>
      </w:tr>
      <w:tr w14:paraId="4478D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114" w:type="dxa"/>
            <w:gridSpan w:val="4"/>
            <w:tcBorders>
              <w:top w:val="single" w:color="auto" w:sz="4" w:space="0"/>
              <w:left w:val="single" w:color="auto" w:sz="4" w:space="0"/>
              <w:bottom w:val="single" w:color="auto" w:sz="4" w:space="0"/>
              <w:right w:val="single" w:color="auto" w:sz="4" w:space="0"/>
            </w:tcBorders>
          </w:tcPr>
          <w:p w14:paraId="6BFA78D1">
            <w:pPr>
              <w:rPr>
                <w:rFonts w:ascii="楷体_GB2312" w:eastAsia="楷体_GB2312"/>
                <w:sz w:val="24"/>
              </w:rPr>
            </w:pPr>
            <w:r>
              <w:rPr>
                <w:rFonts w:hint="eastAsia" w:ascii="楷体_GB2312" w:eastAsia="楷体_GB2312"/>
                <w:sz w:val="24"/>
              </w:rPr>
              <w:t>项目编号</w:t>
            </w:r>
          </w:p>
        </w:tc>
        <w:tc>
          <w:tcPr>
            <w:tcW w:w="6250" w:type="dxa"/>
            <w:gridSpan w:val="11"/>
            <w:tcBorders>
              <w:top w:val="single" w:color="auto" w:sz="4" w:space="0"/>
              <w:left w:val="single" w:color="auto" w:sz="4" w:space="0"/>
              <w:bottom w:val="single" w:color="auto" w:sz="4" w:space="0"/>
              <w:right w:val="single" w:color="auto" w:sz="4" w:space="0"/>
            </w:tcBorders>
          </w:tcPr>
          <w:p w14:paraId="02F9CEA2">
            <w:pPr>
              <w:rPr>
                <w:rFonts w:ascii="楷体_GB2312" w:eastAsia="楷体_GB2312"/>
                <w:sz w:val="24"/>
              </w:rPr>
            </w:pPr>
            <w:r>
              <w:rPr>
                <w:rFonts w:hint="eastAsia" w:ascii="楷体_GB2312" w:eastAsia="楷体_GB2312"/>
                <w:sz w:val="24"/>
              </w:rPr>
              <w:t>（评审用，办公室填写）</w:t>
            </w:r>
          </w:p>
        </w:tc>
      </w:tr>
      <w:tr w14:paraId="7562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3" w:hRule="atLeast"/>
        </w:trPr>
        <w:tc>
          <w:tcPr>
            <w:tcW w:w="8364" w:type="dxa"/>
            <w:gridSpan w:val="15"/>
            <w:tcBorders>
              <w:top w:val="single" w:color="auto" w:sz="4" w:space="0"/>
              <w:left w:val="single" w:color="auto" w:sz="4" w:space="0"/>
              <w:bottom w:val="single" w:color="auto" w:sz="4" w:space="0"/>
              <w:right w:val="single" w:color="auto" w:sz="4" w:space="0"/>
            </w:tcBorders>
          </w:tcPr>
          <w:p w14:paraId="6A94EFE9">
            <w:pPr>
              <w:spacing w:line="360" w:lineRule="auto"/>
              <w:rPr>
                <w:rFonts w:ascii="楷体_GB2312" w:eastAsia="楷体_GB2312"/>
                <w:color w:val="FF0000"/>
                <w:sz w:val="24"/>
              </w:rPr>
            </w:pPr>
            <w:r>
              <w:rPr>
                <w:rFonts w:hint="eastAsia" w:ascii="楷体_GB2312" w:eastAsia="楷体_GB2312"/>
                <w:sz w:val="24"/>
              </w:rPr>
              <w:t>研究内容提要（限200字以内）</w:t>
            </w:r>
            <w:r>
              <w:rPr>
                <w:rFonts w:hint="eastAsia" w:ascii="楷体_GB2312" w:eastAsia="楷体_GB2312"/>
                <w:color w:val="FF0000"/>
                <w:sz w:val="24"/>
              </w:rPr>
              <w:t xml:space="preserve"> </w:t>
            </w:r>
          </w:p>
          <w:p w14:paraId="3C986A09">
            <w:pPr>
              <w:pStyle w:val="14"/>
              <w:numPr>
                <w:ilvl w:val="0"/>
                <w:numId w:val="1"/>
              </w:numPr>
              <w:spacing w:line="360" w:lineRule="auto"/>
              <w:ind w:firstLineChars="0"/>
              <w:rPr>
                <w:rFonts w:ascii="楷体_GB2312" w:eastAsia="楷体_GB2312"/>
                <w:sz w:val="24"/>
              </w:rPr>
            </w:pPr>
            <w:r>
              <w:rPr>
                <w:rFonts w:hint="eastAsia" w:ascii="楷体_GB2312" w:eastAsia="楷体_GB2312"/>
                <w:sz w:val="24"/>
              </w:rPr>
              <w:t>基于Python的Web应用开发。</w:t>
            </w:r>
          </w:p>
          <w:p w14:paraId="6EC4B2D4">
            <w:pPr>
              <w:pStyle w:val="14"/>
              <w:spacing w:line="360" w:lineRule="auto"/>
              <w:ind w:left="360" w:firstLine="480"/>
              <w:rPr>
                <w:rFonts w:ascii="楷体_GB2312" w:eastAsia="楷体_GB2312"/>
                <w:sz w:val="24"/>
              </w:rPr>
            </w:pPr>
            <w:r>
              <w:rPr>
                <w:rFonts w:hint="eastAsia" w:ascii="楷体_GB2312" w:eastAsia="楷体_GB2312"/>
                <w:sz w:val="24"/>
              </w:rPr>
              <w:t>开发基于Python的体育场馆预约系统，实现用户在PC</w:t>
            </w:r>
            <w:r>
              <w:rPr>
                <w:rFonts w:ascii="楷体_GB2312" w:eastAsia="楷体_GB2312"/>
                <w:sz w:val="24"/>
              </w:rPr>
              <w:t xml:space="preserve"> </w:t>
            </w:r>
            <w:r>
              <w:rPr>
                <w:rFonts w:hint="eastAsia" w:ascii="楷体_GB2312" w:eastAsia="楷体_GB2312"/>
                <w:sz w:val="24"/>
              </w:rPr>
              <w:t>Web端的账号管理、场馆信息管理、时段管理、预约管理以及评价管理功能。</w:t>
            </w:r>
          </w:p>
          <w:p w14:paraId="1E73D103">
            <w:pPr>
              <w:pStyle w:val="14"/>
              <w:numPr>
                <w:ilvl w:val="0"/>
                <w:numId w:val="1"/>
              </w:numPr>
              <w:spacing w:line="360" w:lineRule="auto"/>
              <w:ind w:firstLineChars="0"/>
              <w:rPr>
                <w:rFonts w:ascii="楷体_GB2312" w:eastAsia="楷体_GB2312"/>
                <w:sz w:val="24"/>
              </w:rPr>
            </w:pPr>
            <w:r>
              <w:rPr>
                <w:rFonts w:hint="eastAsia" w:ascii="楷体_GB2312" w:eastAsia="楷体_GB2312"/>
                <w:sz w:val="24"/>
              </w:rPr>
              <w:t>基于Android的APP开发。</w:t>
            </w:r>
          </w:p>
          <w:p w14:paraId="1DEF0367">
            <w:pPr>
              <w:pStyle w:val="14"/>
              <w:spacing w:line="360" w:lineRule="auto"/>
              <w:ind w:left="360" w:firstLine="480"/>
              <w:rPr>
                <w:rFonts w:ascii="楷体_GB2312" w:eastAsia="楷体_GB2312"/>
                <w:sz w:val="24"/>
              </w:rPr>
            </w:pPr>
            <w:r>
              <w:rPr>
                <w:rFonts w:hint="eastAsia" w:ascii="楷体_GB2312" w:eastAsia="楷体_GB2312"/>
                <w:sz w:val="24"/>
              </w:rPr>
              <w:t>开发基于Android的体育场馆预约APP，实现用户在移动客户端的账号管理、场馆信息管理、时段管理、预约管理以及评价管理功能。</w:t>
            </w:r>
          </w:p>
        </w:tc>
      </w:tr>
      <w:tr w14:paraId="6F48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3" w:hRule="atLeast"/>
        </w:trPr>
        <w:tc>
          <w:tcPr>
            <w:tcW w:w="8364" w:type="dxa"/>
            <w:gridSpan w:val="15"/>
            <w:tcBorders>
              <w:top w:val="single" w:color="auto" w:sz="4" w:space="0"/>
              <w:left w:val="single" w:color="auto" w:sz="4" w:space="0"/>
              <w:bottom w:val="single" w:color="auto" w:sz="4" w:space="0"/>
              <w:right w:val="single" w:color="auto" w:sz="4" w:space="0"/>
            </w:tcBorders>
          </w:tcPr>
          <w:p w14:paraId="56E05A81">
            <w:pPr>
              <w:spacing w:line="360" w:lineRule="auto"/>
              <w:rPr>
                <w:rFonts w:ascii="楷体_GB2312" w:eastAsia="楷体_GB2312"/>
                <w:sz w:val="24"/>
              </w:rPr>
            </w:pPr>
            <w:r>
              <w:rPr>
                <w:rFonts w:hint="eastAsia" w:ascii="楷体_GB2312" w:eastAsia="楷体_GB2312"/>
                <w:sz w:val="24"/>
              </w:rPr>
              <w:t>研究的目的和意义（限500-1000字）</w:t>
            </w:r>
          </w:p>
          <w:p w14:paraId="2E625994">
            <w:pPr>
              <w:tabs>
                <w:tab w:val="left" w:pos="4785"/>
              </w:tabs>
              <w:spacing w:line="360" w:lineRule="auto"/>
              <w:ind w:firstLine="487" w:firstLineChars="203"/>
              <w:rPr>
                <w:rFonts w:ascii="楷体_GB2312" w:eastAsia="楷体_GB2312"/>
                <w:sz w:val="24"/>
              </w:rPr>
            </w:pPr>
            <w:r>
              <w:rPr>
                <w:rFonts w:hint="eastAsia" w:ascii="楷体_GB2312" w:eastAsia="楷体_GB2312"/>
                <w:sz w:val="24"/>
              </w:rPr>
              <w:t>我国正致力于建成“体育强国”，要想形成全民运动的风尚，就少不了便捷的相关社会服务，比如体育场馆预约系统，就可以便于居民实现线上的场地预约，从而大大简化场馆的场地管理，提升了管理效率，人们不必在线下进行排队，节省了时间。所以我们开展此项目的研究，具有现实必要性与重要意义。</w:t>
            </w:r>
          </w:p>
          <w:p w14:paraId="7FDE1527">
            <w:pPr>
              <w:tabs>
                <w:tab w:val="left" w:pos="4785"/>
              </w:tabs>
              <w:spacing w:line="360" w:lineRule="auto"/>
              <w:ind w:firstLine="480" w:firstLineChars="200"/>
              <w:rPr>
                <w:rFonts w:ascii="楷体_GB2312" w:eastAsia="楷体_GB2312"/>
                <w:color w:val="0000FF"/>
                <w:sz w:val="24"/>
              </w:rPr>
            </w:pPr>
            <w:r>
              <w:rPr>
                <w:rFonts w:hint="eastAsia" w:ascii="楷体_GB2312" w:eastAsia="楷体_GB2312"/>
                <w:sz w:val="24"/>
              </w:rPr>
              <w:t>我们的研究目的如下：一是解决传统场馆管理的痛点问题。传统模式下，体育场馆预约多依赖人工登记、电话预约等方式，存在信息不透明、预约成功率低、现场排队时间长等弊端，这些都给用户带来了不好的使用体验。我们希望通过构建线上数字预约系统，可实现预约流程的线上化、自动化，用户无需到现场即可完成场地查询、时段选择等操作，从而避免“高峰时段一位难求、低谷时段闲置浪费”的现象，一定程度上缓解资源供给和需求的高峰时段相错开的问题，提高场馆的整体使用率，避免公共资源的浪费。二是管理方可实时掌握场馆使用情况，避免人工操作中的失误与漏洞。这样不仅能够提升管理效率，还能降低场馆管理方的人力成本。</w:t>
            </w:r>
          </w:p>
          <w:p w14:paraId="41AEF062">
            <w:pPr>
              <w:tabs>
                <w:tab w:val="left" w:pos="4785"/>
              </w:tabs>
              <w:spacing w:line="360" w:lineRule="auto"/>
              <w:ind w:firstLine="480" w:firstLineChars="200"/>
              <w:rPr>
                <w:rFonts w:ascii="楷体_GB2312" w:eastAsia="楷体_GB2312"/>
                <w:sz w:val="24"/>
              </w:rPr>
            </w:pPr>
            <w:r>
              <w:rPr>
                <w:rFonts w:hint="eastAsia" w:ascii="楷体_GB2312" w:eastAsia="楷体_GB2312"/>
                <w:sz w:val="24"/>
              </w:rPr>
              <w:t>我们的研究意义如下：让本市的体育场馆资源分配更加合理且高效，形成全民运功的风尚，促进相关产业的发展，使得居民们有更好的生活体验，有利于实现全民健身的战略。从更细致的角度看，降低了居民的健身门槛，提升健身便利性，有助于养成更好的生活习惯。同时也降低管理成本，提升运营效率和管理能力，从而实现场馆可持续发展。</w:t>
            </w:r>
          </w:p>
        </w:tc>
      </w:tr>
      <w:tr w14:paraId="14DB4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73" w:hRule="atLeast"/>
        </w:trPr>
        <w:tc>
          <w:tcPr>
            <w:tcW w:w="8364" w:type="dxa"/>
            <w:gridSpan w:val="15"/>
            <w:tcBorders>
              <w:top w:val="single" w:color="auto" w:sz="4" w:space="0"/>
              <w:left w:val="single" w:color="auto" w:sz="4" w:space="0"/>
              <w:bottom w:val="single" w:color="auto" w:sz="4" w:space="0"/>
              <w:right w:val="single" w:color="auto" w:sz="4" w:space="0"/>
            </w:tcBorders>
          </w:tcPr>
          <w:p w14:paraId="549A2EBD">
            <w:pPr>
              <w:spacing w:line="360" w:lineRule="auto"/>
              <w:rPr>
                <w:rFonts w:ascii="楷体_GB2312" w:eastAsia="楷体_GB2312"/>
                <w:sz w:val="24"/>
              </w:rPr>
            </w:pPr>
            <w:r>
              <w:rPr>
                <w:rFonts w:hint="eastAsia" w:ascii="楷体_GB2312" w:eastAsia="楷体_GB2312"/>
                <w:sz w:val="24"/>
              </w:rPr>
              <w:t>国内外本项目的研究状况（800字左右，附不少于4篇的参考文献）</w:t>
            </w:r>
          </w:p>
          <w:p w14:paraId="78B9DA43">
            <w:pPr>
              <w:pStyle w:val="14"/>
              <w:numPr>
                <w:ilvl w:val="0"/>
                <w:numId w:val="2"/>
              </w:numPr>
              <w:spacing w:line="360" w:lineRule="auto"/>
              <w:ind w:firstLineChars="0"/>
              <w:rPr>
                <w:rFonts w:ascii="楷体_GB2312" w:eastAsia="楷体_GB2312" w:cs="宋体"/>
                <w:b/>
                <w:bCs/>
                <w:sz w:val="28"/>
                <w:szCs w:val="28"/>
              </w:rPr>
            </w:pPr>
            <w:r>
              <w:rPr>
                <w:rFonts w:hint="eastAsia" w:ascii="楷体_GB2312" w:eastAsia="楷体_GB2312" w:cs="宋体"/>
                <w:b/>
                <w:bCs/>
                <w:sz w:val="28"/>
                <w:szCs w:val="28"/>
              </w:rPr>
              <w:t>趣运动</w:t>
            </w:r>
          </w:p>
          <w:p w14:paraId="636319B8">
            <w:pPr>
              <w:pStyle w:val="14"/>
              <w:spacing w:line="360" w:lineRule="auto"/>
              <w:ind w:firstLine="480"/>
              <w:rPr>
                <w:rFonts w:ascii="楷体_GB2312" w:eastAsia="楷体_GB2312" w:cs="宋体"/>
                <w:sz w:val="24"/>
              </w:rPr>
            </w:pPr>
            <w:r>
              <w:rPr>
                <w:rFonts w:hint="eastAsia" w:ascii="楷体_GB2312" w:eastAsia="楷体_GB2312" w:cs="宋体"/>
                <w:sz w:val="24"/>
              </w:rPr>
              <w:t>“趣运动”是广州柠蜜信息科技有限公司开发的运动场馆</w:t>
            </w:r>
            <w:r>
              <w:rPr>
                <w:rFonts w:hint="eastAsia" w:ascii="楷体_GB2312" w:eastAsia="楷体_GB2312" w:cs="宋体"/>
                <w:b/>
                <w:bCs/>
                <w:sz w:val="24"/>
              </w:rPr>
              <w:t>手机订场APP</w:t>
            </w:r>
            <w:r>
              <w:rPr>
                <w:rFonts w:hint="eastAsia" w:ascii="楷体_GB2312" w:eastAsia="楷体_GB2312" w:cs="宋体"/>
                <w:sz w:val="24"/>
              </w:rPr>
              <w:t>，提供超过 3000 家运动场馆的线上预订服务，覆盖广州、深圳、北京、上海等 57 个主流城市，涵盖羽毛球、篮球、足球、游泳等多种运动项目。</w:t>
            </w:r>
          </w:p>
          <w:p w14:paraId="326908A8">
            <w:pPr>
              <w:pStyle w:val="14"/>
              <w:spacing w:line="360" w:lineRule="auto"/>
              <w:ind w:firstLine="480"/>
              <w:rPr>
                <w:rFonts w:ascii="楷体_GB2312" w:eastAsia="楷体_GB2312" w:cs="宋体"/>
                <w:sz w:val="24"/>
              </w:rPr>
            </w:pPr>
            <w:r>
              <w:rPr>
                <w:rFonts w:hint="eastAsia" w:ascii="楷体_GB2312" w:eastAsia="楷体_GB2312" w:cs="宋体"/>
                <w:sz w:val="24"/>
              </w:rPr>
              <w:t>“趣运动”的基本功能：</w:t>
            </w:r>
            <w:r>
              <w:rPr>
                <w:rFonts w:hint="eastAsia" w:ascii="楷体_GB2312" w:eastAsia="楷体_GB2312" w:cs="宋体"/>
                <w:b/>
                <w:bCs/>
                <w:sz w:val="24"/>
              </w:rPr>
              <w:t>用户注册登录、附近场馆推荐、场馆预约、场馆评价、AA制找球局、运动体验分享</w:t>
            </w:r>
            <w:r>
              <w:rPr>
                <w:rFonts w:hint="eastAsia" w:ascii="楷体_GB2312" w:eastAsia="楷体_GB2312" w:cs="宋体"/>
                <w:sz w:val="24"/>
              </w:rPr>
              <w:t>等功能。</w:t>
            </w:r>
          </w:p>
          <w:p w14:paraId="1B5ABEB3">
            <w:pPr>
              <w:pStyle w:val="14"/>
              <w:spacing w:line="360" w:lineRule="auto"/>
              <w:ind w:firstLine="480"/>
              <w:rPr>
                <w:rFonts w:ascii="楷体_GB2312" w:eastAsia="楷体_GB2312" w:cs="宋体"/>
                <w:sz w:val="24"/>
              </w:rPr>
            </w:pPr>
            <w:r>
              <w:rPr>
                <w:rFonts w:hint="eastAsia" w:ascii="楷体_GB2312" w:eastAsia="楷体_GB2312" w:cs="宋体"/>
                <w:sz w:val="24"/>
              </w:rPr>
              <w:t>优点：界面简洁，广告少；具有场馆评价系统，可以分享场馆图片，方便预定；可以与陌生用户</w:t>
            </w:r>
            <w:r>
              <w:rPr>
                <w:rFonts w:hint="eastAsia" w:ascii="楷体_GB2312" w:eastAsia="楷体_GB2312" w:cs="宋体"/>
                <w:b/>
                <w:bCs/>
                <w:sz w:val="24"/>
              </w:rPr>
              <w:t>AA制预约球馆</w:t>
            </w:r>
            <w:r>
              <w:rPr>
                <w:rFonts w:hint="eastAsia" w:ascii="楷体_GB2312" w:eastAsia="楷体_GB2312" w:cs="宋体"/>
                <w:sz w:val="24"/>
              </w:rPr>
              <w:t>，节省预约费用；具有类似于“小红书”等社交网站的运动体验的</w:t>
            </w:r>
            <w:r>
              <w:rPr>
                <w:rFonts w:hint="eastAsia" w:ascii="楷体_GB2312" w:eastAsia="楷体_GB2312" w:cs="宋体"/>
                <w:b/>
                <w:bCs/>
                <w:sz w:val="24"/>
              </w:rPr>
              <w:t>笔记分享板块</w:t>
            </w:r>
            <w:r>
              <w:rPr>
                <w:rFonts w:hint="eastAsia" w:ascii="楷体_GB2312" w:eastAsia="楷体_GB2312" w:cs="宋体"/>
                <w:sz w:val="24"/>
              </w:rPr>
              <w:t>。</w:t>
            </w:r>
          </w:p>
          <w:p w14:paraId="0BD96C47">
            <w:pPr>
              <w:pStyle w:val="14"/>
              <w:spacing w:line="360" w:lineRule="auto"/>
              <w:ind w:firstLine="480"/>
              <w:rPr>
                <w:rFonts w:ascii="楷体_GB2312" w:eastAsia="楷体_GB2312" w:cs="宋体"/>
                <w:sz w:val="24"/>
              </w:rPr>
            </w:pPr>
            <w:r>
              <w:rPr>
                <w:rFonts w:hint="eastAsia" w:ascii="楷体_GB2312" w:eastAsia="楷体_GB2312" w:cs="宋体"/>
                <w:sz w:val="24"/>
              </w:rPr>
              <w:t>缺点：用户登录功能体验感较差，存在长时间登录不上去的问题，有待完善；Web端功能比APP端少，界面相对更简陋，有待完善。</w:t>
            </w:r>
          </w:p>
          <w:p w14:paraId="7E65BAAB">
            <w:pPr>
              <w:pStyle w:val="14"/>
              <w:spacing w:line="360" w:lineRule="auto"/>
              <w:ind w:firstLine="480"/>
              <w:rPr>
                <w:rFonts w:hint="eastAsia" w:ascii="宋体" w:hAnsi="宋体" w:cs="宋体"/>
                <w:sz w:val="24"/>
              </w:rPr>
            </w:pPr>
            <w:r>
              <w:rPr>
                <w:rFonts w:ascii="宋体" w:hAnsi="宋体" w:cs="宋体"/>
                <w:sz w:val="24"/>
              </w:rPr>
              <w:drawing>
                <wp:inline distT="0" distB="0" distL="114300" distR="114300">
                  <wp:extent cx="1827530" cy="3959860"/>
                  <wp:effectExtent l="0" t="0" r="1270" b="254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1827530" cy="3959860"/>
                          </a:xfrm>
                          <a:prstGeom prst="rect">
                            <a:avLst/>
                          </a:prstGeom>
                          <a:noFill/>
                          <a:ln w="9525">
                            <a:noFill/>
                          </a:ln>
                        </pic:spPr>
                      </pic:pic>
                    </a:graphicData>
                  </a:graphic>
                </wp:inline>
              </w:drawing>
            </w:r>
            <w:r>
              <w:rPr>
                <w:rFonts w:hint="eastAsia" w:ascii="宋体" w:hAnsi="宋体" w:cs="宋体"/>
                <w:sz w:val="24"/>
              </w:rPr>
              <w:t xml:space="preserve">          </w:t>
            </w:r>
            <w:r>
              <w:rPr>
                <w:rFonts w:ascii="宋体" w:hAnsi="宋体" w:cs="宋体"/>
                <w:sz w:val="24"/>
              </w:rPr>
              <w:drawing>
                <wp:inline distT="0" distB="0" distL="114300" distR="114300">
                  <wp:extent cx="1826895" cy="3959860"/>
                  <wp:effectExtent l="0" t="0" r="1905" b="254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1826895" cy="3959860"/>
                          </a:xfrm>
                          <a:prstGeom prst="rect">
                            <a:avLst/>
                          </a:prstGeom>
                          <a:noFill/>
                          <a:ln w="9525">
                            <a:noFill/>
                          </a:ln>
                        </pic:spPr>
                      </pic:pic>
                    </a:graphicData>
                  </a:graphic>
                </wp:inline>
              </w:drawing>
            </w:r>
          </w:p>
          <w:p w14:paraId="544F956C">
            <w:pPr>
              <w:pStyle w:val="14"/>
              <w:spacing w:line="360" w:lineRule="auto"/>
              <w:ind w:firstLine="480"/>
              <w:rPr>
                <w:rFonts w:hint="eastAsia" w:ascii="宋体" w:hAnsi="宋体" w:cs="宋体"/>
                <w:sz w:val="24"/>
              </w:rPr>
            </w:pPr>
            <w:r>
              <w:rPr>
                <w:sz w:val="24"/>
              </w:rPr>
              <mc:AlternateContent>
                <mc:Choice Requires="wps">
                  <w:drawing>
                    <wp:anchor distT="0" distB="0" distL="114300" distR="114300" simplePos="0" relativeHeight="251659264" behindDoc="0" locked="0" layoutInCell="1" allowOverlap="1">
                      <wp:simplePos x="0" y="0"/>
                      <wp:positionH relativeFrom="column">
                        <wp:posOffset>631825</wp:posOffset>
                      </wp:positionH>
                      <wp:positionV relativeFrom="paragraph">
                        <wp:posOffset>31115</wp:posOffset>
                      </wp:positionV>
                      <wp:extent cx="1275080" cy="476250"/>
                      <wp:effectExtent l="0" t="0" r="7620" b="6350"/>
                      <wp:wrapNone/>
                      <wp:docPr id="2" name="文本框 2"/>
                      <wp:cNvGraphicFramePr/>
                      <a:graphic xmlns:a="http://schemas.openxmlformats.org/drawingml/2006/main">
                        <a:graphicData uri="http://schemas.microsoft.com/office/word/2010/wordprocessingShape">
                          <wps:wsp>
                            <wps:cNvSpPr txBox="1"/>
                            <wps:spPr>
                              <a:xfrm>
                                <a:off x="3932555" y="6768465"/>
                                <a:ext cx="1275080" cy="476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6B13DBC">
                                  <w:pPr>
                                    <w:jc w:val="center"/>
                                    <w:rPr>
                                      <w:sz w:val="18"/>
                                      <w:szCs w:val="21"/>
                                    </w:rPr>
                                  </w:pPr>
                                  <w:r>
                                    <w:rPr>
                                      <w:rFonts w:hint="eastAsia"/>
                                      <w:sz w:val="18"/>
                                      <w:szCs w:val="21"/>
                                    </w:rPr>
                                    <w:t>图1-1 趣运动主界面</w:t>
                                  </w:r>
                                </w:p>
                                <w:p w14:paraId="07328AAB">
                                  <w:pPr>
                                    <w:jc w:val="center"/>
                                    <w:rPr>
                                      <w:sz w:val="18"/>
                                      <w:szCs w:val="21"/>
                                    </w:rPr>
                                  </w:pPr>
                                  <w:r>
                                    <w:rPr>
                                      <w:rFonts w:hint="eastAsia"/>
                                      <w:sz w:val="18"/>
                                      <w:szCs w:val="21"/>
                                    </w:rPr>
                                    <w:t>（包含附近场馆推荐）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9.75pt;margin-top:2.45pt;height:37.5pt;width:100.4pt;z-index:251659264;mso-width-relative:page;mso-height-relative:page;" fillcolor="#FFFFFF [3201]" filled="t" stroked="f" coordsize="21600,21600" o:gfxdata="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thRwudMA&#10;AAAHAQAADwAAAAAAAAABACAAAAAiAAAAZHJzL2Rvd25yZXYueG1sUEsBAhQAFAAAAAgAh07iQJaN&#10;vA1dAgAAmwQAAA4AAAAAAAAAAQAgAAAAIgEAAGRycy9lMm9Eb2MueG1sUEsFBgAAAAAGAAYAWQEA&#10;APEFAAAAAA==&#10;">
                      <v:fill on="t" focussize="0,0"/>
                      <v:stroke on="f" weight="0.5pt"/>
                      <v:imagedata o:title=""/>
                      <o:lock v:ext="edit" aspectratio="f"/>
                      <v:textbox>
                        <w:txbxContent>
                          <w:p w14:paraId="06B13DBC">
                            <w:pPr>
                              <w:jc w:val="center"/>
                              <w:rPr>
                                <w:sz w:val="18"/>
                                <w:szCs w:val="21"/>
                              </w:rPr>
                            </w:pPr>
                            <w:r>
                              <w:rPr>
                                <w:rFonts w:hint="eastAsia"/>
                                <w:sz w:val="18"/>
                                <w:szCs w:val="21"/>
                              </w:rPr>
                              <w:t>图1-1 趣运动主界面</w:t>
                            </w:r>
                          </w:p>
                          <w:p w14:paraId="07328AAB">
                            <w:pPr>
                              <w:jc w:val="center"/>
                              <w:rPr>
                                <w:sz w:val="18"/>
                                <w:szCs w:val="21"/>
                              </w:rPr>
                            </w:pPr>
                            <w:r>
                              <w:rPr>
                                <w:rFonts w:hint="eastAsia"/>
                                <w:sz w:val="18"/>
                                <w:szCs w:val="21"/>
                              </w:rPr>
                              <w:t>（包含附近场馆推荐）</w:t>
                            </w:r>
                          </w:p>
                        </w:txbxContent>
                      </v:textbox>
                    </v:shape>
                  </w:pict>
                </mc:Fallback>
              </mc:AlternateContent>
            </w:r>
            <w:r>
              <w:rPr>
                <w:sz w:val="24"/>
              </w:rPr>
              <mc:AlternateContent>
                <mc:Choice Requires="wps">
                  <w:drawing>
                    <wp:anchor distT="0" distB="0" distL="114300" distR="114300" simplePos="0" relativeHeight="251660288" behindDoc="0" locked="0" layoutInCell="1" allowOverlap="1">
                      <wp:simplePos x="0" y="0"/>
                      <wp:positionH relativeFrom="column">
                        <wp:posOffset>3006725</wp:posOffset>
                      </wp:positionH>
                      <wp:positionV relativeFrom="paragraph">
                        <wp:posOffset>52705</wp:posOffset>
                      </wp:positionV>
                      <wp:extent cx="1275080" cy="462915"/>
                      <wp:effectExtent l="0" t="0" r="7620" b="6985"/>
                      <wp:wrapNone/>
                      <wp:docPr id="4" name="文本框 4"/>
                      <wp:cNvGraphicFramePr/>
                      <a:graphic xmlns:a="http://schemas.openxmlformats.org/drawingml/2006/main">
                        <a:graphicData uri="http://schemas.microsoft.com/office/word/2010/wordprocessingShape">
                          <wps:wsp>
                            <wps:cNvSpPr txBox="1"/>
                            <wps:spPr>
                              <a:xfrm>
                                <a:off x="0" y="0"/>
                                <a:ext cx="1275080" cy="46291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5D40DA0">
                                  <w:pPr>
                                    <w:jc w:val="center"/>
                                    <w:rPr>
                                      <w:sz w:val="18"/>
                                      <w:szCs w:val="21"/>
                                    </w:rPr>
                                  </w:pPr>
                                  <w:r>
                                    <w:rPr>
                                      <w:rFonts w:hint="eastAsia"/>
                                      <w:sz w:val="18"/>
                                      <w:szCs w:val="21"/>
                                    </w:rPr>
                                    <w:t>图1-2 趣运动</w:t>
                                  </w:r>
                                </w:p>
                                <w:p w14:paraId="545088D6">
                                  <w:pPr>
                                    <w:jc w:val="center"/>
                                    <w:rPr>
                                      <w:sz w:val="16"/>
                                      <w:szCs w:val="20"/>
                                    </w:rPr>
                                  </w:pPr>
                                  <w:r>
                                    <w:rPr>
                                      <w:rFonts w:hint="eastAsia"/>
                                      <w:sz w:val="18"/>
                                      <w:szCs w:val="21"/>
                                    </w:rPr>
                                    <w:t>场馆预约界面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75pt;margin-top:4.15pt;height:36.45pt;width:100.4pt;z-index:251660288;mso-width-relative:page;mso-height-relative:page;" fillcolor="#FFFFFF [3201]" filled="t" stroked="f" coordsize="21600,21600" o:gfxdata="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DRKsI1AAAAAgBAAAPAAAAAAAA&#10;AAEAIAAAACIAAABkcnMvZG93bnJldi54bWxQSwECFAAUAAAACACHTuJAquGFN08CAACPBAAADgAA&#10;AAAAAAABACAAAAAjAQAAZHJzL2Uyb0RvYy54bWxQSwUGAAAAAAYABgBZAQAA5AUAAAAA&#10;">
                      <v:fill on="t" focussize="0,0"/>
                      <v:stroke on="f" weight="0.5pt"/>
                      <v:imagedata o:title=""/>
                      <o:lock v:ext="edit" aspectratio="f"/>
                      <v:textbox>
                        <w:txbxContent>
                          <w:p w14:paraId="35D40DA0">
                            <w:pPr>
                              <w:jc w:val="center"/>
                              <w:rPr>
                                <w:sz w:val="18"/>
                                <w:szCs w:val="21"/>
                              </w:rPr>
                            </w:pPr>
                            <w:r>
                              <w:rPr>
                                <w:rFonts w:hint="eastAsia"/>
                                <w:sz w:val="18"/>
                                <w:szCs w:val="21"/>
                              </w:rPr>
                              <w:t>图1-2 趣运动</w:t>
                            </w:r>
                          </w:p>
                          <w:p w14:paraId="545088D6">
                            <w:pPr>
                              <w:jc w:val="center"/>
                              <w:rPr>
                                <w:sz w:val="16"/>
                                <w:szCs w:val="20"/>
                              </w:rPr>
                            </w:pPr>
                            <w:r>
                              <w:rPr>
                                <w:rFonts w:hint="eastAsia"/>
                                <w:sz w:val="18"/>
                                <w:szCs w:val="21"/>
                              </w:rPr>
                              <w:t>场馆预约界面</w:t>
                            </w:r>
                          </w:p>
                        </w:txbxContent>
                      </v:textbox>
                    </v:shape>
                  </w:pict>
                </mc:Fallback>
              </mc:AlternateContent>
            </w:r>
          </w:p>
          <w:p w14:paraId="4901ADCA">
            <w:pPr>
              <w:pStyle w:val="14"/>
              <w:spacing w:line="360" w:lineRule="auto"/>
              <w:ind w:firstLine="480"/>
              <w:rPr>
                <w:rFonts w:hint="eastAsia" w:ascii="宋体" w:hAnsi="宋体" w:cs="宋体"/>
                <w:sz w:val="24"/>
              </w:rPr>
            </w:pPr>
          </w:p>
          <w:p w14:paraId="723E2CC4">
            <w:pPr>
              <w:pStyle w:val="14"/>
              <w:spacing w:line="360" w:lineRule="auto"/>
              <w:jc w:val="center"/>
            </w:pPr>
            <w:r>
              <w:drawing>
                <wp:inline distT="0" distB="0" distL="114300" distR="114300">
                  <wp:extent cx="4826635" cy="3239770"/>
                  <wp:effectExtent l="0" t="0" r="12065" b="1143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4826635" cy="3239770"/>
                          </a:xfrm>
                          <a:prstGeom prst="rect">
                            <a:avLst/>
                          </a:prstGeom>
                          <a:noFill/>
                          <a:ln>
                            <a:noFill/>
                          </a:ln>
                        </pic:spPr>
                      </pic:pic>
                    </a:graphicData>
                  </a:graphic>
                </wp:inline>
              </w:drawing>
            </w:r>
          </w:p>
          <w:p w14:paraId="62857CEC">
            <w:pPr>
              <w:pStyle w:val="14"/>
              <w:spacing w:line="360" w:lineRule="auto"/>
              <w:ind w:firstLine="480"/>
            </w:pPr>
            <w:r>
              <w:rPr>
                <w:sz w:val="24"/>
              </w:rPr>
              <mc:AlternateContent>
                <mc:Choice Requires="wps">
                  <w:drawing>
                    <wp:anchor distT="0" distB="0" distL="114300" distR="114300" simplePos="0" relativeHeight="251661312" behindDoc="0" locked="0" layoutInCell="1" allowOverlap="1">
                      <wp:simplePos x="0" y="0"/>
                      <wp:positionH relativeFrom="column">
                        <wp:posOffset>2054225</wp:posOffset>
                      </wp:positionH>
                      <wp:positionV relativeFrom="paragraph">
                        <wp:posOffset>6985</wp:posOffset>
                      </wp:positionV>
                      <wp:extent cx="1458595" cy="292100"/>
                      <wp:effectExtent l="0" t="0" r="1905" b="0"/>
                      <wp:wrapNone/>
                      <wp:docPr id="7" name="文本框 7"/>
                      <wp:cNvGraphicFramePr/>
                      <a:graphic xmlns:a="http://schemas.openxmlformats.org/drawingml/2006/main">
                        <a:graphicData uri="http://schemas.microsoft.com/office/word/2010/wordprocessingShape">
                          <wps:wsp>
                            <wps:cNvSpPr txBox="1"/>
                            <wps:spPr>
                              <a:xfrm>
                                <a:off x="0" y="0"/>
                                <a:ext cx="1458595" cy="2921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9588D1A">
                                  <w:pPr>
                                    <w:jc w:val="center"/>
                                    <w:rPr>
                                      <w:sz w:val="16"/>
                                      <w:szCs w:val="20"/>
                                    </w:rPr>
                                  </w:pPr>
                                  <w:r>
                                    <w:rPr>
                                      <w:rFonts w:hint="eastAsia"/>
                                      <w:sz w:val="18"/>
                                      <w:szCs w:val="21"/>
                                    </w:rPr>
                                    <w:t>图1-3 趣运动Web端界面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1.75pt;margin-top:0.55pt;height:23pt;width:114.85pt;z-index:251661312;mso-width-relative:page;mso-height-relative:page;" fillcolor="#FFFFFF [3201]" filled="t" stroked="f" coordsize="21600,21600" o:gfxdata="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9f2i51AAAAAgBAAAPAAAA&#10;AAAAAAEAIAAAACIAAABkcnMvZG93bnJldi54bWxQSwECFAAUAAAACACHTuJAwtKZP1ICAACPBAAA&#10;DgAAAAAAAAABACAAAAAjAQAAZHJzL2Uyb0RvYy54bWxQSwUGAAAAAAYABgBZAQAA5wUAAAAA&#10;">
                      <v:fill on="t" focussize="0,0"/>
                      <v:stroke on="f" weight="0.5pt"/>
                      <v:imagedata o:title=""/>
                      <o:lock v:ext="edit" aspectratio="f"/>
                      <v:textbox>
                        <w:txbxContent>
                          <w:p w14:paraId="59588D1A">
                            <w:pPr>
                              <w:jc w:val="center"/>
                              <w:rPr>
                                <w:sz w:val="16"/>
                                <w:szCs w:val="20"/>
                              </w:rPr>
                            </w:pPr>
                            <w:r>
                              <w:rPr>
                                <w:rFonts w:hint="eastAsia"/>
                                <w:sz w:val="18"/>
                                <w:szCs w:val="21"/>
                              </w:rPr>
                              <w:t>图1-3 趣运动Web端界面</w:t>
                            </w:r>
                          </w:p>
                        </w:txbxContent>
                      </v:textbox>
                    </v:shape>
                  </w:pict>
                </mc:Fallback>
              </mc:AlternateContent>
            </w:r>
          </w:p>
          <w:p w14:paraId="66F7EF2B">
            <w:pPr>
              <w:pStyle w:val="14"/>
              <w:numPr>
                <w:ilvl w:val="0"/>
                <w:numId w:val="2"/>
              </w:numPr>
              <w:spacing w:line="360" w:lineRule="auto"/>
              <w:ind w:firstLineChars="0"/>
              <w:rPr>
                <w:rFonts w:ascii="楷体_GB2312" w:eastAsia="楷体_GB2312" w:cs="宋体"/>
                <w:b/>
                <w:bCs/>
                <w:sz w:val="28"/>
                <w:szCs w:val="28"/>
              </w:rPr>
            </w:pPr>
            <w:r>
              <w:rPr>
                <w:rFonts w:hint="eastAsia" w:ascii="楷体_GB2312" w:eastAsia="楷体_GB2312" w:cs="宋体"/>
                <w:b/>
                <w:bCs/>
                <w:sz w:val="28"/>
                <w:szCs w:val="28"/>
              </w:rPr>
              <w:t>动网</w:t>
            </w:r>
          </w:p>
          <w:p w14:paraId="4C21EB3A">
            <w:pPr>
              <w:pStyle w:val="14"/>
              <w:spacing w:line="360" w:lineRule="auto"/>
              <w:ind w:firstLine="480"/>
              <w:rPr>
                <w:rFonts w:ascii="楷体_GB2312" w:eastAsia="楷体_GB2312" w:cs="宋体"/>
                <w:sz w:val="24"/>
              </w:rPr>
            </w:pPr>
            <w:r>
              <w:rPr>
                <w:rFonts w:hint="eastAsia" w:ascii="楷体_GB2312" w:eastAsia="楷体_GB2312" w:cs="宋体"/>
                <w:sz w:val="24"/>
              </w:rPr>
              <w:t>“动网”是面向旅游休闲和体育健身行业的智慧体育综合服务商，采用O2O模式搭建全信息在线开放式互动平台，提供体育运动场馆预订及智能化管理服务。该平台主张用户可通过</w:t>
            </w:r>
            <w:r>
              <w:rPr>
                <w:rFonts w:hint="eastAsia" w:ascii="楷体_GB2312" w:eastAsia="楷体_GB2312" w:cs="宋体"/>
                <w:b/>
                <w:bCs/>
                <w:sz w:val="24"/>
              </w:rPr>
              <w:t>网站及移动端</w:t>
            </w:r>
            <w:r>
              <w:rPr>
                <w:rFonts w:hint="eastAsia" w:ascii="楷体_GB2312" w:eastAsia="楷体_GB2312" w:cs="宋体"/>
                <w:sz w:val="24"/>
              </w:rPr>
              <w:t>实时获取场馆信息并完成在线预订。</w:t>
            </w:r>
          </w:p>
          <w:p w14:paraId="60890CF9">
            <w:pPr>
              <w:pStyle w:val="14"/>
              <w:spacing w:line="360" w:lineRule="auto"/>
              <w:ind w:firstLine="480"/>
              <w:rPr>
                <w:rFonts w:ascii="楷体_GB2312" w:eastAsia="楷体_GB2312" w:cs="宋体"/>
                <w:b/>
                <w:bCs/>
                <w:sz w:val="28"/>
                <w:szCs w:val="28"/>
              </w:rPr>
            </w:pPr>
            <w:r>
              <w:rPr>
                <w:rFonts w:hint="eastAsia" w:ascii="楷体_GB2312" w:eastAsia="楷体_GB2312" w:cs="宋体"/>
                <w:sz w:val="24"/>
              </w:rPr>
              <w:t>“动网”的基本功能：</w:t>
            </w:r>
            <w:r>
              <w:rPr>
                <w:rFonts w:hint="eastAsia" w:ascii="楷体_GB2312" w:eastAsia="楷体_GB2312" w:cs="宋体"/>
                <w:b/>
                <w:bCs/>
                <w:sz w:val="24"/>
              </w:rPr>
              <w:t>用户注册登录、附近场馆推荐、场馆预约、场馆评价、场馆收藏、微信分享</w:t>
            </w:r>
            <w:r>
              <w:rPr>
                <w:rFonts w:hint="eastAsia" w:ascii="楷体_GB2312" w:eastAsia="楷体_GB2312" w:cs="宋体"/>
                <w:sz w:val="24"/>
              </w:rPr>
              <w:t>等功能。</w:t>
            </w:r>
          </w:p>
          <w:p w14:paraId="312AFAC5">
            <w:pPr>
              <w:pStyle w:val="14"/>
              <w:spacing w:line="360" w:lineRule="auto"/>
              <w:ind w:firstLine="480"/>
              <w:rPr>
                <w:rFonts w:ascii="楷体_GB2312" w:eastAsia="楷体_GB2312" w:cs="宋体"/>
                <w:sz w:val="24"/>
              </w:rPr>
            </w:pPr>
            <w:r>
              <w:rPr>
                <w:rFonts w:hint="eastAsia" w:ascii="楷体_GB2312" w:eastAsia="楷体_GB2312" w:cs="宋体"/>
                <w:sz w:val="24"/>
              </w:rPr>
              <w:t>优点：界面简洁，广告少；具有场馆评价功能；可以将心仪的场馆</w:t>
            </w:r>
            <w:r>
              <w:rPr>
                <w:rFonts w:hint="eastAsia" w:ascii="楷体_GB2312" w:eastAsia="楷体_GB2312" w:cs="宋体"/>
                <w:b/>
                <w:bCs/>
                <w:sz w:val="24"/>
              </w:rPr>
              <w:t>收藏并分享</w:t>
            </w:r>
            <w:r>
              <w:rPr>
                <w:rFonts w:hint="eastAsia" w:ascii="楷体_GB2312" w:eastAsia="楷体_GB2312" w:cs="宋体"/>
                <w:sz w:val="24"/>
              </w:rPr>
              <w:t>给微信好友；双端都具有对场馆的</w:t>
            </w:r>
            <w:r>
              <w:rPr>
                <w:rFonts w:hint="eastAsia" w:ascii="楷体_GB2312" w:eastAsia="楷体_GB2312" w:cs="宋体"/>
                <w:b/>
                <w:bCs/>
                <w:sz w:val="24"/>
              </w:rPr>
              <w:t>智能排序</w:t>
            </w:r>
            <w:r>
              <w:rPr>
                <w:rFonts w:hint="eastAsia" w:ascii="楷体_GB2312" w:eastAsia="楷体_GB2312" w:cs="宋体"/>
                <w:sz w:val="24"/>
              </w:rPr>
              <w:t>功能，可以按照价格、好评进行排序。</w:t>
            </w:r>
          </w:p>
          <w:p w14:paraId="159DABD8">
            <w:pPr>
              <w:pStyle w:val="14"/>
              <w:spacing w:line="360" w:lineRule="auto"/>
              <w:ind w:firstLine="480"/>
              <w:rPr>
                <w:rFonts w:ascii="楷体_GB2312" w:eastAsia="楷体_GB2312" w:cs="宋体"/>
                <w:sz w:val="24"/>
              </w:rPr>
            </w:pPr>
            <w:r>
              <w:rPr>
                <w:rFonts w:hint="eastAsia" w:ascii="楷体_GB2312" w:eastAsia="楷体_GB2312" w:cs="宋体"/>
                <w:sz w:val="24"/>
              </w:rPr>
              <w:t>缺点：场馆评价功能不完善，</w:t>
            </w:r>
            <w:r>
              <w:rPr>
                <w:rFonts w:hint="eastAsia" w:ascii="楷体_GB2312" w:eastAsia="楷体_GB2312" w:cs="宋体"/>
                <w:b/>
                <w:bCs/>
                <w:sz w:val="24"/>
              </w:rPr>
              <w:t>找不到评价渠道</w:t>
            </w:r>
            <w:r>
              <w:rPr>
                <w:rFonts w:hint="eastAsia" w:ascii="楷体_GB2312" w:eastAsia="楷体_GB2312" w:cs="宋体"/>
                <w:sz w:val="24"/>
              </w:rPr>
              <w:t>，只能显示固定的场馆评分。</w:t>
            </w:r>
          </w:p>
          <w:p w14:paraId="2B971328">
            <w:pPr>
              <w:pStyle w:val="14"/>
              <w:spacing w:line="360" w:lineRule="auto"/>
              <w:ind w:firstLine="480"/>
              <w:rPr>
                <w:rFonts w:hint="eastAsia" w:ascii="宋体" w:hAnsi="宋体" w:cs="宋体"/>
                <w:sz w:val="24"/>
              </w:rPr>
            </w:pPr>
            <w:r>
              <w:rPr>
                <w:sz w:val="24"/>
              </w:rPr>
              <mc:AlternateContent>
                <mc:Choice Requires="wps">
                  <w:drawing>
                    <wp:anchor distT="0" distB="0" distL="114300" distR="114300" simplePos="0" relativeHeight="251663360" behindDoc="0" locked="0" layoutInCell="1" allowOverlap="1">
                      <wp:simplePos x="0" y="0"/>
                      <wp:positionH relativeFrom="column">
                        <wp:posOffset>2987675</wp:posOffset>
                      </wp:positionH>
                      <wp:positionV relativeFrom="paragraph">
                        <wp:posOffset>3956685</wp:posOffset>
                      </wp:positionV>
                      <wp:extent cx="1275080" cy="476250"/>
                      <wp:effectExtent l="0" t="0" r="7620" b="6350"/>
                      <wp:wrapNone/>
                      <wp:docPr id="11" name="文本框 11"/>
                      <wp:cNvGraphicFramePr/>
                      <a:graphic xmlns:a="http://schemas.openxmlformats.org/drawingml/2006/main">
                        <a:graphicData uri="http://schemas.microsoft.com/office/word/2010/wordprocessingShape">
                          <wps:wsp>
                            <wps:cNvSpPr txBox="1"/>
                            <wps:spPr>
                              <a:xfrm>
                                <a:off x="0" y="0"/>
                                <a:ext cx="1275080" cy="4762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8DF694">
                                  <w:pPr>
                                    <w:jc w:val="center"/>
                                    <w:rPr>
                                      <w:sz w:val="18"/>
                                      <w:szCs w:val="21"/>
                                    </w:rPr>
                                  </w:pPr>
                                  <w:r>
                                    <w:rPr>
                                      <w:rFonts w:hint="eastAsia"/>
                                      <w:sz w:val="18"/>
                                      <w:szCs w:val="21"/>
                                    </w:rPr>
                                    <w:t>图2-2 动网场馆</w:t>
                                  </w:r>
                                </w:p>
                                <w:p w14:paraId="4CDF1275">
                                  <w:pPr>
                                    <w:jc w:val="center"/>
                                    <w:rPr>
                                      <w:sz w:val="18"/>
                                      <w:szCs w:val="21"/>
                                    </w:rPr>
                                  </w:pPr>
                                  <w:r>
                                    <w:rPr>
                                      <w:rFonts w:hint="eastAsia"/>
                                      <w:sz w:val="18"/>
                                      <w:szCs w:val="21"/>
                                    </w:rPr>
                                    <w:t>预约界面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25pt;margin-top:311.55pt;height:37.5pt;width:100.4pt;z-index:251663360;mso-width-relative:page;mso-height-relative:page;" fillcolor="#FFFFFF [3201]" filled="t" stroked="f" coordsize="21600,21600" o:gfxdata="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2LCWsNcAAAALAQAADwAA&#10;AAAAAAABACAAAAAiAAAAZHJzL2Rvd25yZXYueG1sUEsBAhQAFAAAAAgAh07iQEbpjtVQAgAAkQQA&#10;AA4AAAAAAAAAAQAgAAAAJgEAAGRycy9lMm9Eb2MueG1sUEsFBgAAAAAGAAYAWQEAAOgFAAAAAA==&#10;">
                      <v:fill on="t" focussize="0,0"/>
                      <v:stroke on="f" weight="0.5pt"/>
                      <v:imagedata o:title=""/>
                      <o:lock v:ext="edit" aspectratio="f"/>
                      <v:textbox>
                        <w:txbxContent>
                          <w:p w14:paraId="5B8DF694">
                            <w:pPr>
                              <w:jc w:val="center"/>
                              <w:rPr>
                                <w:sz w:val="18"/>
                                <w:szCs w:val="21"/>
                              </w:rPr>
                            </w:pPr>
                            <w:r>
                              <w:rPr>
                                <w:rFonts w:hint="eastAsia"/>
                                <w:sz w:val="18"/>
                                <w:szCs w:val="21"/>
                              </w:rPr>
                              <w:t>图2-2 动网场馆</w:t>
                            </w:r>
                          </w:p>
                          <w:p w14:paraId="4CDF1275">
                            <w:pPr>
                              <w:jc w:val="center"/>
                              <w:rPr>
                                <w:sz w:val="18"/>
                                <w:szCs w:val="21"/>
                              </w:rPr>
                            </w:pPr>
                            <w:r>
                              <w:rPr>
                                <w:rFonts w:hint="eastAsia"/>
                                <w:sz w:val="18"/>
                                <w:szCs w:val="21"/>
                              </w:rPr>
                              <w:t>预约界面</w:t>
                            </w:r>
                          </w:p>
                        </w:txbxContent>
                      </v:textbox>
                    </v:shape>
                  </w:pict>
                </mc:Fallback>
              </mc:AlternateContent>
            </w:r>
            <w:r>
              <w:rPr>
                <w:sz w:val="24"/>
              </w:rPr>
              <mc:AlternateContent>
                <mc:Choice Requires="wps">
                  <w:drawing>
                    <wp:anchor distT="0" distB="0" distL="114300" distR="114300" simplePos="0" relativeHeight="251662336" behindDoc="0" locked="0" layoutInCell="1" allowOverlap="1">
                      <wp:simplePos x="0" y="0"/>
                      <wp:positionH relativeFrom="column">
                        <wp:posOffset>606425</wp:posOffset>
                      </wp:positionH>
                      <wp:positionV relativeFrom="paragraph">
                        <wp:posOffset>3943985</wp:posOffset>
                      </wp:positionV>
                      <wp:extent cx="1344930" cy="520700"/>
                      <wp:effectExtent l="0" t="0" r="1270" b="0"/>
                      <wp:wrapNone/>
                      <wp:docPr id="10" name="文本框 10"/>
                      <wp:cNvGraphicFramePr/>
                      <a:graphic xmlns:a="http://schemas.openxmlformats.org/drawingml/2006/main">
                        <a:graphicData uri="http://schemas.microsoft.com/office/word/2010/wordprocessingShape">
                          <wps:wsp>
                            <wps:cNvSpPr txBox="1"/>
                            <wps:spPr>
                              <a:xfrm>
                                <a:off x="0" y="0"/>
                                <a:ext cx="1344930" cy="5207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500C2C0">
                                  <w:pPr>
                                    <w:jc w:val="center"/>
                                    <w:rPr>
                                      <w:sz w:val="18"/>
                                      <w:szCs w:val="21"/>
                                    </w:rPr>
                                  </w:pPr>
                                  <w:r>
                                    <w:rPr>
                                      <w:rFonts w:hint="eastAsia"/>
                                      <w:sz w:val="18"/>
                                      <w:szCs w:val="21"/>
                                    </w:rPr>
                                    <w:t>图2-1 动网主界面</w:t>
                                  </w:r>
                                </w:p>
                                <w:p w14:paraId="143C6AF6">
                                  <w:pPr>
                                    <w:jc w:val="center"/>
                                    <w:rPr>
                                      <w:sz w:val="18"/>
                                      <w:szCs w:val="21"/>
                                    </w:rPr>
                                  </w:pPr>
                                  <w:r>
                                    <w:rPr>
                                      <w:rFonts w:hint="eastAsia"/>
                                      <w:sz w:val="18"/>
                                      <w:szCs w:val="21"/>
                                    </w:rPr>
                                    <w:t>（包含附近场馆推荐）</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75pt;margin-top:310.55pt;height:41pt;width:105.9pt;z-index:251662336;mso-width-relative:page;mso-height-relative:page;" fillcolor="#FFFFFF [3201]" filled="t" stroked="f" coordsize="21600,21600" o:gfxdata="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kzkPbNYAAAAKAQAADwAA&#10;AAAAAAABACAAAAAiAAAAZHJzL2Rvd25yZXYueG1sUEsBAhQAFAAAAAgAh07iQHTteodRAgAAkQQA&#10;AA4AAAAAAAAAAQAgAAAAJQEAAGRycy9lMm9Eb2MueG1sUEsFBgAAAAAGAAYAWQEAAOgFAAAAAA==&#10;">
                      <v:fill on="t" focussize="0,0"/>
                      <v:stroke on="f" weight="0.5pt"/>
                      <v:imagedata o:title=""/>
                      <o:lock v:ext="edit" aspectratio="f"/>
                      <v:textbox>
                        <w:txbxContent>
                          <w:p w14:paraId="0500C2C0">
                            <w:pPr>
                              <w:jc w:val="center"/>
                              <w:rPr>
                                <w:sz w:val="18"/>
                                <w:szCs w:val="21"/>
                              </w:rPr>
                            </w:pPr>
                            <w:r>
                              <w:rPr>
                                <w:rFonts w:hint="eastAsia"/>
                                <w:sz w:val="18"/>
                                <w:szCs w:val="21"/>
                              </w:rPr>
                              <w:t>图2-1 动网主界面</w:t>
                            </w:r>
                          </w:p>
                          <w:p w14:paraId="143C6AF6">
                            <w:pPr>
                              <w:jc w:val="center"/>
                              <w:rPr>
                                <w:sz w:val="18"/>
                                <w:szCs w:val="21"/>
                              </w:rPr>
                            </w:pPr>
                            <w:r>
                              <w:rPr>
                                <w:rFonts w:hint="eastAsia"/>
                                <w:sz w:val="18"/>
                                <w:szCs w:val="21"/>
                              </w:rPr>
                              <w:t>（包含附近场馆推荐）</w:t>
                            </w:r>
                          </w:p>
                        </w:txbxContent>
                      </v:textbox>
                    </v:shape>
                  </w:pict>
                </mc:Fallback>
              </mc:AlternateContent>
            </w:r>
            <w:r>
              <w:rPr>
                <w:rFonts w:ascii="宋体" w:hAnsi="宋体" w:cs="宋体"/>
                <w:sz w:val="24"/>
              </w:rPr>
              <w:drawing>
                <wp:inline distT="0" distB="0" distL="114300" distR="114300">
                  <wp:extent cx="1790700" cy="3959860"/>
                  <wp:effectExtent l="0" t="0" r="0" b="2540"/>
                  <wp:docPr id="8"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56"/>
                          <pic:cNvPicPr>
                            <a:picLocks noChangeAspect="1"/>
                          </pic:cNvPicPr>
                        </pic:nvPicPr>
                        <pic:blipFill>
                          <a:blip r:embed="rId8"/>
                          <a:stretch>
                            <a:fillRect/>
                          </a:stretch>
                        </pic:blipFill>
                        <pic:spPr>
                          <a:xfrm>
                            <a:off x="0" y="0"/>
                            <a:ext cx="1790700" cy="3959860"/>
                          </a:xfrm>
                          <a:prstGeom prst="rect">
                            <a:avLst/>
                          </a:prstGeom>
                          <a:noFill/>
                          <a:ln w="9525">
                            <a:noFill/>
                          </a:ln>
                        </pic:spPr>
                      </pic:pic>
                    </a:graphicData>
                  </a:graphic>
                </wp:inline>
              </w:drawing>
            </w:r>
            <w:r>
              <w:rPr>
                <w:rFonts w:hint="eastAsia" w:ascii="宋体" w:hAnsi="宋体" w:cs="宋体"/>
                <w:sz w:val="24"/>
              </w:rPr>
              <w:t xml:space="preserve">         </w:t>
            </w:r>
            <w:r>
              <w:rPr>
                <w:rFonts w:ascii="宋体" w:hAnsi="宋体" w:cs="宋体"/>
                <w:sz w:val="24"/>
              </w:rPr>
              <w:drawing>
                <wp:inline distT="0" distB="0" distL="114300" distR="114300">
                  <wp:extent cx="1790065" cy="3959860"/>
                  <wp:effectExtent l="0" t="0" r="635" b="2540"/>
                  <wp:docPr id="9"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descr="IMG_256"/>
                          <pic:cNvPicPr>
                            <a:picLocks noChangeAspect="1"/>
                          </pic:cNvPicPr>
                        </pic:nvPicPr>
                        <pic:blipFill>
                          <a:blip r:embed="rId9"/>
                          <a:stretch>
                            <a:fillRect/>
                          </a:stretch>
                        </pic:blipFill>
                        <pic:spPr>
                          <a:xfrm>
                            <a:off x="0" y="0"/>
                            <a:ext cx="1790065" cy="3959860"/>
                          </a:xfrm>
                          <a:prstGeom prst="rect">
                            <a:avLst/>
                          </a:prstGeom>
                          <a:noFill/>
                          <a:ln w="9525">
                            <a:noFill/>
                          </a:ln>
                        </pic:spPr>
                      </pic:pic>
                    </a:graphicData>
                  </a:graphic>
                </wp:inline>
              </w:drawing>
            </w:r>
          </w:p>
          <w:p w14:paraId="4568EED6">
            <w:pPr>
              <w:pStyle w:val="14"/>
              <w:spacing w:line="360" w:lineRule="auto"/>
              <w:ind w:firstLine="480"/>
              <w:rPr>
                <w:rFonts w:hint="eastAsia" w:ascii="宋体" w:hAnsi="宋体" w:cs="宋体"/>
                <w:sz w:val="24"/>
              </w:rPr>
            </w:pPr>
          </w:p>
          <w:p w14:paraId="652F5691">
            <w:pPr>
              <w:pStyle w:val="14"/>
              <w:spacing w:line="360" w:lineRule="auto"/>
              <w:ind w:firstLine="0" w:firstLineChars="0"/>
              <w:rPr>
                <w:rFonts w:hint="eastAsia" w:ascii="宋体" w:hAnsi="宋体" w:cs="宋体"/>
                <w:sz w:val="24"/>
              </w:rPr>
            </w:pPr>
          </w:p>
          <w:p w14:paraId="436126E2">
            <w:pPr>
              <w:pStyle w:val="14"/>
              <w:spacing w:line="360" w:lineRule="auto"/>
              <w:ind w:firstLine="480"/>
              <w:rPr>
                <w:rFonts w:hint="eastAsia" w:ascii="宋体" w:hAnsi="宋体" w:cs="宋体"/>
                <w:sz w:val="24"/>
              </w:rPr>
            </w:pPr>
            <w:r>
              <w:rPr>
                <w:sz w:val="24"/>
              </w:rPr>
              <mc:AlternateContent>
                <mc:Choice Requires="wps">
                  <w:drawing>
                    <wp:anchor distT="0" distB="0" distL="114300" distR="114300" simplePos="0" relativeHeight="251664384" behindDoc="0" locked="0" layoutInCell="1" allowOverlap="1">
                      <wp:simplePos x="0" y="0"/>
                      <wp:positionH relativeFrom="column">
                        <wp:posOffset>1806575</wp:posOffset>
                      </wp:positionH>
                      <wp:positionV relativeFrom="paragraph">
                        <wp:posOffset>3350895</wp:posOffset>
                      </wp:positionV>
                      <wp:extent cx="1344930" cy="665480"/>
                      <wp:effectExtent l="0" t="0" r="1270" b="7620"/>
                      <wp:wrapNone/>
                      <wp:docPr id="15" name="文本框 15"/>
                      <wp:cNvGraphicFramePr/>
                      <a:graphic xmlns:a="http://schemas.openxmlformats.org/drawingml/2006/main">
                        <a:graphicData uri="http://schemas.microsoft.com/office/word/2010/wordprocessingShape">
                          <wps:wsp>
                            <wps:cNvSpPr txBox="1"/>
                            <wps:spPr>
                              <a:xfrm>
                                <a:off x="0" y="0"/>
                                <a:ext cx="1344930" cy="66548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2F8422D">
                                  <w:pPr>
                                    <w:jc w:val="center"/>
                                    <w:rPr>
                                      <w:sz w:val="18"/>
                                      <w:szCs w:val="21"/>
                                    </w:rPr>
                                  </w:pPr>
                                  <w:r>
                                    <w:rPr>
                                      <w:rFonts w:hint="eastAsia"/>
                                      <w:sz w:val="18"/>
                                      <w:szCs w:val="21"/>
                                    </w:rPr>
                                    <w:t>图2-3 动网场馆预约具体细节界面（包含收藏及分享）</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2.25pt;margin-top:263.85pt;height:52.4pt;width:105.9pt;z-index:251664384;mso-width-relative:page;mso-height-relative:page;" fillcolor="#FFFFFF [3201]" filled="t" stroked="f" coordsize="21600,21600" o:gfxdata="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qicI52AAAAAsBAAAP&#10;AAAAAAAAAAEAIAAAACIAAABkcnMvZG93bnJldi54bWxQSwECFAAUAAAACACHTuJA6UcbP1ECAACR&#10;BAAADgAAAAAAAAABACAAAAAnAQAAZHJzL2Uyb0RvYy54bWxQSwUGAAAAAAYABgBZAQAA6gUAAAAA&#10;">
                      <v:fill on="t" focussize="0,0"/>
                      <v:stroke on="f" weight="0.5pt"/>
                      <v:imagedata o:title=""/>
                      <o:lock v:ext="edit" aspectratio="f"/>
                      <v:textbox>
                        <w:txbxContent>
                          <w:p w14:paraId="22F8422D">
                            <w:pPr>
                              <w:jc w:val="center"/>
                              <w:rPr>
                                <w:sz w:val="18"/>
                                <w:szCs w:val="21"/>
                              </w:rPr>
                            </w:pPr>
                            <w:r>
                              <w:rPr>
                                <w:rFonts w:hint="eastAsia"/>
                                <w:sz w:val="18"/>
                                <w:szCs w:val="21"/>
                              </w:rPr>
                              <w:t>图2-3 动网场馆预约具体细节界面（包含收藏及分享）</w:t>
                            </w:r>
                          </w:p>
                        </w:txbxContent>
                      </v:textbox>
                    </v:shape>
                  </w:pict>
                </mc:Fallback>
              </mc:AlternateContent>
            </w:r>
            <w:r>
              <w:rPr>
                <w:rFonts w:hint="eastAsia" w:ascii="宋体" w:hAnsi="宋体" w:cs="宋体"/>
                <w:sz w:val="24"/>
              </w:rPr>
              <w:t xml:space="preserve">  </w:t>
            </w:r>
            <w:r>
              <w:rPr>
                <w:rFonts w:ascii="宋体" w:hAnsi="宋体" w:cs="宋体"/>
                <w:sz w:val="24"/>
              </w:rPr>
              <w:drawing>
                <wp:inline distT="0" distB="0" distL="114300" distR="114300">
                  <wp:extent cx="1464310" cy="3239770"/>
                  <wp:effectExtent l="0" t="0" r="8890" b="11430"/>
                  <wp:docPr id="13"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IMG_256"/>
                          <pic:cNvPicPr>
                            <a:picLocks noChangeAspect="1"/>
                          </pic:cNvPicPr>
                        </pic:nvPicPr>
                        <pic:blipFill>
                          <a:blip r:embed="rId10"/>
                          <a:stretch>
                            <a:fillRect/>
                          </a:stretch>
                        </pic:blipFill>
                        <pic:spPr>
                          <a:xfrm>
                            <a:off x="0" y="0"/>
                            <a:ext cx="1464310" cy="3239770"/>
                          </a:xfrm>
                          <a:prstGeom prst="rect">
                            <a:avLst/>
                          </a:prstGeom>
                          <a:noFill/>
                          <a:ln w="9525">
                            <a:noFill/>
                          </a:ln>
                        </pic:spPr>
                      </pic:pic>
                    </a:graphicData>
                  </a:graphic>
                </wp:inline>
              </w:drawing>
            </w:r>
            <w:r>
              <w:rPr>
                <w:rFonts w:hint="eastAsia" w:ascii="宋体" w:hAnsi="宋体" w:cs="宋体"/>
                <w:sz w:val="24"/>
              </w:rPr>
              <w:t xml:space="preserve">              </w:t>
            </w:r>
            <w:r>
              <w:rPr>
                <w:rFonts w:ascii="宋体" w:hAnsi="宋体" w:cs="宋体"/>
                <w:sz w:val="24"/>
              </w:rPr>
              <w:drawing>
                <wp:inline distT="0" distB="0" distL="114300" distR="114300">
                  <wp:extent cx="1464310" cy="3239770"/>
                  <wp:effectExtent l="0" t="0" r="8890" b="11430"/>
                  <wp:docPr id="14"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IMG_256"/>
                          <pic:cNvPicPr>
                            <a:picLocks noChangeAspect="1"/>
                          </pic:cNvPicPr>
                        </pic:nvPicPr>
                        <pic:blipFill>
                          <a:blip r:embed="rId11"/>
                          <a:stretch>
                            <a:fillRect/>
                          </a:stretch>
                        </pic:blipFill>
                        <pic:spPr>
                          <a:xfrm>
                            <a:off x="0" y="0"/>
                            <a:ext cx="1464310" cy="3239770"/>
                          </a:xfrm>
                          <a:prstGeom prst="rect">
                            <a:avLst/>
                          </a:prstGeom>
                          <a:noFill/>
                          <a:ln w="9525">
                            <a:noFill/>
                          </a:ln>
                        </pic:spPr>
                      </pic:pic>
                    </a:graphicData>
                  </a:graphic>
                </wp:inline>
              </w:drawing>
            </w:r>
          </w:p>
          <w:p w14:paraId="67C8B269">
            <w:pPr>
              <w:pStyle w:val="14"/>
              <w:spacing w:line="360" w:lineRule="auto"/>
              <w:ind w:firstLine="480"/>
              <w:rPr>
                <w:rFonts w:hint="eastAsia" w:ascii="宋体" w:hAnsi="宋体" w:cs="宋体"/>
                <w:sz w:val="24"/>
              </w:rPr>
            </w:pPr>
          </w:p>
          <w:p w14:paraId="42405FDC">
            <w:pPr>
              <w:pStyle w:val="14"/>
              <w:spacing w:line="360" w:lineRule="auto"/>
              <w:ind w:firstLine="0" w:firstLineChars="0"/>
              <w:rPr>
                <w:rFonts w:ascii="楷体_GB2312" w:eastAsia="楷体_GB2312" w:cs="宋体"/>
                <w:b/>
                <w:bCs/>
                <w:sz w:val="28"/>
                <w:szCs w:val="28"/>
              </w:rPr>
            </w:pPr>
          </w:p>
          <w:p w14:paraId="0E5E6F88">
            <w:pPr>
              <w:pStyle w:val="14"/>
              <w:spacing w:line="360" w:lineRule="auto"/>
              <w:ind w:firstLine="0" w:firstLineChars="0"/>
              <w:jc w:val="center"/>
              <w:rPr>
                <w:rFonts w:hint="eastAsia" w:ascii="宋体" w:hAnsi="宋体" w:cs="宋体"/>
                <w:sz w:val="24"/>
              </w:rPr>
            </w:pPr>
            <w:r>
              <w:rPr>
                <w:rFonts w:ascii="宋体" w:hAnsi="宋体" w:cs="宋体"/>
                <w:sz w:val="24"/>
              </w:rPr>
              <w:drawing>
                <wp:inline distT="0" distB="0" distL="114300" distR="114300">
                  <wp:extent cx="1790065" cy="3959860"/>
                  <wp:effectExtent l="0" t="0" r="635" b="2540"/>
                  <wp:docPr id="19"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descr="IMG_256"/>
                          <pic:cNvPicPr>
                            <a:picLocks noChangeAspect="1"/>
                          </pic:cNvPicPr>
                        </pic:nvPicPr>
                        <pic:blipFill>
                          <a:blip r:embed="rId12"/>
                          <a:stretch>
                            <a:fillRect/>
                          </a:stretch>
                        </pic:blipFill>
                        <pic:spPr>
                          <a:xfrm>
                            <a:off x="0" y="0"/>
                            <a:ext cx="1790065" cy="3959860"/>
                          </a:xfrm>
                          <a:prstGeom prst="rect">
                            <a:avLst/>
                          </a:prstGeom>
                          <a:noFill/>
                          <a:ln w="9525">
                            <a:noFill/>
                          </a:ln>
                        </pic:spPr>
                      </pic:pic>
                    </a:graphicData>
                  </a:graphic>
                </wp:inline>
              </w:drawing>
            </w:r>
          </w:p>
          <w:p w14:paraId="3705C2F7">
            <w:pPr>
              <w:pStyle w:val="14"/>
              <w:spacing w:line="360" w:lineRule="auto"/>
              <w:ind w:firstLine="0" w:firstLineChars="0"/>
              <w:rPr>
                <w:rFonts w:ascii="楷体_GB2312" w:eastAsia="楷体_GB2312" w:cs="宋体"/>
                <w:b/>
                <w:bCs/>
                <w:sz w:val="28"/>
                <w:szCs w:val="28"/>
              </w:rPr>
            </w:pPr>
            <w:r>
              <w:rPr>
                <w:sz w:val="24"/>
              </w:rPr>
              <mc:AlternateContent>
                <mc:Choice Requires="wps">
                  <w:drawing>
                    <wp:anchor distT="0" distB="0" distL="114300" distR="114300" simplePos="0" relativeHeight="251666432" behindDoc="0" locked="0" layoutInCell="1" allowOverlap="1">
                      <wp:simplePos x="0" y="0"/>
                      <wp:positionH relativeFrom="column">
                        <wp:posOffset>1800225</wp:posOffset>
                      </wp:positionH>
                      <wp:positionV relativeFrom="paragraph">
                        <wp:posOffset>90805</wp:posOffset>
                      </wp:positionV>
                      <wp:extent cx="1649095" cy="283845"/>
                      <wp:effectExtent l="0" t="0" r="1905" b="8255"/>
                      <wp:wrapNone/>
                      <wp:docPr id="18" name="文本框 18"/>
                      <wp:cNvGraphicFramePr/>
                      <a:graphic xmlns:a="http://schemas.openxmlformats.org/drawingml/2006/main">
                        <a:graphicData uri="http://schemas.microsoft.com/office/word/2010/wordprocessingShape">
                          <wps:wsp>
                            <wps:cNvSpPr txBox="1"/>
                            <wps:spPr>
                              <a:xfrm>
                                <a:off x="0" y="0"/>
                                <a:ext cx="1649095"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B34FE85">
                                  <w:pPr>
                                    <w:jc w:val="center"/>
                                    <w:rPr>
                                      <w:sz w:val="18"/>
                                      <w:szCs w:val="21"/>
                                    </w:rPr>
                                  </w:pPr>
                                  <w:r>
                                    <w:rPr>
                                      <w:rFonts w:hint="eastAsia"/>
                                      <w:sz w:val="18"/>
                                      <w:szCs w:val="21"/>
                                    </w:rPr>
                                    <w:t>图2-4 动网APP端智能排序功能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1.75pt;margin-top:7.15pt;height:22.35pt;width:129.85pt;z-index:251666432;mso-width-relative:page;mso-height-relative:page;" fillcolor="#FFFFFF [3201]" filled="t" stroked="f" coordsize="21600,21600" o:gfxdata="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usrjdQAAAAJAQAADwAAAAAA&#10;AAABACAAAAAiAAAAZHJzL2Rvd25yZXYueG1sUEsBAhQAFAAAAAgAh07iQBtbAAxQAgAAkQQAAA4A&#10;AAAAAAAAAQAgAAAAIwEAAGRycy9lMm9Eb2MueG1sUEsFBgAAAAAGAAYAWQEAAOUFAAAAAA==&#10;">
                      <v:fill on="t" focussize="0,0"/>
                      <v:stroke on="f" weight="0.5pt"/>
                      <v:imagedata o:title=""/>
                      <o:lock v:ext="edit" aspectratio="f"/>
                      <v:textbox>
                        <w:txbxContent>
                          <w:p w14:paraId="2B34FE85">
                            <w:pPr>
                              <w:jc w:val="center"/>
                              <w:rPr>
                                <w:sz w:val="18"/>
                                <w:szCs w:val="21"/>
                              </w:rPr>
                            </w:pPr>
                            <w:r>
                              <w:rPr>
                                <w:rFonts w:hint="eastAsia"/>
                                <w:sz w:val="18"/>
                                <w:szCs w:val="21"/>
                              </w:rPr>
                              <w:t>图2-4 动网APP端智能排序功能</w:t>
                            </w:r>
                          </w:p>
                        </w:txbxContent>
                      </v:textbox>
                    </v:shape>
                  </w:pict>
                </mc:Fallback>
              </mc:AlternateContent>
            </w:r>
          </w:p>
          <w:p w14:paraId="7CCBE220">
            <w:pPr>
              <w:pStyle w:val="14"/>
              <w:spacing w:line="360" w:lineRule="auto"/>
              <w:ind w:firstLine="0" w:firstLineChars="0"/>
            </w:pPr>
            <w:r>
              <w:rPr>
                <w:sz w:val="24"/>
              </w:rPr>
              <mc:AlternateContent>
                <mc:Choice Requires="wps">
                  <w:drawing>
                    <wp:anchor distT="0" distB="0" distL="114300" distR="114300" simplePos="0" relativeHeight="251665408" behindDoc="0" locked="0" layoutInCell="1" allowOverlap="1">
                      <wp:simplePos x="0" y="0"/>
                      <wp:positionH relativeFrom="column">
                        <wp:posOffset>1870075</wp:posOffset>
                      </wp:positionH>
                      <wp:positionV relativeFrom="paragraph">
                        <wp:posOffset>3101975</wp:posOffset>
                      </wp:positionV>
                      <wp:extent cx="1344930" cy="283845"/>
                      <wp:effectExtent l="0" t="0" r="1270" b="8255"/>
                      <wp:wrapNone/>
                      <wp:docPr id="17" name="文本框 17"/>
                      <wp:cNvGraphicFramePr/>
                      <a:graphic xmlns:a="http://schemas.openxmlformats.org/drawingml/2006/main">
                        <a:graphicData uri="http://schemas.microsoft.com/office/word/2010/wordprocessingShape">
                          <wps:wsp>
                            <wps:cNvSpPr txBox="1"/>
                            <wps:spPr>
                              <a:xfrm>
                                <a:off x="0" y="0"/>
                                <a:ext cx="13449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B916265">
                                  <w:pPr>
                                    <w:jc w:val="center"/>
                                    <w:rPr>
                                      <w:sz w:val="18"/>
                                      <w:szCs w:val="21"/>
                                    </w:rPr>
                                  </w:pPr>
                                  <w:r>
                                    <w:rPr>
                                      <w:rFonts w:hint="eastAsia"/>
                                      <w:sz w:val="18"/>
                                      <w:szCs w:val="21"/>
                                    </w:rPr>
                                    <w:t>图2-5 动网Web端界面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7.25pt;margin-top:244.25pt;height:22.35pt;width:105.9pt;z-index:251665408;mso-width-relative:page;mso-height-relative:page;" fillcolor="#FFFFFF [3201]" filled="t" stroked="f" coordsize="21600,21600" o:gfxdata="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LiQhkjWAAAACwEAAA8AAAAA&#10;AAAAAQAgAAAAIgAAAGRycy9kb3ducmV2LnhtbFBLAQIUABQAAAAIAIdO4kDQUThzTwIAAJEEAAAO&#10;AAAAAAAAAAEAIAAAACUBAABkcnMvZTJvRG9jLnhtbFBLBQYAAAAABgAGAFkBAADmBQAAAAA=&#10;">
                      <v:fill on="t" focussize="0,0"/>
                      <v:stroke on="f" weight="0.5pt"/>
                      <v:imagedata o:title=""/>
                      <o:lock v:ext="edit" aspectratio="f"/>
                      <v:textbox>
                        <w:txbxContent>
                          <w:p w14:paraId="5B916265">
                            <w:pPr>
                              <w:jc w:val="center"/>
                              <w:rPr>
                                <w:sz w:val="18"/>
                                <w:szCs w:val="21"/>
                              </w:rPr>
                            </w:pPr>
                            <w:r>
                              <w:rPr>
                                <w:rFonts w:hint="eastAsia"/>
                                <w:sz w:val="18"/>
                                <w:szCs w:val="21"/>
                              </w:rPr>
                              <w:t>图2-5 动网Web端界面</w:t>
                            </w:r>
                          </w:p>
                        </w:txbxContent>
                      </v:textbox>
                    </v:shape>
                  </w:pict>
                </mc:Fallback>
              </mc:AlternateContent>
            </w:r>
            <w:r>
              <w:drawing>
                <wp:inline distT="0" distB="0" distL="114300" distR="114300">
                  <wp:extent cx="5169535" cy="3085465"/>
                  <wp:effectExtent l="0" t="0" r="12065" b="63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13"/>
                          <a:stretch>
                            <a:fillRect/>
                          </a:stretch>
                        </pic:blipFill>
                        <pic:spPr>
                          <a:xfrm>
                            <a:off x="0" y="0"/>
                            <a:ext cx="5169535" cy="3085465"/>
                          </a:xfrm>
                          <a:prstGeom prst="rect">
                            <a:avLst/>
                          </a:prstGeom>
                          <a:noFill/>
                          <a:ln>
                            <a:noFill/>
                          </a:ln>
                        </pic:spPr>
                      </pic:pic>
                    </a:graphicData>
                  </a:graphic>
                </wp:inline>
              </w:drawing>
            </w:r>
          </w:p>
          <w:p w14:paraId="104B4B7A">
            <w:pPr>
              <w:pStyle w:val="14"/>
              <w:spacing w:line="360" w:lineRule="auto"/>
              <w:ind w:firstLine="0" w:firstLineChars="0"/>
            </w:pPr>
          </w:p>
          <w:p w14:paraId="1AA6E8FB">
            <w:pPr>
              <w:pStyle w:val="14"/>
              <w:spacing w:line="360" w:lineRule="auto"/>
              <w:ind w:firstLine="0" w:firstLineChars="0"/>
            </w:pPr>
          </w:p>
          <w:p w14:paraId="2D834F1A">
            <w:pPr>
              <w:pStyle w:val="14"/>
              <w:spacing w:line="360" w:lineRule="auto"/>
              <w:ind w:firstLine="0" w:firstLineChars="0"/>
            </w:pPr>
          </w:p>
          <w:p w14:paraId="1C2452A2">
            <w:pPr>
              <w:pStyle w:val="14"/>
              <w:spacing w:line="360" w:lineRule="auto"/>
              <w:ind w:firstLine="0" w:firstLineChars="0"/>
            </w:pPr>
          </w:p>
          <w:p w14:paraId="0A6631A1">
            <w:pPr>
              <w:pStyle w:val="14"/>
              <w:spacing w:line="360" w:lineRule="auto"/>
              <w:ind w:firstLine="0" w:firstLineChars="0"/>
            </w:pPr>
            <w:r>
              <w:rPr>
                <w:sz w:val="24"/>
              </w:rPr>
              <mc:AlternateContent>
                <mc:Choice Requires="wps">
                  <w:drawing>
                    <wp:anchor distT="0" distB="0" distL="114300" distR="114300" simplePos="0" relativeHeight="251667456" behindDoc="0" locked="0" layoutInCell="1" allowOverlap="1">
                      <wp:simplePos x="0" y="0"/>
                      <wp:positionH relativeFrom="column">
                        <wp:posOffset>1704975</wp:posOffset>
                      </wp:positionH>
                      <wp:positionV relativeFrom="paragraph">
                        <wp:posOffset>3116580</wp:posOffset>
                      </wp:positionV>
                      <wp:extent cx="1814195" cy="283845"/>
                      <wp:effectExtent l="0" t="0" r="1905" b="8255"/>
                      <wp:wrapNone/>
                      <wp:docPr id="21" name="文本框 21"/>
                      <wp:cNvGraphicFramePr/>
                      <a:graphic xmlns:a="http://schemas.openxmlformats.org/drawingml/2006/main">
                        <a:graphicData uri="http://schemas.microsoft.com/office/word/2010/wordprocessingShape">
                          <wps:wsp>
                            <wps:cNvSpPr txBox="1"/>
                            <wps:spPr>
                              <a:xfrm>
                                <a:off x="0" y="0"/>
                                <a:ext cx="1814195"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605A8B1">
                                  <w:pPr>
                                    <w:jc w:val="center"/>
                                    <w:rPr>
                                      <w:sz w:val="18"/>
                                      <w:szCs w:val="21"/>
                                    </w:rPr>
                                  </w:pPr>
                                  <w:r>
                                    <w:rPr>
                                      <w:rFonts w:hint="eastAsia"/>
                                      <w:sz w:val="18"/>
                                      <w:szCs w:val="21"/>
                                    </w:rPr>
                                    <w:t>图2-6 动网Web端智能排序功能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4.25pt;margin-top:245.4pt;height:22.35pt;width:142.85pt;z-index:251667456;mso-width-relative:page;mso-height-relative:page;" fillcolor="#FFFFFF [3201]" filled="t" stroked="f" coordsize="21600,21600" o:gfxdata="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wIXtC1gAAAAsBAAAPAAAA&#10;AAAAAAEAIAAAACIAAABkcnMvZG93bnJldi54bWxQSwECFAAUAAAACACHTuJAt/68h1ACAACRBAAA&#10;DgAAAAAAAAABACAAAAAlAQAAZHJzL2Uyb0RvYy54bWxQSwUGAAAAAAYABgBZAQAA5wUAAAAA&#10;">
                      <v:fill on="t" focussize="0,0"/>
                      <v:stroke on="f" weight="0.5pt"/>
                      <v:imagedata o:title=""/>
                      <o:lock v:ext="edit" aspectratio="f"/>
                      <v:textbox>
                        <w:txbxContent>
                          <w:p w14:paraId="5605A8B1">
                            <w:pPr>
                              <w:jc w:val="center"/>
                              <w:rPr>
                                <w:sz w:val="18"/>
                                <w:szCs w:val="21"/>
                              </w:rPr>
                            </w:pPr>
                            <w:r>
                              <w:rPr>
                                <w:rFonts w:hint="eastAsia"/>
                                <w:sz w:val="18"/>
                                <w:szCs w:val="21"/>
                              </w:rPr>
                              <w:t>图2-6 动网Web端智能排序功能</w:t>
                            </w:r>
                          </w:p>
                        </w:txbxContent>
                      </v:textbox>
                    </v:shape>
                  </w:pict>
                </mc:Fallback>
              </mc:AlternateContent>
            </w:r>
            <w:r>
              <w:drawing>
                <wp:inline distT="0" distB="0" distL="114300" distR="114300">
                  <wp:extent cx="5169535" cy="3085465"/>
                  <wp:effectExtent l="0" t="0" r="12065" b="635"/>
                  <wp:docPr id="2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pic:cNvPicPr>
                            <a:picLocks noChangeAspect="1"/>
                          </pic:cNvPicPr>
                        </pic:nvPicPr>
                        <pic:blipFill>
                          <a:blip r:embed="rId14"/>
                          <a:stretch>
                            <a:fillRect/>
                          </a:stretch>
                        </pic:blipFill>
                        <pic:spPr>
                          <a:xfrm>
                            <a:off x="0" y="0"/>
                            <a:ext cx="5169535" cy="3085465"/>
                          </a:xfrm>
                          <a:prstGeom prst="rect">
                            <a:avLst/>
                          </a:prstGeom>
                          <a:noFill/>
                          <a:ln>
                            <a:noFill/>
                          </a:ln>
                        </pic:spPr>
                      </pic:pic>
                    </a:graphicData>
                  </a:graphic>
                </wp:inline>
              </w:drawing>
            </w:r>
          </w:p>
          <w:p w14:paraId="2078066C">
            <w:pPr>
              <w:pStyle w:val="14"/>
              <w:spacing w:line="360" w:lineRule="auto"/>
              <w:ind w:firstLine="0" w:firstLineChars="0"/>
            </w:pPr>
          </w:p>
          <w:p w14:paraId="14E48A82">
            <w:pPr>
              <w:pStyle w:val="14"/>
              <w:numPr>
                <w:ilvl w:val="0"/>
                <w:numId w:val="2"/>
              </w:numPr>
              <w:spacing w:line="360" w:lineRule="auto"/>
              <w:ind w:firstLineChars="0"/>
              <w:rPr>
                <w:rFonts w:ascii="楷体_GB2312" w:eastAsia="楷体_GB2312" w:cs="宋体"/>
                <w:b/>
                <w:bCs/>
                <w:sz w:val="28"/>
                <w:szCs w:val="28"/>
              </w:rPr>
            </w:pPr>
            <w:r>
              <w:rPr>
                <w:rFonts w:hint="eastAsia" w:ascii="楷体_GB2312" w:eastAsia="楷体_GB2312" w:cs="宋体"/>
                <w:b/>
                <w:bCs/>
                <w:sz w:val="28"/>
                <w:szCs w:val="28"/>
              </w:rPr>
              <w:t>找球馆</w:t>
            </w:r>
          </w:p>
          <w:p w14:paraId="48609C4B">
            <w:pPr>
              <w:pStyle w:val="14"/>
              <w:spacing w:line="360" w:lineRule="auto"/>
              <w:ind w:firstLine="480"/>
              <w:rPr>
                <w:rFonts w:ascii="楷体_GB2312" w:eastAsia="楷体_GB2312" w:cs="宋体"/>
                <w:sz w:val="24"/>
              </w:rPr>
            </w:pPr>
            <w:r>
              <w:rPr>
                <w:rFonts w:hint="eastAsia" w:ascii="楷体_GB2312" w:eastAsia="楷体_GB2312" w:cs="宋体"/>
                <w:sz w:val="24"/>
              </w:rPr>
              <w:t>“找球馆”是由昆明索提斯体育用品有限公司开发的体育类应用软件，采用免费授权模式。该应用主要提供羽毛球、篮球场馆的场地预定服务，用户可通过平台查询实时场地信息并享受所有场馆会员价（无需办理单独会员卡）。软件内置门禁控制模块，支持</w:t>
            </w:r>
            <w:r>
              <w:rPr>
                <w:rFonts w:hint="eastAsia" w:ascii="楷体_GB2312" w:eastAsia="楷体_GB2312" w:cs="宋体"/>
                <w:b/>
                <w:bCs/>
                <w:sz w:val="24"/>
              </w:rPr>
              <w:t>手机一键开启场馆门禁</w:t>
            </w:r>
            <w:r>
              <w:rPr>
                <w:rFonts w:hint="eastAsia" w:ascii="楷体_GB2312" w:eastAsia="楷体_GB2312" w:cs="宋体"/>
                <w:sz w:val="24"/>
              </w:rPr>
              <w:t>或输入密码开门。用户可创建球群组织活动，参与经平台认证的教练培训课程。该平台没有找到Web端，但有微信小程序，且微信小程序与APP功能完全相同。</w:t>
            </w:r>
          </w:p>
          <w:p w14:paraId="18717BDE">
            <w:pPr>
              <w:pStyle w:val="14"/>
              <w:spacing w:line="360" w:lineRule="auto"/>
              <w:ind w:firstLine="480"/>
              <w:rPr>
                <w:rFonts w:ascii="楷体_GB2312" w:eastAsia="楷体_GB2312" w:cs="宋体"/>
                <w:sz w:val="24"/>
              </w:rPr>
            </w:pPr>
            <w:r>
              <w:rPr>
                <w:rFonts w:hint="eastAsia" w:ascii="楷体_GB2312" w:eastAsia="楷体_GB2312" w:cs="宋体"/>
                <w:sz w:val="24"/>
              </w:rPr>
              <w:t>“找球馆”的基本功能：</w:t>
            </w:r>
            <w:r>
              <w:rPr>
                <w:rFonts w:hint="eastAsia" w:ascii="楷体_GB2312" w:eastAsia="楷体_GB2312" w:cs="宋体"/>
                <w:b/>
                <w:bCs/>
                <w:sz w:val="24"/>
              </w:rPr>
              <w:t>用户注册登录、附近场馆推荐、场馆预约、场馆评价、培训预约、运动资讯</w:t>
            </w:r>
            <w:r>
              <w:rPr>
                <w:rFonts w:hint="eastAsia" w:ascii="楷体_GB2312" w:eastAsia="楷体_GB2312" w:cs="宋体"/>
                <w:sz w:val="24"/>
              </w:rPr>
              <w:t>等功能。</w:t>
            </w:r>
          </w:p>
          <w:p w14:paraId="4213A398">
            <w:pPr>
              <w:pStyle w:val="14"/>
              <w:spacing w:line="360" w:lineRule="auto"/>
              <w:ind w:firstLine="480"/>
              <w:rPr>
                <w:rFonts w:ascii="楷体_GB2312" w:eastAsia="楷体_GB2312" w:cs="宋体"/>
                <w:sz w:val="24"/>
              </w:rPr>
            </w:pPr>
            <w:r>
              <w:rPr>
                <w:rFonts w:hint="eastAsia" w:ascii="楷体_GB2312" w:eastAsia="楷体_GB2312" w:cs="宋体"/>
                <w:sz w:val="24"/>
              </w:rPr>
              <w:t>优点：主界面简洁，广告少；具有</w:t>
            </w:r>
            <w:r>
              <w:rPr>
                <w:rFonts w:hint="eastAsia" w:ascii="楷体_GB2312" w:eastAsia="楷体_GB2312" w:cs="宋体"/>
                <w:b/>
                <w:bCs/>
                <w:sz w:val="24"/>
              </w:rPr>
              <w:t>培训预约</w:t>
            </w:r>
            <w:r>
              <w:rPr>
                <w:rFonts w:hint="eastAsia" w:ascii="楷体_GB2312" w:eastAsia="楷体_GB2312" w:cs="宋体"/>
                <w:sz w:val="24"/>
              </w:rPr>
              <w:t>功能，可提供各类运动的教学服务；具有</w:t>
            </w:r>
            <w:r>
              <w:rPr>
                <w:rFonts w:hint="eastAsia" w:ascii="楷体_GB2312" w:eastAsia="楷体_GB2312" w:cs="宋体"/>
                <w:b/>
                <w:bCs/>
                <w:sz w:val="24"/>
              </w:rPr>
              <w:t>运动资讯</w:t>
            </w:r>
            <w:r>
              <w:rPr>
                <w:rFonts w:hint="eastAsia" w:ascii="楷体_GB2312" w:eastAsia="楷体_GB2312" w:cs="宋体"/>
                <w:sz w:val="24"/>
              </w:rPr>
              <w:t>板块，提供各种运动杯赛信息。</w:t>
            </w:r>
          </w:p>
          <w:p w14:paraId="6E62F5A6">
            <w:pPr>
              <w:pStyle w:val="14"/>
              <w:spacing w:line="360" w:lineRule="auto"/>
              <w:ind w:firstLine="480"/>
              <w:rPr>
                <w:rFonts w:ascii="楷体_GB2312" w:eastAsia="楷体_GB2312" w:cs="宋体"/>
                <w:sz w:val="24"/>
              </w:rPr>
            </w:pPr>
            <w:r>
              <w:rPr>
                <w:rFonts w:hint="eastAsia" w:ascii="楷体_GB2312" w:eastAsia="楷体_GB2312" w:cs="宋体"/>
                <w:sz w:val="24"/>
              </w:rPr>
              <w:t>缺点：运动资讯板块有一定广告；评价部分没有图片。</w:t>
            </w:r>
          </w:p>
          <w:p w14:paraId="35868097">
            <w:pPr>
              <w:pStyle w:val="14"/>
              <w:spacing w:line="360" w:lineRule="auto"/>
              <w:ind w:firstLine="480"/>
              <w:rPr>
                <w:rFonts w:hint="eastAsia" w:ascii="宋体" w:hAnsi="宋体" w:cs="宋体"/>
                <w:sz w:val="24"/>
              </w:rPr>
            </w:pPr>
            <w:r>
              <w:rPr>
                <w:rFonts w:ascii="宋体" w:hAnsi="宋体" w:cs="宋体"/>
                <w:sz w:val="24"/>
              </w:rPr>
              <w:drawing>
                <wp:inline distT="0" distB="0" distL="114300" distR="114300">
                  <wp:extent cx="1827530" cy="3959860"/>
                  <wp:effectExtent l="0" t="0" r="1270" b="2540"/>
                  <wp:docPr id="22"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descr="IMG_256"/>
                          <pic:cNvPicPr>
                            <a:picLocks noChangeAspect="1"/>
                          </pic:cNvPicPr>
                        </pic:nvPicPr>
                        <pic:blipFill>
                          <a:blip r:embed="rId15"/>
                          <a:stretch>
                            <a:fillRect/>
                          </a:stretch>
                        </pic:blipFill>
                        <pic:spPr>
                          <a:xfrm>
                            <a:off x="0" y="0"/>
                            <a:ext cx="1827530" cy="3959860"/>
                          </a:xfrm>
                          <a:prstGeom prst="rect">
                            <a:avLst/>
                          </a:prstGeom>
                          <a:noFill/>
                          <a:ln w="9525">
                            <a:noFill/>
                          </a:ln>
                        </pic:spPr>
                      </pic:pic>
                    </a:graphicData>
                  </a:graphic>
                </wp:inline>
              </w:drawing>
            </w:r>
            <w:r>
              <w:rPr>
                <w:rFonts w:hint="eastAsia" w:ascii="宋体" w:hAnsi="宋体" w:cs="宋体"/>
                <w:sz w:val="24"/>
              </w:rPr>
              <w:t xml:space="preserve">         </w:t>
            </w:r>
            <w:r>
              <w:rPr>
                <w:rFonts w:ascii="宋体" w:hAnsi="宋体" w:cs="宋体"/>
                <w:sz w:val="24"/>
              </w:rPr>
              <w:drawing>
                <wp:inline distT="0" distB="0" distL="114300" distR="114300">
                  <wp:extent cx="1827530" cy="3959860"/>
                  <wp:effectExtent l="0" t="0" r="1270" b="2540"/>
                  <wp:docPr id="23"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descr="IMG_256"/>
                          <pic:cNvPicPr>
                            <a:picLocks noChangeAspect="1"/>
                          </pic:cNvPicPr>
                        </pic:nvPicPr>
                        <pic:blipFill>
                          <a:blip r:embed="rId16"/>
                          <a:stretch>
                            <a:fillRect/>
                          </a:stretch>
                        </pic:blipFill>
                        <pic:spPr>
                          <a:xfrm>
                            <a:off x="0" y="0"/>
                            <a:ext cx="1827530" cy="3959860"/>
                          </a:xfrm>
                          <a:prstGeom prst="rect">
                            <a:avLst/>
                          </a:prstGeom>
                          <a:noFill/>
                          <a:ln w="9525">
                            <a:noFill/>
                          </a:ln>
                        </pic:spPr>
                      </pic:pic>
                    </a:graphicData>
                  </a:graphic>
                </wp:inline>
              </w:drawing>
            </w:r>
          </w:p>
          <w:p w14:paraId="75B9F0C7">
            <w:pPr>
              <w:pStyle w:val="14"/>
              <w:spacing w:line="360" w:lineRule="auto"/>
              <w:ind w:firstLine="0" w:firstLineChars="0"/>
              <w:rPr>
                <w:rFonts w:hint="eastAsia" w:ascii="宋体" w:hAnsi="宋体" w:cs="宋体"/>
                <w:sz w:val="24"/>
              </w:rPr>
            </w:pPr>
            <w:r>
              <w:rPr>
                <w:sz w:val="24"/>
              </w:rPr>
              <mc:AlternateContent>
                <mc:Choice Requires="wps">
                  <w:drawing>
                    <wp:anchor distT="0" distB="0" distL="114300" distR="114300" simplePos="0" relativeHeight="251669504" behindDoc="0" locked="0" layoutInCell="1" allowOverlap="1">
                      <wp:simplePos x="0" y="0"/>
                      <wp:positionH relativeFrom="column">
                        <wp:posOffset>3000375</wp:posOffset>
                      </wp:positionH>
                      <wp:positionV relativeFrom="paragraph">
                        <wp:posOffset>130810</wp:posOffset>
                      </wp:positionV>
                      <wp:extent cx="1459230" cy="283845"/>
                      <wp:effectExtent l="0" t="0" r="1270" b="8255"/>
                      <wp:wrapNone/>
                      <wp:docPr id="25" name="文本框 25"/>
                      <wp:cNvGraphicFramePr/>
                      <a:graphic xmlns:a="http://schemas.openxmlformats.org/drawingml/2006/main">
                        <a:graphicData uri="http://schemas.microsoft.com/office/word/2010/wordprocessingShape">
                          <wps:wsp>
                            <wps:cNvSpPr txBox="1"/>
                            <wps:spPr>
                              <a:xfrm>
                                <a:off x="0" y="0"/>
                                <a:ext cx="14592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C5A69DA">
                                  <w:pPr>
                                    <w:jc w:val="center"/>
                                    <w:rPr>
                                      <w:sz w:val="18"/>
                                      <w:szCs w:val="21"/>
                                    </w:rPr>
                                  </w:pPr>
                                  <w:r>
                                    <w:rPr>
                                      <w:rFonts w:hint="eastAsia"/>
                                      <w:sz w:val="18"/>
                                      <w:szCs w:val="21"/>
                                    </w:rPr>
                                    <w:t>图3-1 找球馆场馆界面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25pt;margin-top:10.3pt;height:22.35pt;width:114.9pt;z-index:251669504;mso-width-relative:page;mso-height-relative:page;" fillcolor="#FFFFFF [3201]" filled="t" stroked="f" coordsize="21600,21600" o:gfxdata="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DlLCqvWAAAACQEAAA8A&#10;AAAAAAAAAQAgAAAAIgAAAGRycy9kb3ducmV2LnhtbFBLAQIUABQAAAAIAIdO4kD8U5A8UgIAAJEE&#10;AAAOAAAAAAAAAAEAIAAAACUBAABkcnMvZTJvRG9jLnhtbFBLBQYAAAAABgAGAFkBAADpBQAAAAA=&#10;">
                      <v:fill on="t" focussize="0,0"/>
                      <v:stroke on="f" weight="0.5pt"/>
                      <v:imagedata o:title=""/>
                      <o:lock v:ext="edit" aspectratio="f"/>
                      <v:textbox>
                        <w:txbxContent>
                          <w:p w14:paraId="4C5A69DA">
                            <w:pPr>
                              <w:jc w:val="center"/>
                              <w:rPr>
                                <w:sz w:val="18"/>
                                <w:szCs w:val="21"/>
                              </w:rPr>
                            </w:pPr>
                            <w:r>
                              <w:rPr>
                                <w:rFonts w:hint="eastAsia"/>
                                <w:sz w:val="18"/>
                                <w:szCs w:val="21"/>
                              </w:rPr>
                              <w:t>图3-1 找球馆场馆界面</w:t>
                            </w:r>
                          </w:p>
                        </w:txbxContent>
                      </v:textbox>
                    </v:shape>
                  </w:pict>
                </mc:Fallback>
              </mc:AlternateContent>
            </w:r>
            <w:r>
              <w:rPr>
                <w:sz w:val="24"/>
              </w:rPr>
              <mc:AlternateContent>
                <mc:Choice Requires="wps">
                  <w:drawing>
                    <wp:anchor distT="0" distB="0" distL="114300" distR="114300" simplePos="0" relativeHeight="251668480" behindDoc="0" locked="0" layoutInCell="1" allowOverlap="1">
                      <wp:simplePos x="0" y="0"/>
                      <wp:positionH relativeFrom="column">
                        <wp:posOffset>492125</wp:posOffset>
                      </wp:positionH>
                      <wp:positionV relativeFrom="paragraph">
                        <wp:posOffset>116840</wp:posOffset>
                      </wp:positionV>
                      <wp:extent cx="1459230" cy="283845"/>
                      <wp:effectExtent l="0" t="0" r="1270" b="8255"/>
                      <wp:wrapNone/>
                      <wp:docPr id="24" name="文本框 24"/>
                      <wp:cNvGraphicFramePr/>
                      <a:graphic xmlns:a="http://schemas.openxmlformats.org/drawingml/2006/main">
                        <a:graphicData uri="http://schemas.microsoft.com/office/word/2010/wordprocessingShape">
                          <wps:wsp>
                            <wps:cNvSpPr txBox="1"/>
                            <wps:spPr>
                              <a:xfrm>
                                <a:off x="0" y="0"/>
                                <a:ext cx="14592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1FFB9CF">
                                  <w:pPr>
                                    <w:jc w:val="center"/>
                                    <w:rPr>
                                      <w:sz w:val="18"/>
                                      <w:szCs w:val="21"/>
                                    </w:rPr>
                                  </w:pPr>
                                  <w:r>
                                    <w:rPr>
                                      <w:rFonts w:hint="eastAsia"/>
                                      <w:sz w:val="18"/>
                                      <w:szCs w:val="21"/>
                                    </w:rPr>
                                    <w:t>图3-1 找球馆主界面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8.75pt;margin-top:9.2pt;height:22.35pt;width:114.9pt;z-index:251668480;mso-width-relative:page;mso-height-relative:page;" fillcolor="#FFFFFF [3201]" filled="t" stroked="f" coordsize="21600,21600" o:gfxdata="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S8vkPtQAAAAIAQAADwAAAAAA&#10;AAABACAAAAAiAAAAZHJzL2Rvd25yZXYueG1sUEsBAhQAFAAAAAgAh07iQKkRWwdQAgAAkQQAAA4A&#10;AAAAAAAAAQAgAAAAIwEAAGRycy9lMm9Eb2MueG1sUEsFBgAAAAAGAAYAWQEAAOUFAAAAAA==&#10;">
                      <v:fill on="t" focussize="0,0"/>
                      <v:stroke on="f" weight="0.5pt"/>
                      <v:imagedata o:title=""/>
                      <o:lock v:ext="edit" aspectratio="f"/>
                      <v:textbox>
                        <w:txbxContent>
                          <w:p w14:paraId="01FFB9CF">
                            <w:pPr>
                              <w:jc w:val="center"/>
                              <w:rPr>
                                <w:sz w:val="18"/>
                                <w:szCs w:val="21"/>
                              </w:rPr>
                            </w:pPr>
                            <w:r>
                              <w:rPr>
                                <w:rFonts w:hint="eastAsia"/>
                                <w:sz w:val="18"/>
                                <w:szCs w:val="21"/>
                              </w:rPr>
                              <w:t>图3-1 找球馆主界面</w:t>
                            </w:r>
                          </w:p>
                        </w:txbxContent>
                      </v:textbox>
                    </v:shape>
                  </w:pict>
                </mc:Fallback>
              </mc:AlternateContent>
            </w:r>
          </w:p>
          <w:p w14:paraId="266F5C18">
            <w:pPr>
              <w:pStyle w:val="14"/>
              <w:spacing w:line="360" w:lineRule="auto"/>
              <w:ind w:firstLine="0" w:firstLineChars="0"/>
              <w:rPr>
                <w:rFonts w:hint="eastAsia" w:ascii="宋体" w:hAnsi="宋体" w:cs="宋体"/>
                <w:sz w:val="24"/>
              </w:rPr>
            </w:pPr>
          </w:p>
          <w:p w14:paraId="5ADDE737">
            <w:pPr>
              <w:pStyle w:val="14"/>
              <w:spacing w:line="360" w:lineRule="auto"/>
              <w:ind w:firstLine="480"/>
              <w:rPr>
                <w:rFonts w:hint="eastAsia" w:ascii="宋体" w:hAnsi="宋体" w:cs="宋体"/>
                <w:sz w:val="24"/>
              </w:rPr>
            </w:pPr>
            <w:r>
              <w:rPr>
                <w:sz w:val="24"/>
              </w:rPr>
              <mc:AlternateContent>
                <mc:Choice Requires="wps">
                  <w:drawing>
                    <wp:anchor distT="0" distB="0" distL="114300" distR="114300" simplePos="0" relativeHeight="251671552" behindDoc="0" locked="0" layoutInCell="1" allowOverlap="1">
                      <wp:simplePos x="0" y="0"/>
                      <wp:positionH relativeFrom="column">
                        <wp:posOffset>3025775</wp:posOffset>
                      </wp:positionH>
                      <wp:positionV relativeFrom="paragraph">
                        <wp:posOffset>3897630</wp:posOffset>
                      </wp:positionV>
                      <wp:extent cx="1560830" cy="283845"/>
                      <wp:effectExtent l="0" t="0" r="1270" b="8255"/>
                      <wp:wrapNone/>
                      <wp:docPr id="30" name="文本框 30"/>
                      <wp:cNvGraphicFramePr/>
                      <a:graphic xmlns:a="http://schemas.openxmlformats.org/drawingml/2006/main">
                        <a:graphicData uri="http://schemas.microsoft.com/office/word/2010/wordprocessingShape">
                          <wps:wsp>
                            <wps:cNvSpPr txBox="1"/>
                            <wps:spPr>
                              <a:xfrm>
                                <a:off x="0" y="0"/>
                                <a:ext cx="15608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8F56200">
                                  <w:pPr>
                                    <w:jc w:val="center"/>
                                    <w:rPr>
                                      <w:sz w:val="18"/>
                                      <w:szCs w:val="21"/>
                                    </w:rPr>
                                  </w:pPr>
                                  <w:r>
                                    <w:rPr>
                                      <w:rFonts w:hint="eastAsia"/>
                                      <w:sz w:val="18"/>
                                      <w:szCs w:val="21"/>
                                    </w:rPr>
                                    <w:t>图3-4 找球馆评价界面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25pt;margin-top:306.9pt;height:22.35pt;width:122.9pt;z-index:251671552;mso-width-relative:page;mso-height-relative:page;" fillcolor="#FFFFFF [3201]" filled="t" stroked="f" coordsize="21600,21600" o:gfxdata="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OfHUyvXAAAACwEAAA8AAAAA&#10;AAAAAQAgAAAAIgAAAGRycy9kb3ducmV2LnhtbFBLAQIUABQAAAAIAIdO4kDeRmdNTgIAAJEEAAAO&#10;AAAAAAAAAAEAIAAAACYBAABkcnMvZTJvRG9jLnhtbFBLBQYAAAAABgAGAFkBAADmBQAAAAA=&#10;">
                      <v:fill on="t" focussize="0,0"/>
                      <v:stroke on="f" weight="0.5pt"/>
                      <v:imagedata o:title=""/>
                      <o:lock v:ext="edit" aspectratio="f"/>
                      <v:textbox>
                        <w:txbxContent>
                          <w:p w14:paraId="78F56200">
                            <w:pPr>
                              <w:jc w:val="center"/>
                              <w:rPr>
                                <w:sz w:val="18"/>
                                <w:szCs w:val="21"/>
                              </w:rPr>
                            </w:pPr>
                            <w:r>
                              <w:rPr>
                                <w:rFonts w:hint="eastAsia"/>
                                <w:sz w:val="18"/>
                                <w:szCs w:val="21"/>
                              </w:rPr>
                              <w:t>图3-4 找球馆评价界面</w:t>
                            </w:r>
                          </w:p>
                        </w:txbxContent>
                      </v:textbox>
                    </v:shape>
                  </w:pict>
                </mc:Fallback>
              </mc:AlternateContent>
            </w:r>
            <w:r>
              <w:rPr>
                <w:sz w:val="24"/>
              </w:rPr>
              <mc:AlternateContent>
                <mc:Choice Requires="wps">
                  <w:drawing>
                    <wp:anchor distT="0" distB="0" distL="114300" distR="114300" simplePos="0" relativeHeight="251670528" behindDoc="0" locked="0" layoutInCell="1" allowOverlap="1">
                      <wp:simplePos x="0" y="0"/>
                      <wp:positionH relativeFrom="column">
                        <wp:posOffset>441325</wp:posOffset>
                      </wp:positionH>
                      <wp:positionV relativeFrom="paragraph">
                        <wp:posOffset>3903980</wp:posOffset>
                      </wp:positionV>
                      <wp:extent cx="1560830" cy="283845"/>
                      <wp:effectExtent l="0" t="0" r="1270" b="8255"/>
                      <wp:wrapNone/>
                      <wp:docPr id="28" name="文本框 28"/>
                      <wp:cNvGraphicFramePr/>
                      <a:graphic xmlns:a="http://schemas.openxmlformats.org/drawingml/2006/main">
                        <a:graphicData uri="http://schemas.microsoft.com/office/word/2010/wordprocessingShape">
                          <wps:wsp>
                            <wps:cNvSpPr txBox="1"/>
                            <wps:spPr>
                              <a:xfrm>
                                <a:off x="0" y="0"/>
                                <a:ext cx="15608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3B25E4B">
                                  <w:pPr>
                                    <w:jc w:val="center"/>
                                    <w:rPr>
                                      <w:sz w:val="18"/>
                                      <w:szCs w:val="21"/>
                                    </w:rPr>
                                  </w:pPr>
                                  <w:r>
                                    <w:rPr>
                                      <w:rFonts w:hint="eastAsia"/>
                                      <w:sz w:val="18"/>
                                      <w:szCs w:val="21"/>
                                    </w:rPr>
                                    <w:t>图3-3 找球馆场馆预约界面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75pt;margin-top:307.4pt;height:22.35pt;width:122.9pt;z-index:251670528;mso-width-relative:page;mso-height-relative:page;" fillcolor="#FFFFFF [3201]" filled="t" stroked="f" coordsize="21600,21600" o:gfxdata="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Exq37tUAAAAKAQAADwAAAAAA&#10;AAABACAAAAAiAAAAZHJzL2Rvd25yZXYueG1sUEsBAhQAFAAAAAgAh07iQA48dlNPAgAAkQQAAA4A&#10;AAAAAAAAAQAgAAAAJAEAAGRycy9lMm9Eb2MueG1sUEsFBgAAAAAGAAYAWQEAAOUFAAAAAA==&#10;">
                      <v:fill on="t" focussize="0,0"/>
                      <v:stroke on="f" weight="0.5pt"/>
                      <v:imagedata o:title=""/>
                      <o:lock v:ext="edit" aspectratio="f"/>
                      <v:textbox>
                        <w:txbxContent>
                          <w:p w14:paraId="73B25E4B">
                            <w:pPr>
                              <w:jc w:val="center"/>
                              <w:rPr>
                                <w:sz w:val="18"/>
                                <w:szCs w:val="21"/>
                              </w:rPr>
                            </w:pPr>
                            <w:r>
                              <w:rPr>
                                <w:rFonts w:hint="eastAsia"/>
                                <w:sz w:val="18"/>
                                <w:szCs w:val="21"/>
                              </w:rPr>
                              <w:t>图3-3 找球馆场馆预约界面</w:t>
                            </w:r>
                          </w:p>
                        </w:txbxContent>
                      </v:textbox>
                    </v:shape>
                  </w:pict>
                </mc:Fallback>
              </mc:AlternateContent>
            </w:r>
            <w:r>
              <w:rPr>
                <w:rFonts w:ascii="宋体" w:hAnsi="宋体" w:cs="宋体"/>
                <w:sz w:val="24"/>
              </w:rPr>
              <w:drawing>
                <wp:inline distT="0" distB="0" distL="114300" distR="114300">
                  <wp:extent cx="1827530" cy="3959860"/>
                  <wp:effectExtent l="0" t="0" r="1270" b="2540"/>
                  <wp:docPr id="27"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descr="IMG_256"/>
                          <pic:cNvPicPr>
                            <a:picLocks noChangeAspect="1"/>
                          </pic:cNvPicPr>
                        </pic:nvPicPr>
                        <pic:blipFill>
                          <a:blip r:embed="rId17"/>
                          <a:stretch>
                            <a:fillRect/>
                          </a:stretch>
                        </pic:blipFill>
                        <pic:spPr>
                          <a:xfrm>
                            <a:off x="0" y="0"/>
                            <a:ext cx="1827530" cy="3959860"/>
                          </a:xfrm>
                          <a:prstGeom prst="rect">
                            <a:avLst/>
                          </a:prstGeom>
                          <a:noFill/>
                          <a:ln w="9525">
                            <a:noFill/>
                          </a:ln>
                        </pic:spPr>
                      </pic:pic>
                    </a:graphicData>
                  </a:graphic>
                </wp:inline>
              </w:drawing>
            </w:r>
            <w:r>
              <w:rPr>
                <w:rFonts w:hint="eastAsia" w:ascii="宋体" w:hAnsi="宋体" w:cs="宋体"/>
                <w:sz w:val="24"/>
              </w:rPr>
              <w:t xml:space="preserve">         </w:t>
            </w:r>
            <w:r>
              <w:rPr>
                <w:rFonts w:ascii="宋体" w:hAnsi="宋体" w:cs="宋体"/>
                <w:sz w:val="24"/>
              </w:rPr>
              <w:drawing>
                <wp:inline distT="0" distB="0" distL="114300" distR="114300">
                  <wp:extent cx="1827530" cy="3959860"/>
                  <wp:effectExtent l="0" t="0" r="1270" b="2540"/>
                  <wp:docPr id="29"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7" descr="IMG_256"/>
                          <pic:cNvPicPr>
                            <a:picLocks noChangeAspect="1"/>
                          </pic:cNvPicPr>
                        </pic:nvPicPr>
                        <pic:blipFill>
                          <a:blip r:embed="rId18"/>
                          <a:stretch>
                            <a:fillRect/>
                          </a:stretch>
                        </pic:blipFill>
                        <pic:spPr>
                          <a:xfrm>
                            <a:off x="0" y="0"/>
                            <a:ext cx="1827530" cy="3959860"/>
                          </a:xfrm>
                          <a:prstGeom prst="rect">
                            <a:avLst/>
                          </a:prstGeom>
                          <a:noFill/>
                          <a:ln w="9525">
                            <a:noFill/>
                          </a:ln>
                        </pic:spPr>
                      </pic:pic>
                    </a:graphicData>
                  </a:graphic>
                </wp:inline>
              </w:drawing>
            </w:r>
          </w:p>
          <w:p w14:paraId="1E187437">
            <w:pPr>
              <w:pStyle w:val="14"/>
              <w:spacing w:line="360" w:lineRule="auto"/>
              <w:ind w:firstLine="480"/>
              <w:rPr>
                <w:rFonts w:hint="eastAsia" w:ascii="宋体" w:hAnsi="宋体" w:cs="宋体"/>
                <w:sz w:val="24"/>
              </w:rPr>
            </w:pPr>
          </w:p>
          <w:p w14:paraId="7654E80A">
            <w:pPr>
              <w:pStyle w:val="14"/>
              <w:numPr>
                <w:ilvl w:val="0"/>
                <w:numId w:val="2"/>
              </w:numPr>
              <w:spacing w:line="360" w:lineRule="auto"/>
              <w:ind w:firstLineChars="0"/>
              <w:rPr>
                <w:rFonts w:ascii="楷体_GB2312" w:eastAsia="楷体_GB2312" w:cs="宋体"/>
                <w:b/>
                <w:bCs/>
                <w:sz w:val="28"/>
                <w:szCs w:val="28"/>
              </w:rPr>
            </w:pPr>
            <w:r>
              <w:rPr>
                <w:rFonts w:hint="eastAsia" w:ascii="楷体_GB2312" w:eastAsia="楷体_GB2312" w:cs="宋体"/>
                <w:b/>
                <w:bCs/>
                <w:sz w:val="28"/>
                <w:szCs w:val="28"/>
              </w:rPr>
              <w:t>i南航</w:t>
            </w:r>
          </w:p>
          <w:p w14:paraId="4F79C914">
            <w:pPr>
              <w:pStyle w:val="14"/>
              <w:spacing w:line="360" w:lineRule="auto"/>
              <w:ind w:firstLine="480"/>
              <w:rPr>
                <w:rFonts w:ascii="楷体_GB2312" w:eastAsia="楷体_GB2312" w:cs="宋体"/>
                <w:sz w:val="24"/>
              </w:rPr>
            </w:pPr>
            <w:r>
              <w:rPr>
                <w:rFonts w:hint="eastAsia" w:ascii="楷体_GB2312" w:eastAsia="楷体_GB2312" w:cs="宋体"/>
                <w:sz w:val="24"/>
              </w:rPr>
              <w:t>“i南航体育场馆预约与借用板块”针对南航本校学生及教师，以个人名义预约羽毛球、乒乓球、网球等体育场馆，每日7:00开放当日场馆预约。</w:t>
            </w:r>
          </w:p>
          <w:p w14:paraId="2AE41022">
            <w:pPr>
              <w:pStyle w:val="14"/>
              <w:spacing w:line="360" w:lineRule="auto"/>
              <w:ind w:firstLine="480"/>
              <w:rPr>
                <w:rFonts w:ascii="楷体_GB2312" w:eastAsia="楷体_GB2312" w:cs="宋体"/>
                <w:sz w:val="24"/>
              </w:rPr>
            </w:pPr>
            <w:r>
              <w:rPr>
                <w:rFonts w:hint="eastAsia" w:ascii="楷体_GB2312" w:eastAsia="楷体_GB2312" w:cs="宋体"/>
                <w:sz w:val="24"/>
              </w:rPr>
              <w:t>基本功能：</w:t>
            </w:r>
            <w:r>
              <w:rPr>
                <w:rFonts w:hint="eastAsia" w:ascii="楷体_GB2312" w:eastAsia="楷体_GB2312" w:cs="宋体"/>
                <w:b/>
                <w:bCs/>
                <w:sz w:val="24"/>
              </w:rPr>
              <w:t>用户注册登录（与学生教务系统信息绑定）、场馆预约</w:t>
            </w:r>
            <w:r>
              <w:rPr>
                <w:rFonts w:hint="eastAsia" w:ascii="楷体_GB2312" w:eastAsia="楷体_GB2312" w:cs="宋体"/>
                <w:sz w:val="24"/>
              </w:rPr>
              <w:t>等功能。</w:t>
            </w:r>
          </w:p>
          <w:p w14:paraId="7252F3A7">
            <w:pPr>
              <w:pStyle w:val="14"/>
              <w:spacing w:line="360" w:lineRule="auto"/>
              <w:ind w:firstLine="480"/>
              <w:rPr>
                <w:rFonts w:ascii="楷体_GB2312" w:eastAsia="楷体_GB2312" w:cs="宋体"/>
                <w:sz w:val="24"/>
              </w:rPr>
            </w:pPr>
            <w:r>
              <w:rPr>
                <w:rFonts w:hint="eastAsia" w:ascii="楷体_GB2312" w:eastAsia="楷体_GB2312" w:cs="宋体"/>
                <w:sz w:val="24"/>
              </w:rPr>
              <w:t>优点：界面简洁美观，无任何广告；分校区进行预约，确保场馆预约无误；</w:t>
            </w:r>
          </w:p>
          <w:p w14:paraId="1D7DA410">
            <w:pPr>
              <w:pStyle w:val="14"/>
              <w:spacing w:line="360" w:lineRule="auto"/>
              <w:ind w:firstLine="0" w:firstLineChars="0"/>
              <w:rPr>
                <w:rFonts w:ascii="楷体_GB2312" w:eastAsia="楷体_GB2312" w:cs="宋体"/>
                <w:sz w:val="24"/>
              </w:rPr>
            </w:pPr>
            <w:r>
              <w:rPr>
                <w:rFonts w:hint="eastAsia" w:ascii="楷体_GB2312" w:eastAsia="楷体_GB2312" w:cs="宋体"/>
                <w:sz w:val="24"/>
              </w:rPr>
              <w:t>场馆停止预约有</w:t>
            </w:r>
            <w:r>
              <w:rPr>
                <w:rFonts w:hint="eastAsia" w:ascii="楷体_GB2312" w:eastAsia="楷体_GB2312" w:cs="宋体"/>
                <w:b/>
                <w:bCs/>
                <w:sz w:val="24"/>
              </w:rPr>
              <w:t>通知信息</w:t>
            </w:r>
            <w:r>
              <w:rPr>
                <w:rFonts w:hint="eastAsia" w:ascii="楷体_GB2312" w:eastAsia="楷体_GB2312" w:cs="宋体"/>
                <w:sz w:val="24"/>
              </w:rPr>
              <w:t>。</w:t>
            </w:r>
          </w:p>
          <w:p w14:paraId="696BE524">
            <w:pPr>
              <w:pStyle w:val="14"/>
              <w:spacing w:line="360" w:lineRule="auto"/>
              <w:ind w:firstLine="480"/>
              <w:rPr>
                <w:rFonts w:ascii="楷体_GB2312" w:eastAsia="楷体_GB2312" w:cs="宋体"/>
                <w:sz w:val="24"/>
              </w:rPr>
            </w:pPr>
            <w:r>
              <w:rPr>
                <w:rFonts w:hint="eastAsia" w:ascii="楷体_GB2312" w:eastAsia="楷体_GB2312" w:cs="宋体"/>
                <w:sz w:val="24"/>
              </w:rPr>
              <w:t>缺点：仅能预约当天场馆，</w:t>
            </w:r>
            <w:r>
              <w:rPr>
                <w:rFonts w:hint="eastAsia" w:ascii="楷体_GB2312" w:eastAsia="楷体_GB2312" w:cs="宋体"/>
                <w:b/>
                <w:bCs/>
                <w:sz w:val="24"/>
              </w:rPr>
              <w:t>无法提前预约</w:t>
            </w:r>
            <w:r>
              <w:rPr>
                <w:rFonts w:hint="eastAsia" w:ascii="楷体_GB2312" w:eastAsia="楷体_GB2312" w:cs="宋体"/>
                <w:sz w:val="24"/>
              </w:rPr>
              <w:t>。</w:t>
            </w:r>
          </w:p>
          <w:p w14:paraId="2F0DBED7">
            <w:pPr>
              <w:pStyle w:val="14"/>
              <w:spacing w:line="360" w:lineRule="auto"/>
              <w:ind w:firstLine="480"/>
              <w:rPr>
                <w:rFonts w:hint="eastAsia" w:ascii="宋体" w:hAnsi="宋体" w:cs="宋体"/>
                <w:sz w:val="24"/>
              </w:rPr>
            </w:pPr>
            <w:r>
              <w:rPr>
                <w:rFonts w:ascii="宋体" w:hAnsi="宋体" w:cs="宋体"/>
                <w:sz w:val="24"/>
              </w:rPr>
              <w:drawing>
                <wp:inline distT="0" distB="0" distL="114300" distR="114300">
                  <wp:extent cx="1827530" cy="3959860"/>
                  <wp:effectExtent l="0" t="0" r="1270" b="2540"/>
                  <wp:docPr id="34"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9" descr="IMG_256"/>
                          <pic:cNvPicPr>
                            <a:picLocks noChangeAspect="1"/>
                          </pic:cNvPicPr>
                        </pic:nvPicPr>
                        <pic:blipFill>
                          <a:blip r:embed="rId19"/>
                          <a:stretch>
                            <a:fillRect/>
                          </a:stretch>
                        </pic:blipFill>
                        <pic:spPr>
                          <a:xfrm>
                            <a:off x="0" y="0"/>
                            <a:ext cx="1827530" cy="3959860"/>
                          </a:xfrm>
                          <a:prstGeom prst="rect">
                            <a:avLst/>
                          </a:prstGeom>
                          <a:noFill/>
                          <a:ln w="9525">
                            <a:noFill/>
                          </a:ln>
                        </pic:spPr>
                      </pic:pic>
                    </a:graphicData>
                  </a:graphic>
                </wp:inline>
              </w:drawing>
            </w:r>
            <w:r>
              <w:rPr>
                <w:rFonts w:hint="eastAsia" w:ascii="宋体" w:hAnsi="宋体" w:cs="宋体"/>
                <w:sz w:val="24"/>
              </w:rPr>
              <w:t xml:space="preserve">         </w:t>
            </w:r>
            <w:r>
              <w:rPr>
                <w:rFonts w:ascii="宋体" w:hAnsi="宋体" w:cs="宋体"/>
                <w:sz w:val="24"/>
              </w:rPr>
              <w:drawing>
                <wp:inline distT="0" distB="0" distL="114300" distR="114300">
                  <wp:extent cx="1827530" cy="3959860"/>
                  <wp:effectExtent l="0" t="0" r="1270" b="2540"/>
                  <wp:docPr id="3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0" descr="IMG_256"/>
                          <pic:cNvPicPr>
                            <a:picLocks noChangeAspect="1"/>
                          </pic:cNvPicPr>
                        </pic:nvPicPr>
                        <pic:blipFill>
                          <a:blip r:embed="rId20"/>
                          <a:stretch>
                            <a:fillRect/>
                          </a:stretch>
                        </pic:blipFill>
                        <pic:spPr>
                          <a:xfrm>
                            <a:off x="0" y="0"/>
                            <a:ext cx="1827530" cy="3959860"/>
                          </a:xfrm>
                          <a:prstGeom prst="rect">
                            <a:avLst/>
                          </a:prstGeom>
                          <a:noFill/>
                          <a:ln w="9525">
                            <a:noFill/>
                          </a:ln>
                        </pic:spPr>
                      </pic:pic>
                    </a:graphicData>
                  </a:graphic>
                </wp:inline>
              </w:drawing>
            </w:r>
          </w:p>
          <w:p w14:paraId="7E655092">
            <w:pPr>
              <w:pStyle w:val="14"/>
              <w:spacing w:line="360" w:lineRule="auto"/>
              <w:ind w:firstLine="480"/>
              <w:rPr>
                <w:rFonts w:hint="eastAsia" w:ascii="宋体" w:hAnsi="宋体" w:cs="宋体"/>
                <w:sz w:val="24"/>
              </w:rPr>
            </w:pPr>
            <w:r>
              <w:rPr>
                <w:sz w:val="24"/>
              </w:rPr>
              <mc:AlternateContent>
                <mc:Choice Requires="wps">
                  <w:drawing>
                    <wp:anchor distT="0" distB="0" distL="114300" distR="114300" simplePos="0" relativeHeight="251673600" behindDoc="0" locked="0" layoutInCell="1" allowOverlap="1">
                      <wp:simplePos x="0" y="0"/>
                      <wp:positionH relativeFrom="column">
                        <wp:posOffset>2987675</wp:posOffset>
                      </wp:positionH>
                      <wp:positionV relativeFrom="paragraph">
                        <wp:posOffset>56515</wp:posOffset>
                      </wp:positionV>
                      <wp:extent cx="1560830" cy="283845"/>
                      <wp:effectExtent l="0" t="0" r="1270" b="8255"/>
                      <wp:wrapNone/>
                      <wp:docPr id="37" name="文本框 37"/>
                      <wp:cNvGraphicFramePr/>
                      <a:graphic xmlns:a="http://schemas.openxmlformats.org/drawingml/2006/main">
                        <a:graphicData uri="http://schemas.microsoft.com/office/word/2010/wordprocessingShape">
                          <wps:wsp>
                            <wps:cNvSpPr txBox="1"/>
                            <wps:spPr>
                              <a:xfrm>
                                <a:off x="0" y="0"/>
                                <a:ext cx="15608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96C962C">
                                  <w:pPr>
                                    <w:jc w:val="center"/>
                                    <w:rPr>
                                      <w:sz w:val="18"/>
                                      <w:szCs w:val="21"/>
                                    </w:rPr>
                                  </w:pPr>
                                  <w:r>
                                    <w:rPr>
                                      <w:rFonts w:hint="eastAsia"/>
                                      <w:sz w:val="18"/>
                                      <w:szCs w:val="21"/>
                                    </w:rPr>
                                    <w:t>图3-2 i南航预约界面通知</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5.25pt;margin-top:4.45pt;height:22.35pt;width:122.9pt;z-index:251673600;mso-width-relative:page;mso-height-relative:page;" fillcolor="#FFFFFF [3201]" filled="t" stroked="f" coordsize="21600,21600" o:gfxdata="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9i7+0tUAAAAIAQAADwAAAAAA&#10;AAABACAAAAAiAAAAZHJzL2Rvd25yZXYueG1sUEsBAhQAFAAAAAgAh07iQHWJF+5PAgAAkQQAAA4A&#10;AAAAAAAAAQAgAAAAJAEAAGRycy9lMm9Eb2MueG1sUEsFBgAAAAAGAAYAWQEAAOUFAAAAAA==&#10;">
                      <v:fill on="t" focussize="0,0"/>
                      <v:stroke on="f" weight="0.5pt"/>
                      <v:imagedata o:title=""/>
                      <o:lock v:ext="edit" aspectratio="f"/>
                      <v:textbox>
                        <w:txbxContent>
                          <w:p w14:paraId="796C962C">
                            <w:pPr>
                              <w:jc w:val="center"/>
                              <w:rPr>
                                <w:sz w:val="18"/>
                                <w:szCs w:val="21"/>
                              </w:rPr>
                            </w:pPr>
                            <w:r>
                              <w:rPr>
                                <w:rFonts w:hint="eastAsia"/>
                                <w:sz w:val="18"/>
                                <w:szCs w:val="21"/>
                              </w:rPr>
                              <w:t>图3-2 i南航预约界面通知</w:t>
                            </w:r>
                          </w:p>
                        </w:txbxContent>
                      </v:textbox>
                    </v:shape>
                  </w:pict>
                </mc:Fallback>
              </mc:AlternateContent>
            </w:r>
            <w:r>
              <w:rPr>
                <w:sz w:val="24"/>
              </w:rPr>
              <mc:AlternateContent>
                <mc:Choice Requires="wps">
                  <w:drawing>
                    <wp:anchor distT="0" distB="0" distL="114300" distR="114300" simplePos="0" relativeHeight="251672576" behindDoc="0" locked="0" layoutInCell="1" allowOverlap="1">
                      <wp:simplePos x="0" y="0"/>
                      <wp:positionH relativeFrom="column">
                        <wp:posOffset>460375</wp:posOffset>
                      </wp:positionH>
                      <wp:positionV relativeFrom="paragraph">
                        <wp:posOffset>94615</wp:posOffset>
                      </wp:positionV>
                      <wp:extent cx="1560830" cy="283845"/>
                      <wp:effectExtent l="0" t="0" r="1270" b="8255"/>
                      <wp:wrapNone/>
                      <wp:docPr id="35" name="文本框 35"/>
                      <wp:cNvGraphicFramePr/>
                      <a:graphic xmlns:a="http://schemas.openxmlformats.org/drawingml/2006/main">
                        <a:graphicData uri="http://schemas.microsoft.com/office/word/2010/wordprocessingShape">
                          <wps:wsp>
                            <wps:cNvSpPr txBox="1"/>
                            <wps:spPr>
                              <a:xfrm>
                                <a:off x="0" y="0"/>
                                <a:ext cx="15608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A2B7D5E">
                                  <w:pPr>
                                    <w:jc w:val="center"/>
                                    <w:rPr>
                                      <w:sz w:val="18"/>
                                      <w:szCs w:val="21"/>
                                    </w:rPr>
                                  </w:pPr>
                                  <w:r>
                                    <w:rPr>
                                      <w:rFonts w:hint="eastAsia"/>
                                      <w:sz w:val="18"/>
                                      <w:szCs w:val="21"/>
                                    </w:rPr>
                                    <w:t>图3-3 i南航主界面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5pt;margin-top:7.45pt;height:22.35pt;width:122.9pt;z-index:251672576;mso-width-relative:page;mso-height-relative:page;" fillcolor="#FFFFFF [3201]" filled="t" stroked="f" coordsize="21600,21600" o:gfxdata="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EOVYHdUAAAAIAQAADwAA&#10;AAAAAAABACAAAAAiAAAAZHJzL2Rvd25yZXYueG1sUEsBAhQAFAAAAAgAh07iQN8NgZlSAgAAkQQA&#10;AA4AAAAAAAAAAQAgAAAAJAEAAGRycy9lMm9Eb2MueG1sUEsFBgAAAAAGAAYAWQEAAOgFAAAAAA==&#10;">
                      <v:fill on="t" focussize="0,0"/>
                      <v:stroke on="f" weight="0.5pt"/>
                      <v:imagedata o:title=""/>
                      <o:lock v:ext="edit" aspectratio="f"/>
                      <v:textbox>
                        <w:txbxContent>
                          <w:p w14:paraId="1A2B7D5E">
                            <w:pPr>
                              <w:jc w:val="center"/>
                              <w:rPr>
                                <w:sz w:val="18"/>
                                <w:szCs w:val="21"/>
                              </w:rPr>
                            </w:pPr>
                            <w:r>
                              <w:rPr>
                                <w:rFonts w:hint="eastAsia"/>
                                <w:sz w:val="18"/>
                                <w:szCs w:val="21"/>
                              </w:rPr>
                              <w:t>图3-3 i南航主界面</w:t>
                            </w:r>
                          </w:p>
                        </w:txbxContent>
                      </v:textbox>
                    </v:shape>
                  </w:pict>
                </mc:Fallback>
              </mc:AlternateContent>
            </w:r>
          </w:p>
          <w:p w14:paraId="5EDE79E2">
            <w:pPr>
              <w:pStyle w:val="14"/>
              <w:spacing w:line="360" w:lineRule="auto"/>
              <w:ind w:firstLine="480"/>
              <w:jc w:val="center"/>
              <w:rPr>
                <w:rFonts w:hint="eastAsia" w:ascii="宋体" w:hAnsi="宋体" w:cs="宋体"/>
                <w:sz w:val="24"/>
              </w:rPr>
            </w:pPr>
            <w:r>
              <w:rPr>
                <w:rFonts w:ascii="宋体" w:hAnsi="宋体" w:cs="宋体"/>
                <w:sz w:val="24"/>
              </w:rPr>
              <w:drawing>
                <wp:inline distT="0" distB="0" distL="114300" distR="114300">
                  <wp:extent cx="1882140" cy="3959860"/>
                  <wp:effectExtent l="0" t="0" r="10160" b="2540"/>
                  <wp:docPr id="38"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1" descr="IMG_256"/>
                          <pic:cNvPicPr>
                            <a:picLocks noChangeAspect="1"/>
                          </pic:cNvPicPr>
                        </pic:nvPicPr>
                        <pic:blipFill>
                          <a:blip r:embed="rId21"/>
                          <a:stretch>
                            <a:fillRect/>
                          </a:stretch>
                        </pic:blipFill>
                        <pic:spPr>
                          <a:xfrm>
                            <a:off x="0" y="0"/>
                            <a:ext cx="1882140" cy="3959860"/>
                          </a:xfrm>
                          <a:prstGeom prst="rect">
                            <a:avLst/>
                          </a:prstGeom>
                          <a:noFill/>
                          <a:ln w="9525">
                            <a:noFill/>
                          </a:ln>
                        </pic:spPr>
                      </pic:pic>
                    </a:graphicData>
                  </a:graphic>
                </wp:inline>
              </w:drawing>
            </w:r>
          </w:p>
          <w:p w14:paraId="630556C6">
            <w:pPr>
              <w:pStyle w:val="14"/>
              <w:spacing w:line="360" w:lineRule="auto"/>
              <w:ind w:firstLine="480"/>
              <w:rPr>
                <w:rFonts w:hint="eastAsia" w:ascii="宋体" w:hAnsi="宋体" w:cs="宋体"/>
                <w:sz w:val="24"/>
              </w:rPr>
            </w:pPr>
            <w:r>
              <w:rPr>
                <w:sz w:val="24"/>
              </w:rPr>
              <mc:AlternateContent>
                <mc:Choice Requires="wps">
                  <w:drawing>
                    <wp:anchor distT="0" distB="0" distL="114300" distR="114300" simplePos="0" relativeHeight="251674624" behindDoc="0" locked="0" layoutInCell="1" allowOverlap="1">
                      <wp:simplePos x="0" y="0"/>
                      <wp:positionH relativeFrom="column">
                        <wp:posOffset>1914525</wp:posOffset>
                      </wp:positionH>
                      <wp:positionV relativeFrom="paragraph">
                        <wp:posOffset>64135</wp:posOffset>
                      </wp:positionV>
                      <wp:extent cx="1560830" cy="283845"/>
                      <wp:effectExtent l="0" t="0" r="1270" b="8255"/>
                      <wp:wrapNone/>
                      <wp:docPr id="39" name="文本框 39"/>
                      <wp:cNvGraphicFramePr/>
                      <a:graphic xmlns:a="http://schemas.openxmlformats.org/drawingml/2006/main">
                        <a:graphicData uri="http://schemas.microsoft.com/office/word/2010/wordprocessingShape">
                          <wps:wsp>
                            <wps:cNvSpPr txBox="1"/>
                            <wps:spPr>
                              <a:xfrm>
                                <a:off x="0" y="0"/>
                                <a:ext cx="1560830" cy="28384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034A12">
                                  <w:pPr>
                                    <w:jc w:val="center"/>
                                    <w:rPr>
                                      <w:sz w:val="18"/>
                                      <w:szCs w:val="21"/>
                                    </w:rPr>
                                  </w:pPr>
                                  <w:r>
                                    <w:rPr>
                                      <w:rFonts w:hint="eastAsia"/>
                                      <w:sz w:val="18"/>
                                      <w:szCs w:val="21"/>
                                    </w:rPr>
                                    <w:t>图3-3 i南航预约界面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0.75pt;margin-top:5.05pt;height:22.35pt;width:122.9pt;z-index:251674624;mso-width-relative:page;mso-height-relative:page;" fillcolor="#FFFFFF [3201]" filled="t" stroked="f" coordsize="21600,21600" o:gfxdata="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Ba8l41AAAAAkBAAAPAAAAAAAA&#10;AAEAIAAAACIAAABkcnMvZG93bnJldi54bWxQSwECFAAUAAAACACHTuJAYhCHc08CAACRBAAADgAA&#10;AAAAAAABACAAAAAjAQAAZHJzL2Uyb0RvYy54bWxQSwUGAAAAAAYABgBZAQAA5AUAAAAA&#10;">
                      <v:fill on="t" focussize="0,0"/>
                      <v:stroke on="f" weight="0.5pt"/>
                      <v:imagedata o:title=""/>
                      <o:lock v:ext="edit" aspectratio="f"/>
                      <v:textbox>
                        <w:txbxContent>
                          <w:p w14:paraId="4A034A12">
                            <w:pPr>
                              <w:jc w:val="center"/>
                              <w:rPr>
                                <w:sz w:val="18"/>
                                <w:szCs w:val="21"/>
                              </w:rPr>
                            </w:pPr>
                            <w:r>
                              <w:rPr>
                                <w:rFonts w:hint="eastAsia"/>
                                <w:sz w:val="18"/>
                                <w:szCs w:val="21"/>
                              </w:rPr>
                              <w:t>图3-3 i南航预约界面</w:t>
                            </w:r>
                          </w:p>
                        </w:txbxContent>
                      </v:textbox>
                    </v:shape>
                  </w:pict>
                </mc:Fallback>
              </mc:AlternateContent>
            </w:r>
          </w:p>
          <w:p w14:paraId="471A8D73">
            <w:pPr>
              <w:pStyle w:val="14"/>
              <w:spacing w:line="360" w:lineRule="auto"/>
              <w:ind w:firstLine="480"/>
              <w:rPr>
                <w:rFonts w:hint="eastAsia" w:ascii="宋体" w:hAnsi="宋体" w:cs="宋体"/>
                <w:sz w:val="24"/>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0"/>
              <w:gridCol w:w="1880"/>
              <w:gridCol w:w="1820"/>
              <w:gridCol w:w="1691"/>
              <w:gridCol w:w="1739"/>
            </w:tblGrid>
            <w:tr w14:paraId="41BA2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30" w:type="dxa"/>
                </w:tcPr>
                <w:p w14:paraId="0CF7374D">
                  <w:pPr>
                    <w:pStyle w:val="14"/>
                    <w:spacing w:line="360" w:lineRule="auto"/>
                    <w:ind w:firstLine="0" w:firstLineChars="0"/>
                    <w:jc w:val="center"/>
                    <w:rPr>
                      <w:rFonts w:ascii="楷体_GB2312" w:eastAsia="楷体_GB2312" w:cs="宋体"/>
                      <w:kern w:val="0"/>
                      <w:sz w:val="24"/>
                    </w:rPr>
                  </w:pPr>
                </w:p>
              </w:tc>
              <w:tc>
                <w:tcPr>
                  <w:tcW w:w="1880" w:type="dxa"/>
                  <w:vAlign w:val="center"/>
                </w:tcPr>
                <w:p w14:paraId="03113B4D">
                  <w:pPr>
                    <w:pStyle w:val="14"/>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趣运动</w:t>
                  </w:r>
                </w:p>
              </w:tc>
              <w:tc>
                <w:tcPr>
                  <w:tcW w:w="1820" w:type="dxa"/>
                  <w:vAlign w:val="center"/>
                </w:tcPr>
                <w:p w14:paraId="471CA089">
                  <w:pPr>
                    <w:pStyle w:val="14"/>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动网</w:t>
                  </w:r>
                </w:p>
              </w:tc>
              <w:tc>
                <w:tcPr>
                  <w:tcW w:w="1691" w:type="dxa"/>
                  <w:vAlign w:val="center"/>
                </w:tcPr>
                <w:p w14:paraId="6F121671">
                  <w:pPr>
                    <w:pStyle w:val="14"/>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找球馆</w:t>
                  </w:r>
                </w:p>
              </w:tc>
              <w:tc>
                <w:tcPr>
                  <w:tcW w:w="1739" w:type="dxa"/>
                  <w:vAlign w:val="center"/>
                </w:tcPr>
                <w:p w14:paraId="30477E04">
                  <w:pPr>
                    <w:pStyle w:val="14"/>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i南航</w:t>
                  </w:r>
                </w:p>
              </w:tc>
            </w:tr>
            <w:tr w14:paraId="60E7A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1E4C19E8">
                  <w:pPr>
                    <w:pStyle w:val="14"/>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优点</w:t>
                  </w:r>
                </w:p>
              </w:tc>
              <w:tc>
                <w:tcPr>
                  <w:tcW w:w="1880" w:type="dxa"/>
                </w:tcPr>
                <w:p w14:paraId="6E9DD401">
                  <w:pPr>
                    <w:pStyle w:val="14"/>
                    <w:spacing w:line="360" w:lineRule="auto"/>
                    <w:ind w:firstLine="480"/>
                    <w:rPr>
                      <w:rFonts w:ascii="楷体_GB2312" w:eastAsia="楷体_GB2312" w:cs="宋体"/>
                      <w:kern w:val="0"/>
                      <w:sz w:val="24"/>
                    </w:rPr>
                  </w:pPr>
                  <w:r>
                    <w:rPr>
                      <w:rFonts w:hint="eastAsia" w:ascii="楷体_GB2312" w:eastAsia="楷体_GB2312" w:cs="宋体"/>
                      <w:sz w:val="24"/>
                    </w:rPr>
                    <w:t>界面简洁；具有场馆评价系统，可以分享场馆图片；可以与陌生用户</w:t>
                  </w:r>
                  <w:r>
                    <w:rPr>
                      <w:rFonts w:hint="eastAsia" w:ascii="楷体_GB2312" w:eastAsia="楷体_GB2312" w:cs="宋体"/>
                      <w:b/>
                      <w:bCs/>
                      <w:sz w:val="24"/>
                    </w:rPr>
                    <w:t>AA制预约球馆</w:t>
                  </w:r>
                  <w:r>
                    <w:rPr>
                      <w:rFonts w:hint="eastAsia" w:ascii="楷体_GB2312" w:eastAsia="楷体_GB2312" w:cs="宋体"/>
                      <w:sz w:val="24"/>
                    </w:rPr>
                    <w:t>；具有类似于“小红书”等社交网站的运动体验的</w:t>
                  </w:r>
                  <w:r>
                    <w:rPr>
                      <w:rFonts w:hint="eastAsia" w:ascii="楷体_GB2312" w:eastAsia="楷体_GB2312" w:cs="宋体"/>
                      <w:b/>
                      <w:bCs/>
                      <w:sz w:val="24"/>
                    </w:rPr>
                    <w:t>笔记分享板块</w:t>
                  </w:r>
                  <w:r>
                    <w:rPr>
                      <w:rFonts w:hint="eastAsia" w:ascii="楷体_GB2312" w:eastAsia="楷体_GB2312" w:cs="宋体"/>
                      <w:sz w:val="24"/>
                    </w:rPr>
                    <w:t>。</w:t>
                  </w:r>
                </w:p>
              </w:tc>
              <w:tc>
                <w:tcPr>
                  <w:tcW w:w="1820" w:type="dxa"/>
                </w:tcPr>
                <w:p w14:paraId="40EFB418">
                  <w:pPr>
                    <w:pStyle w:val="14"/>
                    <w:spacing w:line="360" w:lineRule="auto"/>
                    <w:ind w:firstLine="480"/>
                    <w:rPr>
                      <w:rFonts w:ascii="楷体_GB2312" w:eastAsia="楷体_GB2312" w:cs="宋体"/>
                      <w:sz w:val="24"/>
                    </w:rPr>
                  </w:pPr>
                  <w:r>
                    <w:rPr>
                      <w:rFonts w:hint="eastAsia" w:ascii="楷体_GB2312" w:eastAsia="楷体_GB2312" w:cs="宋体"/>
                      <w:sz w:val="24"/>
                    </w:rPr>
                    <w:t>界面简洁；具有场馆评价功能；可以将心仪的场馆</w:t>
                  </w:r>
                  <w:r>
                    <w:rPr>
                      <w:rFonts w:hint="eastAsia" w:ascii="楷体_GB2312" w:eastAsia="楷体_GB2312" w:cs="宋体"/>
                      <w:b/>
                      <w:bCs/>
                      <w:sz w:val="24"/>
                    </w:rPr>
                    <w:t>收藏并分享</w:t>
                  </w:r>
                  <w:r>
                    <w:rPr>
                      <w:rFonts w:hint="eastAsia" w:ascii="楷体_GB2312" w:eastAsia="楷体_GB2312" w:cs="宋体"/>
                      <w:sz w:val="24"/>
                    </w:rPr>
                    <w:t>给微信好友；双端都具有对场馆的</w:t>
                  </w:r>
                  <w:r>
                    <w:rPr>
                      <w:rFonts w:hint="eastAsia" w:ascii="楷体_GB2312" w:eastAsia="楷体_GB2312" w:cs="宋体"/>
                      <w:b/>
                      <w:bCs/>
                      <w:sz w:val="24"/>
                    </w:rPr>
                    <w:t>智能排序</w:t>
                  </w:r>
                  <w:r>
                    <w:rPr>
                      <w:rFonts w:hint="eastAsia" w:ascii="楷体_GB2312" w:eastAsia="楷体_GB2312" w:cs="宋体"/>
                      <w:sz w:val="24"/>
                    </w:rPr>
                    <w:t>功能，可以按照价格、好评进行排序。</w:t>
                  </w:r>
                </w:p>
                <w:p w14:paraId="6A0B6850">
                  <w:pPr>
                    <w:pStyle w:val="14"/>
                    <w:spacing w:line="360" w:lineRule="auto"/>
                    <w:ind w:firstLine="0" w:firstLineChars="0"/>
                    <w:rPr>
                      <w:rFonts w:ascii="楷体_GB2312" w:eastAsia="楷体_GB2312" w:cs="宋体"/>
                      <w:kern w:val="0"/>
                      <w:sz w:val="24"/>
                    </w:rPr>
                  </w:pPr>
                </w:p>
              </w:tc>
              <w:tc>
                <w:tcPr>
                  <w:tcW w:w="1691" w:type="dxa"/>
                </w:tcPr>
                <w:p w14:paraId="02EFDC12">
                  <w:pPr>
                    <w:pStyle w:val="14"/>
                    <w:spacing w:line="360" w:lineRule="auto"/>
                    <w:ind w:firstLine="480"/>
                    <w:rPr>
                      <w:rFonts w:ascii="楷体_GB2312" w:eastAsia="楷体_GB2312" w:cs="宋体"/>
                      <w:sz w:val="24"/>
                    </w:rPr>
                  </w:pPr>
                  <w:r>
                    <w:rPr>
                      <w:rFonts w:hint="eastAsia" w:ascii="楷体_GB2312" w:eastAsia="楷体_GB2312" w:cs="宋体"/>
                      <w:sz w:val="24"/>
                    </w:rPr>
                    <w:t>主界面简洁；具有</w:t>
                  </w:r>
                  <w:r>
                    <w:rPr>
                      <w:rFonts w:hint="eastAsia" w:ascii="楷体_GB2312" w:eastAsia="楷体_GB2312" w:cs="宋体"/>
                      <w:b/>
                      <w:bCs/>
                      <w:sz w:val="24"/>
                    </w:rPr>
                    <w:t>培训预约</w:t>
                  </w:r>
                  <w:r>
                    <w:rPr>
                      <w:rFonts w:hint="eastAsia" w:ascii="楷体_GB2312" w:eastAsia="楷体_GB2312" w:cs="宋体"/>
                      <w:sz w:val="24"/>
                    </w:rPr>
                    <w:t>功能，可提供各类运动的教学服务；具有</w:t>
                  </w:r>
                  <w:r>
                    <w:rPr>
                      <w:rFonts w:hint="eastAsia" w:ascii="楷体_GB2312" w:eastAsia="楷体_GB2312" w:cs="宋体"/>
                      <w:b/>
                      <w:bCs/>
                      <w:sz w:val="24"/>
                    </w:rPr>
                    <w:t>运动资讯</w:t>
                  </w:r>
                  <w:r>
                    <w:rPr>
                      <w:rFonts w:hint="eastAsia" w:ascii="楷体_GB2312" w:eastAsia="楷体_GB2312" w:cs="宋体"/>
                      <w:sz w:val="24"/>
                    </w:rPr>
                    <w:t>板块，提供各种运动杯赛信息。</w:t>
                  </w:r>
                </w:p>
                <w:p w14:paraId="5748F556">
                  <w:pPr>
                    <w:pStyle w:val="14"/>
                    <w:spacing w:line="360" w:lineRule="auto"/>
                    <w:ind w:firstLine="0" w:firstLineChars="0"/>
                    <w:rPr>
                      <w:rFonts w:ascii="楷体_GB2312" w:eastAsia="楷体_GB2312" w:cs="宋体"/>
                      <w:kern w:val="0"/>
                      <w:sz w:val="24"/>
                    </w:rPr>
                  </w:pPr>
                </w:p>
              </w:tc>
              <w:tc>
                <w:tcPr>
                  <w:tcW w:w="1739" w:type="dxa"/>
                </w:tcPr>
                <w:p w14:paraId="76DBFA99">
                  <w:pPr>
                    <w:pStyle w:val="14"/>
                    <w:spacing w:line="360" w:lineRule="auto"/>
                    <w:ind w:firstLine="480"/>
                    <w:rPr>
                      <w:rFonts w:ascii="楷体_GB2312" w:eastAsia="楷体_GB2312" w:cs="宋体"/>
                      <w:kern w:val="0"/>
                      <w:sz w:val="24"/>
                    </w:rPr>
                  </w:pPr>
                  <w:r>
                    <w:rPr>
                      <w:rFonts w:hint="eastAsia" w:ascii="楷体_GB2312" w:eastAsia="楷体_GB2312" w:cs="宋体"/>
                      <w:sz w:val="24"/>
                    </w:rPr>
                    <w:t>界面简洁美观，无任何广告；分校区进行预约，确保场馆预约无误；场馆停止预约有</w:t>
                  </w:r>
                  <w:r>
                    <w:rPr>
                      <w:rFonts w:hint="eastAsia" w:ascii="楷体_GB2312" w:eastAsia="楷体_GB2312" w:cs="宋体"/>
                      <w:b/>
                      <w:bCs/>
                      <w:sz w:val="24"/>
                    </w:rPr>
                    <w:t>通知信息</w:t>
                  </w:r>
                </w:p>
              </w:tc>
            </w:tr>
            <w:tr w14:paraId="2FD5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0" w:type="dxa"/>
                  <w:vAlign w:val="center"/>
                </w:tcPr>
                <w:p w14:paraId="31BEF650">
                  <w:pPr>
                    <w:pStyle w:val="14"/>
                    <w:spacing w:line="360" w:lineRule="auto"/>
                    <w:ind w:firstLine="0" w:firstLineChars="0"/>
                    <w:jc w:val="center"/>
                    <w:rPr>
                      <w:rFonts w:ascii="楷体_GB2312" w:eastAsia="楷体_GB2312" w:cs="宋体"/>
                      <w:kern w:val="0"/>
                      <w:sz w:val="24"/>
                    </w:rPr>
                  </w:pPr>
                  <w:r>
                    <w:rPr>
                      <w:rFonts w:hint="eastAsia" w:ascii="楷体_GB2312" w:eastAsia="楷体_GB2312" w:cs="宋体"/>
                      <w:kern w:val="0"/>
                      <w:sz w:val="24"/>
                    </w:rPr>
                    <w:t>缺点</w:t>
                  </w:r>
                </w:p>
              </w:tc>
              <w:tc>
                <w:tcPr>
                  <w:tcW w:w="1880" w:type="dxa"/>
                </w:tcPr>
                <w:p w14:paraId="4E99F61C">
                  <w:pPr>
                    <w:pStyle w:val="14"/>
                    <w:spacing w:line="360" w:lineRule="auto"/>
                    <w:ind w:firstLine="480"/>
                    <w:rPr>
                      <w:rFonts w:ascii="楷体_GB2312" w:eastAsia="楷体_GB2312" w:cs="宋体"/>
                      <w:kern w:val="0"/>
                      <w:sz w:val="24"/>
                    </w:rPr>
                  </w:pPr>
                  <w:r>
                    <w:rPr>
                      <w:rFonts w:hint="eastAsia" w:ascii="楷体_GB2312" w:eastAsia="楷体_GB2312" w:cs="宋体"/>
                      <w:sz w:val="24"/>
                    </w:rPr>
                    <w:t>用户登录功能体验感较差，存在长时间登录不上去的问题；Web端功能比APP端少，界面相对更简陋。</w:t>
                  </w:r>
                </w:p>
              </w:tc>
              <w:tc>
                <w:tcPr>
                  <w:tcW w:w="1820" w:type="dxa"/>
                </w:tcPr>
                <w:p w14:paraId="36E27AF6">
                  <w:pPr>
                    <w:pStyle w:val="14"/>
                    <w:spacing w:line="360" w:lineRule="auto"/>
                    <w:ind w:firstLine="480"/>
                    <w:rPr>
                      <w:rFonts w:ascii="楷体_GB2312" w:eastAsia="楷体_GB2312" w:cs="宋体"/>
                      <w:kern w:val="0"/>
                      <w:sz w:val="24"/>
                    </w:rPr>
                  </w:pPr>
                  <w:r>
                    <w:rPr>
                      <w:rFonts w:hint="eastAsia" w:ascii="楷体_GB2312" w:eastAsia="楷体_GB2312" w:cs="宋体"/>
                      <w:sz w:val="24"/>
                    </w:rPr>
                    <w:t>场馆评价功能不完善，</w:t>
                  </w:r>
                  <w:r>
                    <w:rPr>
                      <w:rFonts w:hint="eastAsia" w:ascii="楷体_GB2312" w:eastAsia="楷体_GB2312" w:cs="宋体"/>
                      <w:b/>
                      <w:bCs/>
                      <w:sz w:val="24"/>
                    </w:rPr>
                    <w:t>找不到评价渠道</w:t>
                  </w:r>
                  <w:r>
                    <w:rPr>
                      <w:rFonts w:hint="eastAsia" w:ascii="楷体_GB2312" w:eastAsia="楷体_GB2312" w:cs="宋体"/>
                      <w:sz w:val="24"/>
                    </w:rPr>
                    <w:t>，只能显示固定的场馆评分。</w:t>
                  </w:r>
                </w:p>
              </w:tc>
              <w:tc>
                <w:tcPr>
                  <w:tcW w:w="1691" w:type="dxa"/>
                </w:tcPr>
                <w:p w14:paraId="13A3FA6A">
                  <w:pPr>
                    <w:pStyle w:val="14"/>
                    <w:spacing w:line="360" w:lineRule="auto"/>
                    <w:ind w:firstLine="480"/>
                    <w:rPr>
                      <w:rFonts w:ascii="楷体_GB2312" w:eastAsia="楷体_GB2312" w:cs="宋体"/>
                      <w:kern w:val="0"/>
                      <w:sz w:val="24"/>
                    </w:rPr>
                  </w:pPr>
                  <w:r>
                    <w:rPr>
                      <w:rFonts w:hint="eastAsia" w:ascii="楷体_GB2312" w:eastAsia="楷体_GB2312" w:cs="宋体"/>
                      <w:sz w:val="24"/>
                    </w:rPr>
                    <w:t>运动资讯板块有一定广告；评价部分没有图片。</w:t>
                  </w:r>
                </w:p>
              </w:tc>
              <w:tc>
                <w:tcPr>
                  <w:tcW w:w="1739" w:type="dxa"/>
                </w:tcPr>
                <w:p w14:paraId="186C8D2B">
                  <w:pPr>
                    <w:pStyle w:val="14"/>
                    <w:spacing w:line="360" w:lineRule="auto"/>
                    <w:ind w:firstLine="480"/>
                    <w:rPr>
                      <w:rFonts w:ascii="楷体_GB2312" w:eastAsia="楷体_GB2312" w:cs="宋体"/>
                      <w:sz w:val="24"/>
                    </w:rPr>
                  </w:pPr>
                  <w:r>
                    <w:rPr>
                      <w:rFonts w:hint="eastAsia" w:ascii="楷体_GB2312" w:eastAsia="楷体_GB2312" w:cs="宋体"/>
                      <w:sz w:val="24"/>
                    </w:rPr>
                    <w:t>仅能预约当天场馆，</w:t>
                  </w:r>
                  <w:r>
                    <w:rPr>
                      <w:rFonts w:hint="eastAsia" w:ascii="楷体_GB2312" w:eastAsia="楷体_GB2312" w:cs="宋体"/>
                      <w:b/>
                      <w:bCs/>
                      <w:sz w:val="24"/>
                    </w:rPr>
                    <w:t>无法提前预约</w:t>
                  </w:r>
                  <w:r>
                    <w:rPr>
                      <w:rFonts w:hint="eastAsia" w:ascii="楷体_GB2312" w:eastAsia="楷体_GB2312" w:cs="宋体"/>
                      <w:sz w:val="24"/>
                    </w:rPr>
                    <w:t>。</w:t>
                  </w:r>
                </w:p>
                <w:p w14:paraId="4E89FEB3">
                  <w:pPr>
                    <w:pStyle w:val="14"/>
                    <w:spacing w:line="360" w:lineRule="auto"/>
                    <w:ind w:firstLine="0" w:firstLineChars="0"/>
                    <w:rPr>
                      <w:rFonts w:ascii="楷体_GB2312" w:eastAsia="楷体_GB2312" w:cs="宋体"/>
                      <w:kern w:val="0"/>
                      <w:sz w:val="24"/>
                    </w:rPr>
                  </w:pPr>
                </w:p>
              </w:tc>
            </w:tr>
          </w:tbl>
          <w:p w14:paraId="3B147C41">
            <w:pPr>
              <w:pStyle w:val="14"/>
              <w:spacing w:line="360" w:lineRule="auto"/>
              <w:ind w:left="360" w:firstLine="0" w:firstLineChars="0"/>
              <w:rPr>
                <w:rFonts w:ascii="楷体_GB2312" w:eastAsia="楷体_GB2312" w:cs="宋体"/>
                <w:sz w:val="24"/>
              </w:rPr>
            </w:pPr>
          </w:p>
          <w:p w14:paraId="08793E49">
            <w:pPr>
              <w:pStyle w:val="14"/>
              <w:spacing w:line="360" w:lineRule="auto"/>
              <w:ind w:left="360" w:firstLine="480"/>
              <w:rPr>
                <w:rFonts w:ascii="楷体_GB2312" w:eastAsia="楷体_GB2312" w:cs="宋体"/>
                <w:sz w:val="24"/>
              </w:rPr>
            </w:pPr>
            <w:r>
              <w:rPr>
                <w:rFonts w:hint="eastAsia" w:ascii="楷体_GB2312" w:eastAsia="楷体_GB2312" w:cs="宋体"/>
                <w:sz w:val="24"/>
              </w:rPr>
              <w:t>综上所述：本项目拟开发一款包含</w:t>
            </w:r>
            <w:r>
              <w:rPr>
                <w:rFonts w:hint="eastAsia" w:ascii="楷体_GB2312" w:eastAsia="楷体_GB2312"/>
                <w:sz w:val="24"/>
              </w:rPr>
              <w:t>账号管理、场馆信息管理</w:t>
            </w:r>
            <w:r>
              <w:rPr>
                <w:rFonts w:hint="eastAsia" w:ascii="楷体_GB2312" w:eastAsia="楷体_GB2312"/>
                <w:color w:val="FF0000"/>
                <w:sz w:val="24"/>
                <w:lang w:eastAsia="zh-CN"/>
              </w:rPr>
              <w:t>（</w:t>
            </w:r>
            <w:r>
              <w:rPr>
                <w:rFonts w:hint="eastAsia" w:ascii="楷体_GB2312" w:eastAsia="楷体_GB2312"/>
                <w:color w:val="FF0000"/>
                <w:sz w:val="24"/>
              </w:rPr>
              <w:t>时段管理</w:t>
            </w:r>
            <w:r>
              <w:rPr>
                <w:rFonts w:hint="eastAsia" w:ascii="楷体_GB2312" w:eastAsia="楷体_GB2312"/>
                <w:color w:val="FF0000"/>
                <w:sz w:val="24"/>
                <w:lang w:eastAsia="zh-CN"/>
              </w:rPr>
              <w:t>）</w:t>
            </w:r>
            <w:r>
              <w:rPr>
                <w:rFonts w:hint="eastAsia" w:ascii="楷体_GB2312" w:eastAsia="楷体_GB2312"/>
                <w:color w:val="FF0000"/>
                <w:sz w:val="24"/>
              </w:rPr>
              <w:t>、</w:t>
            </w:r>
            <w:r>
              <w:rPr>
                <w:rFonts w:hint="eastAsia" w:ascii="楷体_GB2312" w:eastAsia="楷体_GB2312"/>
                <w:color w:val="FF0000"/>
                <w:sz w:val="24"/>
                <w:lang w:val="en-US" w:eastAsia="zh-CN"/>
              </w:rPr>
              <w:t>收藏管理</w:t>
            </w:r>
            <w:r>
              <w:rPr>
                <w:rFonts w:hint="eastAsia" w:ascii="楷体_GB2312" w:eastAsia="楷体_GB2312"/>
                <w:sz w:val="24"/>
              </w:rPr>
              <w:t>、预约管理以及评价管理功能</w:t>
            </w:r>
            <w:r>
              <w:rPr>
                <w:rFonts w:hint="eastAsia" w:ascii="楷体_GB2312" w:eastAsia="楷体_GB2312" w:cs="宋体"/>
                <w:sz w:val="24"/>
              </w:rPr>
              <w:t>功能的体育场馆预约系统，包括Web端和配套移动端a</w:t>
            </w:r>
            <w:r>
              <w:rPr>
                <w:rFonts w:ascii="楷体_GB2312" w:eastAsia="楷体_GB2312" w:cs="宋体"/>
                <w:sz w:val="24"/>
              </w:rPr>
              <w:t>pp</w:t>
            </w:r>
            <w:r>
              <w:rPr>
                <w:rFonts w:hint="eastAsia" w:ascii="楷体_GB2312" w:eastAsia="楷体_GB2312" w:cs="宋体"/>
                <w:sz w:val="24"/>
              </w:rPr>
              <w:t>。</w:t>
            </w:r>
          </w:p>
          <w:p w14:paraId="481FF2C4">
            <w:pPr>
              <w:pStyle w:val="14"/>
              <w:spacing w:line="360" w:lineRule="auto"/>
              <w:ind w:left="360" w:firstLine="0" w:firstLineChars="0"/>
              <w:rPr>
                <w:rFonts w:ascii="楷体_GB2312" w:eastAsia="楷体_GB2312" w:cs="宋体"/>
                <w:sz w:val="24"/>
              </w:rPr>
            </w:pPr>
            <w:bookmarkStart w:id="0" w:name="_GoBack"/>
            <w:bookmarkEnd w:id="0"/>
          </w:p>
          <w:p w14:paraId="05886CEB">
            <w:pPr>
              <w:pStyle w:val="14"/>
              <w:spacing w:line="360" w:lineRule="auto"/>
              <w:ind w:left="360" w:firstLine="0" w:firstLineChars="0"/>
              <w:rPr>
                <w:rFonts w:ascii="楷体_GB2312" w:eastAsia="楷体_GB2312" w:cs="宋体"/>
                <w:sz w:val="24"/>
              </w:rPr>
            </w:pPr>
            <w:r>
              <w:rPr>
                <w:rFonts w:hint="eastAsia" w:ascii="楷体_GB2312" w:eastAsia="楷体_GB2312" w:cs="宋体"/>
                <w:sz w:val="24"/>
              </w:rPr>
              <w:t>参考文献：</w:t>
            </w:r>
          </w:p>
          <w:p w14:paraId="310E8399">
            <w:pPr>
              <w:pStyle w:val="14"/>
              <w:spacing w:line="360" w:lineRule="auto"/>
              <w:ind w:left="360" w:firstLine="0" w:firstLineChars="0"/>
              <w:jc w:val="left"/>
              <w:rPr>
                <w:rFonts w:ascii="楷体_GB2312" w:eastAsia="楷体_GB2312" w:cs="宋体"/>
                <w:sz w:val="24"/>
              </w:rPr>
            </w:pPr>
            <w:r>
              <w:rPr>
                <w:rFonts w:hint="eastAsia" w:ascii="楷体_GB2312" w:eastAsia="楷体_GB2312" w:cs="宋体"/>
                <w:sz w:val="24"/>
              </w:rPr>
              <w:t>无</w:t>
            </w:r>
          </w:p>
        </w:tc>
      </w:tr>
      <w:tr w14:paraId="3AE14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8" w:hRule="atLeast"/>
        </w:trPr>
        <w:tc>
          <w:tcPr>
            <w:tcW w:w="8364" w:type="dxa"/>
            <w:gridSpan w:val="15"/>
            <w:tcBorders>
              <w:top w:val="single" w:color="auto" w:sz="4" w:space="0"/>
              <w:left w:val="single" w:color="auto" w:sz="4" w:space="0"/>
              <w:bottom w:val="nil"/>
              <w:right w:val="single" w:color="auto" w:sz="4" w:space="0"/>
            </w:tcBorders>
          </w:tcPr>
          <w:p w14:paraId="3B301008">
            <w:pPr>
              <w:spacing w:line="360" w:lineRule="auto"/>
              <w:rPr>
                <w:rFonts w:ascii="楷体_GB2312" w:eastAsia="楷体_GB2312"/>
                <w:sz w:val="24"/>
              </w:rPr>
            </w:pPr>
            <w:r>
              <w:rPr>
                <w:rFonts w:hint="eastAsia" w:ascii="楷体_GB2312" w:eastAsia="楷体_GB2312"/>
                <w:sz w:val="24"/>
              </w:rPr>
              <w:t>研究内容、研究方案（研究方法、技术路线）（1000字左右）</w:t>
            </w:r>
          </w:p>
          <w:p w14:paraId="33352FA3">
            <w:pPr>
              <w:pStyle w:val="14"/>
              <w:spacing w:line="360" w:lineRule="auto"/>
              <w:ind w:right="-107" w:rightChars="-51" w:firstLine="0" w:firstLineChars="0"/>
              <w:rPr>
                <w:rFonts w:ascii="楷体_GB2312" w:eastAsia="楷体_GB2312" w:cs="宋体"/>
                <w:sz w:val="24"/>
              </w:rPr>
            </w:pPr>
            <w:r>
              <w:rPr>
                <w:rFonts w:ascii="楷体_GB2312" w:eastAsia="楷体_GB2312" w:cs="宋体"/>
                <w:sz w:val="24"/>
              </w:rPr>
              <w:t>1.</w:t>
            </w:r>
            <w:r>
              <w:rPr>
                <w:rFonts w:hint="eastAsia" w:ascii="楷体_GB2312" w:eastAsia="楷体_GB2312" w:cs="宋体"/>
                <w:sz w:val="24"/>
              </w:rPr>
              <w:t>基于</w:t>
            </w:r>
            <w:r>
              <w:rPr>
                <w:rFonts w:eastAsia="楷体_GB2312"/>
                <w:sz w:val="24"/>
              </w:rPr>
              <w:t>OO</w:t>
            </w:r>
            <w:r>
              <w:rPr>
                <w:rFonts w:hint="eastAsia" w:ascii="楷体_GB2312" w:eastAsia="楷体_GB2312" w:cs="宋体"/>
                <w:sz w:val="24"/>
              </w:rPr>
              <w:t>技术的体育场馆预约平台的分析与设计</w:t>
            </w:r>
          </w:p>
          <w:p w14:paraId="1A714800">
            <w:pPr>
              <w:pStyle w:val="14"/>
              <w:spacing w:line="360" w:lineRule="auto"/>
              <w:ind w:right="-107" w:rightChars="-51" w:firstLine="0" w:firstLineChars="0"/>
              <w:rPr>
                <w:rFonts w:ascii="楷体_GB2312" w:eastAsia="楷体_GB2312" w:cs="宋体"/>
                <w:sz w:val="24"/>
              </w:rPr>
            </w:pPr>
            <w:r>
              <w:rPr>
                <w:rFonts w:ascii="楷体_GB2312" w:eastAsia="楷体_GB2312" w:cs="宋体"/>
                <w:sz w:val="24"/>
              </w:rPr>
              <w:t xml:space="preserve">    面向对象的开发方法有较高的开发效率，这种方式非常直观明了，也更接近人类正常思维过程。对</w:t>
            </w:r>
            <w:r>
              <w:rPr>
                <w:rFonts w:hint="eastAsia" w:ascii="楷体_GB2312" w:eastAsia="楷体_GB2312" w:cs="宋体"/>
                <w:sz w:val="24"/>
              </w:rPr>
              <w:t>体育场馆预约平台</w:t>
            </w:r>
            <w:r>
              <w:rPr>
                <w:rFonts w:ascii="楷体_GB2312" w:eastAsia="楷体_GB2312" w:cs="宋体"/>
                <w:sz w:val="24"/>
              </w:rPr>
              <w:t>，可以采用对系统中涉及的</w:t>
            </w:r>
            <w:r>
              <w:rPr>
                <w:rFonts w:hint="eastAsia" w:ascii="楷体_GB2312" w:eastAsia="楷体_GB2312" w:cs="宋体"/>
                <w:sz w:val="24"/>
              </w:rPr>
              <w:t>用户</w:t>
            </w:r>
            <w:r>
              <w:rPr>
                <w:rFonts w:ascii="楷体_GB2312" w:eastAsia="楷体_GB2312" w:cs="宋体"/>
                <w:sz w:val="24"/>
              </w:rPr>
              <w:t>为类，在开发过程中利用其继承性和封装性等特性提高该系统的稳定性、重用性与可维护性。</w:t>
            </w:r>
          </w:p>
          <w:p w14:paraId="06E3DBEE">
            <w:pPr>
              <w:pStyle w:val="14"/>
              <w:spacing w:line="360" w:lineRule="auto"/>
              <w:ind w:right="-107" w:rightChars="-51" w:firstLine="480" w:firstLineChars="0"/>
              <w:rPr>
                <w:rFonts w:eastAsia="楷体_GB2312"/>
                <w:sz w:val="24"/>
              </w:rPr>
            </w:pPr>
            <w:r>
              <w:rPr>
                <w:rFonts w:ascii="楷体_GB2312" w:eastAsia="楷体_GB2312" w:cs="宋体"/>
                <w:sz w:val="24"/>
              </w:rPr>
              <w:t>而</w:t>
            </w:r>
            <w:r>
              <w:rPr>
                <w:rFonts w:hint="eastAsia" w:ascii="楷体_GB2312" w:eastAsia="楷体_GB2312" w:cs="宋体"/>
                <w:sz w:val="24"/>
              </w:rPr>
              <w:t>面向对象分析与设计的过程可以归纳为以下几个阶段：业务建模（需求模型）——&gt;概念建模（领域模型）——&gt;系统建模（设计模型）——&gt;代码设计（实现模型）</w:t>
            </w:r>
            <w:r>
              <w:rPr>
                <w:rFonts w:ascii="楷体_GB2312" w:eastAsia="楷体_GB2312" w:cs="宋体"/>
                <w:sz w:val="24"/>
              </w:rPr>
              <w:t>，并且使用UML统一建模语言来实现</w:t>
            </w:r>
            <w:r>
              <w:rPr>
                <w:rFonts w:eastAsia="楷体_GB2312"/>
                <w:sz w:val="24"/>
              </w:rPr>
              <w:t>OOAD。</w:t>
            </w:r>
          </w:p>
          <w:p w14:paraId="7D132069">
            <w:pPr>
              <w:pStyle w:val="14"/>
              <w:spacing w:line="360" w:lineRule="auto"/>
              <w:ind w:firstLine="480" w:firstLineChars="0"/>
              <w:jc w:val="center"/>
              <w:rPr>
                <w:rFonts w:hint="eastAsia" w:ascii="楷体_GB2312" w:eastAsia="楷体_GB2312" w:cs="宋体"/>
                <w:sz w:val="24"/>
              </w:rPr>
            </w:pPr>
            <w:r>
              <w:rPr>
                <w:rFonts w:hint="eastAsia" w:ascii="楷体_GB2312" w:eastAsia="楷体_GB2312" w:cs="宋体"/>
                <w:sz w:val="24"/>
              </w:rPr>
              <w:drawing>
                <wp:inline distT="0" distB="0" distL="114300" distR="114300">
                  <wp:extent cx="2409825" cy="1997710"/>
                  <wp:effectExtent l="0" t="0" r="9525" b="2540"/>
                  <wp:docPr id="996644397" name="图片 996644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44397" name="图片 996644397"/>
                          <pic:cNvPicPr>
                            <a:picLocks noChangeAspect="1"/>
                          </pic:cNvPicPr>
                        </pic:nvPicPr>
                        <pic:blipFill>
                          <a:blip r:embed="rId22"/>
                          <a:stretch>
                            <a:fillRect/>
                          </a:stretch>
                        </pic:blipFill>
                        <pic:spPr>
                          <a:xfrm>
                            <a:off x="0" y="0"/>
                            <a:ext cx="2409825" cy="1997710"/>
                          </a:xfrm>
                          <a:prstGeom prst="rect">
                            <a:avLst/>
                          </a:prstGeom>
                        </pic:spPr>
                      </pic:pic>
                    </a:graphicData>
                  </a:graphic>
                </wp:inline>
              </w:drawing>
            </w:r>
          </w:p>
          <w:p w14:paraId="5B56FD02">
            <w:pPr>
              <w:spacing w:line="360" w:lineRule="auto"/>
              <w:rPr>
                <w:rFonts w:hint="eastAsia" w:ascii="楷体_GB2312" w:eastAsia="楷体_GB2312"/>
                <w:sz w:val="24"/>
              </w:rPr>
            </w:pPr>
          </w:p>
          <w:p w14:paraId="3AEC73E8">
            <w:pPr>
              <w:spacing w:line="360" w:lineRule="auto"/>
              <w:ind w:right="-107" w:rightChars="-51"/>
              <w:rPr>
                <w:rFonts w:ascii="楷体_GB2312" w:eastAsia="楷体_GB2312" w:cs="宋体"/>
                <w:sz w:val="24"/>
              </w:rPr>
            </w:pPr>
            <w:r>
              <w:rPr>
                <w:rFonts w:hint="eastAsia" w:ascii="楷体_GB2312" w:eastAsia="楷体_GB2312"/>
                <w:sz w:val="24"/>
              </w:rPr>
              <w:t>2.基于Python的Web应用开发：</w:t>
            </w:r>
          </w:p>
          <w:p w14:paraId="7A085C1E">
            <w:pPr>
              <w:pStyle w:val="14"/>
              <w:spacing w:line="360" w:lineRule="auto"/>
              <w:ind w:firstLine="0" w:firstLineChars="0"/>
              <w:rPr>
                <w:rFonts w:ascii="楷体_GB2312" w:eastAsia="楷体_GB2312" w:cs="宋体"/>
                <w:sz w:val="24"/>
              </w:rPr>
            </w:pPr>
            <w:r>
              <w:rPr>
                <w:rFonts w:ascii="楷体_GB2312" w:eastAsia="楷体_GB2312" w:cs="宋体"/>
                <w:sz w:val="24"/>
              </w:rPr>
              <w:tab/>
            </w:r>
            <w:r>
              <w:rPr>
                <w:rFonts w:ascii="楷体_GB2312" w:eastAsia="楷体_GB2312" w:cs="宋体"/>
                <w:sz w:val="24"/>
              </w:rPr>
              <w:t>Python 拥有适合各种用例的框架，从</w:t>
            </w:r>
            <w:r>
              <w:fldChar w:fldCharType="begin"/>
            </w:r>
            <w:r>
              <w:instrText xml:space="preserve"> HYPERLINK "https://so.csdn.net/so/search?q=%E5%85%A8%E6%A0%88&amp;spm=1001.2101.3001.7020" \t "_blank" </w:instrText>
            </w:r>
            <w:r>
              <w:fldChar w:fldCharType="separate"/>
            </w:r>
            <w:r>
              <w:t>全栈</w:t>
            </w:r>
            <w:r>
              <w:fldChar w:fldCharType="end"/>
            </w:r>
            <w:r>
              <w:t> </w:t>
            </w:r>
            <w:r>
              <w:rPr>
                <w:rFonts w:ascii="楷体_GB2312" w:eastAsia="楷体_GB2312" w:cs="宋体"/>
                <w:sz w:val="24"/>
              </w:rPr>
              <w:t>Web 开发到数据可视化，为每位开发人员提供了所需的工具</w:t>
            </w:r>
            <w:r>
              <w:rPr>
                <w:rFonts w:hint="eastAsia" w:ascii="楷体_GB2312" w:eastAsia="楷体_GB2312" w:cs="宋体"/>
                <w:sz w:val="24"/>
              </w:rPr>
              <w:t>,例如</w:t>
            </w:r>
            <w:r>
              <w:rPr>
                <w:rFonts w:ascii="楷体_GB2312" w:eastAsia="楷体_GB2312" w:cs="宋体"/>
                <w:sz w:val="24"/>
              </w:rPr>
              <w:t>旨在无缝集成后端和前端</w:t>
            </w:r>
            <w:r>
              <w:rPr>
                <w:rFonts w:hint="eastAsia" w:ascii="楷体_GB2312" w:eastAsia="楷体_GB2312" w:cs="宋体"/>
                <w:sz w:val="24"/>
              </w:rPr>
              <w:t>的</w:t>
            </w:r>
            <w:r>
              <w:rPr>
                <w:rFonts w:ascii="楷体_GB2312" w:eastAsia="楷体_GB2312" w:cs="宋体"/>
                <w:sz w:val="24"/>
              </w:rPr>
              <w:t>Reflex</w:t>
            </w:r>
            <w:r>
              <w:rPr>
                <w:rFonts w:hint="eastAsia" w:ascii="楷体_GB2312" w:eastAsia="楷体_GB2312" w:cs="宋体"/>
                <w:sz w:val="24"/>
              </w:rPr>
              <w:t>，</w:t>
            </w:r>
            <w:r>
              <w:rPr>
                <w:rFonts w:ascii="楷体_GB2312" w:eastAsia="楷体_GB2312" w:cs="宋体"/>
                <w:sz w:val="24"/>
              </w:rPr>
              <w:t>拥有庞大的生态系统</w:t>
            </w:r>
            <w:r>
              <w:rPr>
                <w:rFonts w:hint="eastAsia" w:ascii="楷体_GB2312" w:eastAsia="楷体_GB2312" w:cs="宋体"/>
                <w:sz w:val="24"/>
              </w:rPr>
              <w:t>的</w:t>
            </w:r>
            <w:r>
              <w:rPr>
                <w:rFonts w:ascii="楷体_GB2312" w:eastAsia="楷体_GB2312" w:cs="宋体"/>
                <w:sz w:val="24"/>
              </w:rPr>
              <w:t>Django</w:t>
            </w:r>
            <w:r>
              <w:rPr>
                <w:rFonts w:hint="eastAsia" w:ascii="楷体_GB2312" w:eastAsia="楷体_GB2312" w:cs="宋体"/>
                <w:sz w:val="24"/>
              </w:rPr>
              <w:t>，以及</w:t>
            </w:r>
            <w:r>
              <w:rPr>
                <w:rFonts w:ascii="楷体_GB2312" w:eastAsia="楷体_GB2312" w:cs="宋体"/>
                <w:sz w:val="24"/>
              </w:rPr>
              <w:t>轻量级Web框架Flask</w:t>
            </w:r>
            <w:r>
              <w:rPr>
                <w:rFonts w:hint="eastAsia" w:ascii="楷体_GB2312" w:eastAsia="楷体_GB2312" w:cs="宋体"/>
                <w:sz w:val="24"/>
              </w:rPr>
              <w:t>等。这些框架各有优劣，在本项目中，我们准备以</w:t>
            </w:r>
            <w:r>
              <w:rPr>
                <w:rFonts w:ascii="楷体_GB2312" w:eastAsia="楷体_GB2312" w:cs="宋体"/>
                <w:sz w:val="24"/>
              </w:rPr>
              <w:t>Django</w:t>
            </w:r>
            <w:r>
              <w:rPr>
                <w:rFonts w:hint="eastAsia" w:ascii="楷体_GB2312" w:eastAsia="楷体_GB2312" w:cs="宋体"/>
                <w:sz w:val="24"/>
              </w:rPr>
              <w:t>为框架构建系统web端。</w:t>
            </w:r>
          </w:p>
          <w:p w14:paraId="29004A22">
            <w:pPr>
              <w:pStyle w:val="14"/>
              <w:spacing w:line="360" w:lineRule="auto"/>
              <w:ind w:firstLine="0" w:firstLineChars="0"/>
              <w:rPr>
                <w:rFonts w:hint="eastAsia" w:ascii="楷体_GB2312" w:eastAsia="楷体_GB2312"/>
                <w:sz w:val="24"/>
              </w:rPr>
            </w:pPr>
          </w:p>
          <w:p w14:paraId="46C7C48E">
            <w:pPr>
              <w:spacing w:line="360" w:lineRule="auto"/>
              <w:rPr>
                <w:rFonts w:ascii="楷体_GB2312" w:eastAsia="楷体_GB2312"/>
                <w:sz w:val="24"/>
              </w:rPr>
            </w:pPr>
            <w:r>
              <w:rPr>
                <w:rFonts w:hint="eastAsia" w:ascii="楷体_GB2312" w:eastAsia="楷体_GB2312"/>
                <w:sz w:val="24"/>
              </w:rPr>
              <w:t>3.基于Android的APP开发</w:t>
            </w:r>
          </w:p>
          <w:p w14:paraId="27FB0F79">
            <w:pPr>
              <w:shd w:val="clear" w:color="auto" w:fill="FFFFFF" w:themeFill="background1"/>
              <w:spacing w:line="360" w:lineRule="auto"/>
              <w:ind w:right="-107" w:rightChars="-51"/>
              <w:rPr>
                <w:rFonts w:ascii="楷体_GB2312" w:eastAsia="楷体_GB2312"/>
                <w:b/>
                <w:bCs/>
                <w:sz w:val="24"/>
              </w:rPr>
            </w:pPr>
            <w:r>
              <w:rPr>
                <w:rFonts w:ascii="楷体_GB2312" w:eastAsia="楷体_GB2312"/>
                <w:sz w:val="24"/>
              </w:rPr>
              <w:tab/>
            </w:r>
            <w:r>
              <w:rPr>
                <w:rFonts w:ascii="楷体_GB2312" w:eastAsia="楷体_GB2312"/>
                <w:sz w:val="24"/>
              </w:rPr>
              <w:t>Android Studio作为 Google 官方 IDE，内置 SDK、模拟器、性能分析工具（如 Android Profiler），支持最新Android 16特性及Jetpack组件库</w:t>
            </w:r>
            <w:r>
              <w:rPr>
                <w:rFonts w:hint="eastAsia" w:ascii="楷体_GB2312" w:eastAsia="楷体_GB2312"/>
                <w:sz w:val="24"/>
              </w:rPr>
              <w:t>，无疑是开发Android端app的最佳工具。</w:t>
            </w:r>
            <w:r>
              <w:rPr>
                <w:rFonts w:ascii="楷体_GB2312" w:eastAsia="楷体_GB2312"/>
                <w:sz w:val="24"/>
              </w:rPr>
              <w:t>Flutter 是 Google 推出的跨平台 UI 框架，</w:t>
            </w:r>
            <w:r>
              <w:rPr>
                <w:rFonts w:hint="eastAsia" w:ascii="楷体_GB2312" w:eastAsia="楷体_GB2312"/>
                <w:sz w:val="24"/>
              </w:rPr>
              <w:t>具有</w:t>
            </w:r>
            <w:r>
              <w:rPr>
                <w:rFonts w:ascii="楷体_GB2312" w:eastAsia="楷体_GB2312"/>
                <w:sz w:val="24"/>
              </w:rPr>
              <w:t>“热重载”（实时预览代码修改）和 “一切皆 Widget”（用组件构建 UI）</w:t>
            </w:r>
            <w:r>
              <w:rPr>
                <w:rFonts w:hint="eastAsia" w:ascii="楷体_GB2312" w:eastAsia="楷体_GB2312"/>
                <w:sz w:val="24"/>
              </w:rPr>
              <w:t>两个特点，</w:t>
            </w:r>
            <w:r>
              <w:rPr>
                <w:rFonts w:ascii="楷体_GB2312" w:eastAsia="楷体_GB2312"/>
                <w:sz w:val="24"/>
              </w:rPr>
              <w:t>开发快且性能接近原生</w:t>
            </w:r>
            <w:r>
              <w:rPr>
                <w:rFonts w:hint="eastAsia" w:ascii="楷体_GB2312" w:eastAsia="楷体_GB2312"/>
                <w:sz w:val="24"/>
              </w:rPr>
              <w:t>。我们准备在</w:t>
            </w:r>
            <w:r>
              <w:rPr>
                <w:rFonts w:ascii="楷体_GB2312" w:eastAsia="楷体_GB2312"/>
                <w:sz w:val="24"/>
              </w:rPr>
              <w:t>Android Studio</w:t>
            </w:r>
            <w:r>
              <w:rPr>
                <w:rFonts w:hint="eastAsia" w:ascii="楷体_GB2312" w:eastAsia="楷体_GB2312"/>
                <w:sz w:val="24"/>
              </w:rPr>
              <w:t>中配置</w:t>
            </w:r>
            <w:r>
              <w:rPr>
                <w:rFonts w:ascii="楷体_GB2312" w:eastAsia="楷体_GB2312"/>
                <w:b/>
                <w:bCs/>
                <w:sz w:val="24"/>
              </w:rPr>
              <w:t> </w:t>
            </w:r>
            <w:r>
              <w:rPr>
                <w:rFonts w:ascii="楷体_GB2312" w:eastAsia="楷体_GB2312"/>
                <w:sz w:val="24"/>
              </w:rPr>
              <w:t>Flutter</w:t>
            </w:r>
            <w:r>
              <w:rPr>
                <w:rFonts w:hint="eastAsia" w:ascii="楷体_GB2312" w:eastAsia="楷体_GB2312"/>
                <w:sz w:val="24"/>
              </w:rPr>
              <w:t>来开发和调试项目，最终生成安装包在手机上测试。</w:t>
            </w:r>
          </w:p>
          <w:p w14:paraId="3994B728">
            <w:pPr>
              <w:shd w:val="clear" w:color="auto" w:fill="FFFFFF" w:themeFill="background1"/>
              <w:spacing w:line="360" w:lineRule="auto"/>
              <w:ind w:right="-107" w:rightChars="-51"/>
              <w:rPr>
                <w:rFonts w:ascii="楷体_GB2312" w:eastAsia="楷体_GB2312"/>
                <w:sz w:val="24"/>
              </w:rPr>
            </w:pPr>
          </w:p>
          <w:p w14:paraId="4EA31E87">
            <w:pPr>
              <w:shd w:val="clear" w:color="auto" w:fill="FFFFFF" w:themeFill="background1"/>
              <w:spacing w:line="360" w:lineRule="auto"/>
              <w:ind w:right="-107" w:rightChars="-51"/>
              <w:rPr>
                <w:rFonts w:ascii="楷体_GB2312" w:eastAsia="楷体_GB2312"/>
                <w:sz w:val="24"/>
              </w:rPr>
            </w:pPr>
            <w:r>
              <w:rPr>
                <w:rFonts w:hint="eastAsia" w:ascii="楷体_GB2312" w:eastAsia="楷体_GB2312"/>
                <w:sz w:val="24"/>
              </w:rPr>
              <w:t>4.基于</w:t>
            </w:r>
            <w:r>
              <w:rPr>
                <w:rFonts w:hint="eastAsia" w:ascii="楷体_GB2312" w:eastAsia="楷体_GB2312"/>
                <w:sz w:val="24"/>
                <w:shd w:val="clear" w:color="auto" w:fill="FFFFFF" w:themeFill="background1"/>
              </w:rPr>
              <w:t>MySQL</w:t>
            </w:r>
            <w:r>
              <w:rPr>
                <w:rFonts w:hint="eastAsia" w:ascii="楷体_GB2312" w:eastAsia="楷体_GB2312"/>
                <w:sz w:val="24"/>
              </w:rPr>
              <w:t>的数据管理：</w:t>
            </w:r>
          </w:p>
          <w:p w14:paraId="6F195DA4">
            <w:pPr>
              <w:spacing w:line="360" w:lineRule="auto"/>
              <w:ind w:right="-107" w:rightChars="-51"/>
              <w:rPr>
                <w:rFonts w:ascii="楷体_GB2312" w:eastAsia="楷体_GB2312"/>
                <w:sz w:val="24"/>
              </w:rPr>
            </w:pPr>
            <w:r>
              <w:rPr>
                <w:rFonts w:ascii="楷体_GB2312" w:eastAsia="楷体_GB2312"/>
                <w:sz w:val="24"/>
              </w:rPr>
              <w:tab/>
            </w:r>
            <w:r>
              <w:rPr>
                <w:rFonts w:hint="eastAsia" w:ascii="楷体_GB2312" w:eastAsia="楷体_GB2312"/>
                <w:sz w:val="24"/>
              </w:rPr>
              <w:t>对于系统的Web端，数据库是极其重要的组成部分。对于一个完整的管理系统而言，数据的增删改查更是其最基础的功能。体育场馆预约平台的账号管理，场地信息管理，时段管理等各项功能都是在对数据库进行操作的基础上实现的。</w:t>
            </w:r>
            <w:r>
              <w:rPr>
                <w:rFonts w:ascii="楷体_GB2312" w:eastAsia="楷体_GB2312"/>
                <w:sz w:val="24"/>
              </w:rPr>
              <w:t>MySQL 是时下最流行的适用于中小规模平台使用的数据库系统，凭借其开源、免费且功能齐全的特性被广泛应用。我们会</w:t>
            </w:r>
            <w:r>
              <w:rPr>
                <w:rFonts w:hint="eastAsia" w:ascii="楷体_GB2312" w:eastAsia="楷体_GB2312"/>
                <w:sz w:val="24"/>
              </w:rPr>
              <w:t>合理设计数据库的各表</w:t>
            </w:r>
            <w:r>
              <w:rPr>
                <w:rFonts w:ascii="楷体_GB2312" w:eastAsia="楷体_GB2312"/>
                <w:sz w:val="24"/>
              </w:rPr>
              <w:t>，以满足体育预约管理平台在</w:t>
            </w:r>
            <w:r>
              <w:rPr>
                <w:rFonts w:hint="eastAsia" w:ascii="楷体_GB2312" w:eastAsia="楷体_GB2312"/>
                <w:sz w:val="24"/>
              </w:rPr>
              <w:t>账号</w:t>
            </w:r>
            <w:r>
              <w:rPr>
                <w:rFonts w:ascii="楷体_GB2312" w:eastAsia="楷体_GB2312"/>
                <w:sz w:val="24"/>
              </w:rPr>
              <w:t>信息、场地资源、预约记录、时段安排等方面的数据管理需求。</w:t>
            </w:r>
          </w:p>
          <w:p w14:paraId="6C2DFA1E">
            <w:pPr>
              <w:pStyle w:val="14"/>
              <w:spacing w:line="360" w:lineRule="auto"/>
              <w:ind w:left="360" w:right="-107" w:rightChars="-51" w:firstLine="0" w:firstLineChars="0"/>
              <w:rPr>
                <w:rFonts w:ascii="楷体_GB2312" w:eastAsia="楷体_GB2312"/>
                <w:sz w:val="24"/>
              </w:rPr>
            </w:pPr>
          </w:p>
        </w:tc>
      </w:tr>
      <w:tr w14:paraId="4C970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26" w:hRule="atLeast"/>
        </w:trPr>
        <w:tc>
          <w:tcPr>
            <w:tcW w:w="8364" w:type="dxa"/>
            <w:gridSpan w:val="15"/>
            <w:tcBorders>
              <w:top w:val="nil"/>
              <w:left w:val="single" w:color="auto" w:sz="4" w:space="0"/>
              <w:bottom w:val="single" w:color="auto" w:sz="4" w:space="0"/>
              <w:right w:val="single" w:color="auto" w:sz="4" w:space="0"/>
            </w:tcBorders>
          </w:tcPr>
          <w:p w14:paraId="6FC9116F">
            <w:pPr>
              <w:rPr>
                <w:rFonts w:ascii="楷体_GB2312" w:eastAsia="楷体_GB2312"/>
                <w:sz w:val="24"/>
              </w:rPr>
            </w:pPr>
            <w:r>
              <w:rPr>
                <w:rFonts w:hint="eastAsia" w:ascii="楷体_GB2312" w:eastAsia="楷体_GB2312"/>
                <w:sz w:val="24"/>
              </w:rPr>
              <w:t>技术指标</w:t>
            </w:r>
            <w:r>
              <w:rPr>
                <w:rFonts w:ascii="楷体_GB2312" w:eastAsia="楷体_GB2312"/>
                <w:sz w:val="24"/>
              </w:rPr>
              <w:t>:</w:t>
            </w:r>
          </w:p>
          <w:p w14:paraId="0FAED18E">
            <w:pPr>
              <w:pStyle w:val="14"/>
              <w:numPr>
                <w:ilvl w:val="0"/>
                <w:numId w:val="3"/>
              </w:numPr>
              <w:spacing w:line="360" w:lineRule="auto"/>
              <w:ind w:firstLineChars="0"/>
              <w:rPr>
                <w:rFonts w:ascii="楷体_GB2312" w:eastAsia="楷体_GB2312"/>
                <w:sz w:val="24"/>
              </w:rPr>
            </w:pPr>
            <w:r>
              <w:rPr>
                <w:rFonts w:hint="eastAsia" w:ascii="楷体_GB2312" w:eastAsia="楷体_GB2312"/>
                <w:sz w:val="24"/>
              </w:rPr>
              <w:t>实现体育场馆预约系统区分管理员与一般用户的两端注册登录功能。</w:t>
            </w:r>
          </w:p>
          <w:p w14:paraId="40A9DC60">
            <w:pPr>
              <w:pStyle w:val="14"/>
              <w:numPr>
                <w:ilvl w:val="0"/>
                <w:numId w:val="3"/>
              </w:numPr>
              <w:spacing w:line="360" w:lineRule="auto"/>
              <w:ind w:firstLineChars="0"/>
              <w:rPr>
                <w:rFonts w:ascii="楷体_GB2312" w:eastAsia="楷体_GB2312"/>
                <w:sz w:val="24"/>
              </w:rPr>
            </w:pPr>
            <w:r>
              <w:rPr>
                <w:rFonts w:hint="eastAsia" w:ascii="楷体_GB2312" w:eastAsia="楷体_GB2312"/>
                <w:sz w:val="24"/>
              </w:rPr>
              <w:t>实现管理员对场馆场地信息的添加、修改等管理功能。</w:t>
            </w:r>
          </w:p>
          <w:p w14:paraId="4F7813A9">
            <w:pPr>
              <w:pStyle w:val="14"/>
              <w:numPr>
                <w:ilvl w:val="0"/>
                <w:numId w:val="3"/>
              </w:numPr>
              <w:spacing w:line="360" w:lineRule="auto"/>
              <w:ind w:firstLineChars="0"/>
              <w:rPr>
                <w:rFonts w:ascii="楷体_GB2312" w:eastAsia="楷体_GB2312"/>
                <w:sz w:val="24"/>
              </w:rPr>
            </w:pPr>
            <w:r>
              <w:rPr>
                <w:rFonts w:hint="eastAsia" w:ascii="楷体_GB2312" w:eastAsia="楷体_GB2312"/>
                <w:sz w:val="24"/>
              </w:rPr>
              <w:t>实现显示各体育场馆不同时间段的预约状况的功能。</w:t>
            </w:r>
          </w:p>
          <w:p w14:paraId="20124FF2">
            <w:pPr>
              <w:pStyle w:val="14"/>
              <w:numPr>
                <w:ilvl w:val="0"/>
                <w:numId w:val="3"/>
              </w:numPr>
              <w:spacing w:line="360" w:lineRule="auto"/>
              <w:ind w:firstLineChars="0"/>
              <w:rPr>
                <w:rFonts w:ascii="楷体_GB2312" w:eastAsia="楷体_GB2312"/>
                <w:sz w:val="24"/>
              </w:rPr>
            </w:pPr>
            <w:r>
              <w:rPr>
                <w:rFonts w:hint="eastAsia" w:ascii="楷体_GB2312" w:eastAsia="楷体_GB2312"/>
                <w:sz w:val="24"/>
              </w:rPr>
              <w:t>实现用户预约场馆以及管理员修改预约请求的功能。</w:t>
            </w:r>
          </w:p>
          <w:p w14:paraId="2A5B7519">
            <w:pPr>
              <w:pStyle w:val="14"/>
              <w:numPr>
                <w:ilvl w:val="0"/>
                <w:numId w:val="3"/>
              </w:numPr>
              <w:spacing w:line="360" w:lineRule="auto"/>
              <w:ind w:firstLineChars="0"/>
              <w:rPr>
                <w:rFonts w:ascii="楷体_GB2312" w:eastAsia="楷体_GB2312"/>
                <w:sz w:val="24"/>
              </w:rPr>
            </w:pPr>
            <w:r>
              <w:rPr>
                <w:rFonts w:hint="eastAsia" w:ascii="楷体_GB2312" w:eastAsia="楷体_GB2312"/>
                <w:sz w:val="24"/>
              </w:rPr>
              <w:t>实现用户对场馆的评价以及管理员修改评价的功能。</w:t>
            </w:r>
          </w:p>
        </w:tc>
      </w:tr>
      <w:tr w14:paraId="4765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8364" w:type="dxa"/>
            <w:gridSpan w:val="15"/>
            <w:tcBorders>
              <w:top w:val="single" w:color="auto" w:sz="4" w:space="0"/>
              <w:left w:val="single" w:color="auto" w:sz="4" w:space="0"/>
              <w:bottom w:val="single" w:color="auto" w:sz="4" w:space="0"/>
              <w:right w:val="single" w:color="auto" w:sz="4" w:space="0"/>
            </w:tcBorders>
            <w:vAlign w:val="center"/>
          </w:tcPr>
          <w:p w14:paraId="597A6448">
            <w:pPr>
              <w:jc w:val="center"/>
              <w:rPr>
                <w:rFonts w:ascii="楷体_GB2312" w:hAnsi="宋体" w:eastAsia="楷体_GB2312"/>
                <w:sz w:val="24"/>
              </w:rPr>
            </w:pPr>
            <w:r>
              <w:rPr>
                <w:rFonts w:hint="eastAsia" w:ascii="楷体_GB2312" w:hAnsi="宋体" w:eastAsia="楷体_GB2312"/>
                <w:sz w:val="24"/>
              </w:rPr>
              <w:t>研究计划及预期成果</w:t>
            </w:r>
          </w:p>
        </w:tc>
      </w:tr>
      <w:tr w14:paraId="5D9D8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35" w:type="dxa"/>
            <w:gridSpan w:val="5"/>
            <w:tcBorders>
              <w:top w:val="single" w:color="auto" w:sz="4" w:space="0"/>
              <w:left w:val="single" w:color="auto" w:sz="4" w:space="0"/>
              <w:bottom w:val="single" w:color="auto" w:sz="4" w:space="0"/>
              <w:right w:val="single" w:color="auto" w:sz="4" w:space="0"/>
            </w:tcBorders>
            <w:vAlign w:val="center"/>
          </w:tcPr>
          <w:p w14:paraId="2DA2C66A">
            <w:pPr>
              <w:jc w:val="center"/>
              <w:rPr>
                <w:rFonts w:ascii="楷体_GB2312" w:hAnsi="宋体" w:eastAsia="楷体_GB2312"/>
                <w:sz w:val="24"/>
              </w:rPr>
            </w:pPr>
            <w:r>
              <w:rPr>
                <w:rFonts w:hint="eastAsia" w:ascii="楷体_GB2312" w:hAnsi="宋体" w:eastAsia="楷体_GB2312"/>
                <w:sz w:val="24"/>
              </w:rPr>
              <w:t>主要研究阶段</w:t>
            </w:r>
          </w:p>
          <w:p w14:paraId="58A299B6">
            <w:pPr>
              <w:jc w:val="center"/>
              <w:rPr>
                <w:rFonts w:ascii="楷体_GB2312" w:hAnsi="宋体" w:eastAsia="楷体_GB2312"/>
                <w:sz w:val="24"/>
              </w:rPr>
            </w:pPr>
            <w:r>
              <w:rPr>
                <w:rFonts w:hint="eastAsia" w:ascii="楷体_GB2312" w:hAnsi="宋体" w:eastAsia="楷体_GB2312"/>
                <w:sz w:val="24"/>
              </w:rPr>
              <w:t>（起止时间）</w:t>
            </w:r>
          </w:p>
        </w:tc>
        <w:tc>
          <w:tcPr>
            <w:tcW w:w="4002" w:type="dxa"/>
            <w:gridSpan w:val="8"/>
            <w:tcBorders>
              <w:top w:val="single" w:color="auto" w:sz="4" w:space="0"/>
              <w:left w:val="single" w:color="auto" w:sz="4" w:space="0"/>
              <w:bottom w:val="single" w:color="auto" w:sz="4" w:space="0"/>
              <w:right w:val="single" w:color="auto" w:sz="4" w:space="0"/>
            </w:tcBorders>
            <w:vAlign w:val="center"/>
          </w:tcPr>
          <w:p w14:paraId="70EFC6B6">
            <w:pPr>
              <w:jc w:val="center"/>
              <w:rPr>
                <w:rFonts w:ascii="楷体_GB2312" w:hAnsi="宋体" w:eastAsia="楷体_GB2312"/>
                <w:sz w:val="24"/>
              </w:rPr>
            </w:pPr>
            <w:r>
              <w:rPr>
                <w:rFonts w:hint="eastAsia" w:ascii="楷体_GB2312" w:hAnsi="宋体" w:eastAsia="楷体_GB2312"/>
                <w:sz w:val="24"/>
              </w:rPr>
              <w:t>阶段预期成果</w:t>
            </w:r>
          </w:p>
        </w:tc>
        <w:tc>
          <w:tcPr>
            <w:tcW w:w="1527" w:type="dxa"/>
            <w:gridSpan w:val="2"/>
            <w:tcBorders>
              <w:top w:val="single" w:color="auto" w:sz="4" w:space="0"/>
              <w:left w:val="single" w:color="auto" w:sz="4" w:space="0"/>
              <w:bottom w:val="single" w:color="auto" w:sz="4" w:space="0"/>
              <w:right w:val="single" w:color="auto" w:sz="4" w:space="0"/>
            </w:tcBorders>
            <w:vAlign w:val="center"/>
          </w:tcPr>
          <w:p w14:paraId="39A72E07">
            <w:pPr>
              <w:jc w:val="center"/>
              <w:rPr>
                <w:rFonts w:ascii="楷体_GB2312" w:hAnsi="宋体" w:eastAsia="楷体_GB2312"/>
                <w:sz w:val="24"/>
              </w:rPr>
            </w:pPr>
            <w:r>
              <w:rPr>
                <w:rFonts w:hint="eastAsia" w:ascii="楷体_GB2312" w:hAnsi="宋体" w:eastAsia="楷体_GB2312"/>
                <w:sz w:val="24"/>
              </w:rPr>
              <w:t>成果形式</w:t>
            </w:r>
          </w:p>
        </w:tc>
      </w:tr>
      <w:tr w14:paraId="02216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75" w:type="dxa"/>
            <w:tcBorders>
              <w:top w:val="single" w:color="auto" w:sz="4" w:space="0"/>
              <w:left w:val="single" w:color="auto" w:sz="4" w:space="0"/>
              <w:bottom w:val="single" w:color="auto" w:sz="4" w:space="0"/>
              <w:right w:val="single" w:color="auto" w:sz="4" w:space="0"/>
            </w:tcBorders>
            <w:vAlign w:val="center"/>
          </w:tcPr>
          <w:p w14:paraId="7FD34C4F">
            <w:pPr>
              <w:rPr>
                <w:rFonts w:ascii="楷体_GB2312" w:hAnsi="宋体" w:eastAsia="楷体_GB2312"/>
                <w:sz w:val="24"/>
              </w:rPr>
            </w:pPr>
            <w:r>
              <w:rPr>
                <w:rFonts w:hint="eastAsia" w:ascii="楷体_GB2312" w:hAnsi="宋体" w:eastAsia="楷体_GB2312"/>
                <w:sz w:val="24"/>
              </w:rPr>
              <w:t>前期</w:t>
            </w:r>
          </w:p>
        </w:tc>
        <w:tc>
          <w:tcPr>
            <w:tcW w:w="1860" w:type="dxa"/>
            <w:gridSpan w:val="4"/>
            <w:tcBorders>
              <w:top w:val="single" w:color="auto" w:sz="4" w:space="0"/>
              <w:left w:val="single" w:color="auto" w:sz="4" w:space="0"/>
              <w:bottom w:val="single" w:color="auto" w:sz="4" w:space="0"/>
              <w:right w:val="single" w:color="auto" w:sz="4" w:space="0"/>
            </w:tcBorders>
            <w:vAlign w:val="center"/>
          </w:tcPr>
          <w:p w14:paraId="68236A0F">
            <w:pPr>
              <w:rPr>
                <w:rFonts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14:paraId="31A8A8ED">
            <w:pPr>
              <w:rPr>
                <w:rFonts w:ascii="楷体_GB2312" w:hAnsi="宋体" w:eastAsia="楷体_GB2312"/>
                <w:sz w:val="24"/>
              </w:rPr>
            </w:pPr>
          </w:p>
        </w:tc>
        <w:tc>
          <w:tcPr>
            <w:tcW w:w="1527" w:type="dxa"/>
            <w:gridSpan w:val="2"/>
            <w:tcBorders>
              <w:top w:val="single" w:color="auto" w:sz="4" w:space="0"/>
              <w:left w:val="single" w:color="auto" w:sz="4" w:space="0"/>
              <w:bottom w:val="single" w:color="auto" w:sz="4" w:space="0"/>
              <w:right w:val="single" w:color="auto" w:sz="4" w:space="0"/>
            </w:tcBorders>
            <w:vAlign w:val="center"/>
          </w:tcPr>
          <w:p w14:paraId="2E656005">
            <w:pPr>
              <w:rPr>
                <w:rFonts w:ascii="楷体_GB2312" w:hAnsi="宋体" w:eastAsia="楷体_GB2312"/>
                <w:sz w:val="24"/>
              </w:rPr>
            </w:pPr>
          </w:p>
        </w:tc>
      </w:tr>
      <w:tr w14:paraId="0F46A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75" w:type="dxa"/>
            <w:tcBorders>
              <w:top w:val="single" w:color="auto" w:sz="4" w:space="0"/>
              <w:left w:val="single" w:color="auto" w:sz="4" w:space="0"/>
              <w:bottom w:val="single" w:color="auto" w:sz="4" w:space="0"/>
              <w:right w:val="single" w:color="auto" w:sz="4" w:space="0"/>
            </w:tcBorders>
            <w:vAlign w:val="center"/>
          </w:tcPr>
          <w:p w14:paraId="560918F3">
            <w:pPr>
              <w:rPr>
                <w:rFonts w:ascii="楷体_GB2312" w:hAnsi="宋体" w:eastAsia="楷体_GB2312"/>
                <w:sz w:val="24"/>
              </w:rPr>
            </w:pPr>
            <w:r>
              <w:rPr>
                <w:rFonts w:hint="eastAsia" w:ascii="楷体_GB2312" w:hAnsi="宋体" w:eastAsia="楷体_GB2312"/>
                <w:sz w:val="24"/>
              </w:rPr>
              <w:t>中期</w:t>
            </w:r>
          </w:p>
        </w:tc>
        <w:tc>
          <w:tcPr>
            <w:tcW w:w="1860" w:type="dxa"/>
            <w:gridSpan w:val="4"/>
            <w:tcBorders>
              <w:top w:val="single" w:color="auto" w:sz="4" w:space="0"/>
              <w:left w:val="single" w:color="auto" w:sz="4" w:space="0"/>
              <w:bottom w:val="single" w:color="auto" w:sz="4" w:space="0"/>
              <w:right w:val="single" w:color="auto" w:sz="4" w:space="0"/>
            </w:tcBorders>
            <w:vAlign w:val="center"/>
          </w:tcPr>
          <w:p w14:paraId="360EF946">
            <w:pPr>
              <w:rPr>
                <w:rFonts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14:paraId="777DB87C">
            <w:pPr>
              <w:rPr>
                <w:rFonts w:ascii="楷体_GB2312" w:hAnsi="宋体" w:eastAsia="楷体_GB2312"/>
                <w:sz w:val="24"/>
              </w:rPr>
            </w:pPr>
          </w:p>
        </w:tc>
        <w:tc>
          <w:tcPr>
            <w:tcW w:w="1527" w:type="dxa"/>
            <w:gridSpan w:val="2"/>
            <w:tcBorders>
              <w:top w:val="single" w:color="auto" w:sz="4" w:space="0"/>
              <w:left w:val="single" w:color="auto" w:sz="4" w:space="0"/>
              <w:bottom w:val="single" w:color="auto" w:sz="4" w:space="0"/>
              <w:right w:val="single" w:color="auto" w:sz="4" w:space="0"/>
            </w:tcBorders>
            <w:vAlign w:val="center"/>
          </w:tcPr>
          <w:p w14:paraId="2D1B66E2">
            <w:pPr>
              <w:rPr>
                <w:rFonts w:ascii="楷体_GB2312" w:hAnsi="宋体" w:eastAsia="楷体_GB2312"/>
                <w:sz w:val="24"/>
              </w:rPr>
            </w:pPr>
          </w:p>
        </w:tc>
      </w:tr>
      <w:tr w14:paraId="516D6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975" w:type="dxa"/>
            <w:tcBorders>
              <w:top w:val="single" w:color="auto" w:sz="4" w:space="0"/>
              <w:left w:val="single" w:color="auto" w:sz="4" w:space="0"/>
              <w:bottom w:val="single" w:color="auto" w:sz="4" w:space="0"/>
              <w:right w:val="single" w:color="auto" w:sz="4" w:space="0"/>
            </w:tcBorders>
            <w:vAlign w:val="center"/>
          </w:tcPr>
          <w:p w14:paraId="256A2B29">
            <w:pPr>
              <w:rPr>
                <w:rFonts w:ascii="楷体_GB2312" w:hAnsi="宋体" w:eastAsia="楷体_GB2312"/>
                <w:sz w:val="24"/>
              </w:rPr>
            </w:pPr>
            <w:r>
              <w:rPr>
                <w:rFonts w:hint="eastAsia" w:ascii="楷体_GB2312" w:hAnsi="宋体" w:eastAsia="楷体_GB2312"/>
                <w:sz w:val="24"/>
              </w:rPr>
              <w:t>后期</w:t>
            </w:r>
          </w:p>
        </w:tc>
        <w:tc>
          <w:tcPr>
            <w:tcW w:w="1860" w:type="dxa"/>
            <w:gridSpan w:val="4"/>
            <w:tcBorders>
              <w:top w:val="single" w:color="auto" w:sz="4" w:space="0"/>
              <w:left w:val="single" w:color="auto" w:sz="4" w:space="0"/>
              <w:bottom w:val="single" w:color="auto" w:sz="4" w:space="0"/>
              <w:right w:val="single" w:color="auto" w:sz="4" w:space="0"/>
            </w:tcBorders>
            <w:vAlign w:val="center"/>
          </w:tcPr>
          <w:p w14:paraId="75069065">
            <w:pPr>
              <w:rPr>
                <w:rFonts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14:paraId="17DE5DFE">
            <w:pPr>
              <w:rPr>
                <w:rFonts w:ascii="楷体_GB2312" w:hAnsi="宋体" w:eastAsia="楷体_GB2312"/>
                <w:sz w:val="24"/>
              </w:rPr>
            </w:pPr>
          </w:p>
        </w:tc>
        <w:tc>
          <w:tcPr>
            <w:tcW w:w="1527" w:type="dxa"/>
            <w:gridSpan w:val="2"/>
            <w:tcBorders>
              <w:top w:val="single" w:color="auto" w:sz="4" w:space="0"/>
              <w:left w:val="single" w:color="auto" w:sz="4" w:space="0"/>
              <w:bottom w:val="single" w:color="auto" w:sz="4" w:space="0"/>
              <w:right w:val="single" w:color="auto" w:sz="4" w:space="0"/>
            </w:tcBorders>
            <w:vAlign w:val="center"/>
          </w:tcPr>
          <w:p w14:paraId="48C890F2">
            <w:pPr>
              <w:rPr>
                <w:rFonts w:ascii="楷体_GB2312" w:hAnsi="宋体" w:eastAsia="楷体_GB2312"/>
                <w:sz w:val="24"/>
              </w:rPr>
            </w:pPr>
          </w:p>
        </w:tc>
      </w:tr>
      <w:tr w14:paraId="4741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35" w:type="dxa"/>
            <w:gridSpan w:val="5"/>
            <w:vMerge w:val="restart"/>
            <w:tcBorders>
              <w:top w:val="single" w:color="auto" w:sz="4" w:space="0"/>
              <w:left w:val="single" w:color="auto" w:sz="4" w:space="0"/>
              <w:bottom w:val="single" w:color="auto" w:sz="4" w:space="0"/>
              <w:right w:val="single" w:color="auto" w:sz="4" w:space="0"/>
            </w:tcBorders>
            <w:vAlign w:val="center"/>
          </w:tcPr>
          <w:p w14:paraId="6DDBF980">
            <w:pPr>
              <w:jc w:val="center"/>
              <w:rPr>
                <w:rFonts w:ascii="楷体_GB2312" w:hAnsi="宋体" w:eastAsia="楷体_GB2312"/>
                <w:sz w:val="24"/>
              </w:rPr>
            </w:pPr>
            <w:r>
              <w:rPr>
                <w:rFonts w:hint="eastAsia" w:ascii="楷体_GB2312" w:hAnsi="宋体" w:eastAsia="楷体_GB2312"/>
                <w:sz w:val="24"/>
              </w:rPr>
              <w:t>最终研究成果</w:t>
            </w:r>
          </w:p>
        </w:tc>
        <w:tc>
          <w:tcPr>
            <w:tcW w:w="4002" w:type="dxa"/>
            <w:gridSpan w:val="8"/>
            <w:tcBorders>
              <w:top w:val="single" w:color="auto" w:sz="4" w:space="0"/>
              <w:left w:val="single" w:color="auto" w:sz="4" w:space="0"/>
              <w:bottom w:val="single" w:color="auto" w:sz="4" w:space="0"/>
              <w:right w:val="single" w:color="auto" w:sz="4" w:space="0"/>
            </w:tcBorders>
            <w:vAlign w:val="center"/>
          </w:tcPr>
          <w:p w14:paraId="2AFF86B5">
            <w:pPr>
              <w:jc w:val="center"/>
              <w:rPr>
                <w:rFonts w:ascii="楷体_GB2312" w:hAnsi="宋体" w:eastAsia="楷体_GB2312"/>
                <w:spacing w:val="-1"/>
                <w:kern w:val="0"/>
                <w:sz w:val="24"/>
              </w:rPr>
            </w:pPr>
            <w:r>
              <w:rPr>
                <w:rFonts w:hint="eastAsia" w:ascii="楷体_GB2312" w:hAnsi="宋体" w:eastAsia="楷体_GB2312"/>
                <w:spacing w:val="-1"/>
                <w:kern w:val="0"/>
                <w:sz w:val="24"/>
              </w:rPr>
              <w:t>最终成果名称</w:t>
            </w:r>
          </w:p>
        </w:tc>
        <w:tc>
          <w:tcPr>
            <w:tcW w:w="1527" w:type="dxa"/>
            <w:gridSpan w:val="2"/>
            <w:tcBorders>
              <w:top w:val="single" w:color="auto" w:sz="4" w:space="0"/>
              <w:left w:val="single" w:color="auto" w:sz="4" w:space="0"/>
              <w:bottom w:val="single" w:color="auto" w:sz="4" w:space="0"/>
              <w:right w:val="single" w:color="auto" w:sz="4" w:space="0"/>
            </w:tcBorders>
            <w:vAlign w:val="center"/>
          </w:tcPr>
          <w:p w14:paraId="27DF941D">
            <w:pPr>
              <w:jc w:val="center"/>
              <w:rPr>
                <w:rFonts w:ascii="楷体_GB2312" w:hAnsi="宋体" w:eastAsia="楷体_GB2312"/>
                <w:spacing w:val="-1"/>
                <w:kern w:val="0"/>
                <w:sz w:val="24"/>
              </w:rPr>
            </w:pPr>
            <w:r>
              <w:rPr>
                <w:rFonts w:hint="eastAsia" w:ascii="楷体_GB2312" w:hAnsi="宋体" w:eastAsia="楷体_GB2312"/>
                <w:spacing w:val="-1"/>
                <w:kern w:val="0"/>
                <w:sz w:val="24"/>
              </w:rPr>
              <w:t>最终成果形式</w:t>
            </w:r>
          </w:p>
        </w:tc>
      </w:tr>
      <w:tr w14:paraId="7FF1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2835" w:type="dxa"/>
            <w:gridSpan w:val="5"/>
            <w:vMerge w:val="continue"/>
            <w:tcBorders>
              <w:top w:val="single" w:color="auto" w:sz="4" w:space="0"/>
              <w:left w:val="single" w:color="auto" w:sz="4" w:space="0"/>
              <w:bottom w:val="single" w:color="auto" w:sz="4" w:space="0"/>
              <w:right w:val="single" w:color="auto" w:sz="4" w:space="0"/>
            </w:tcBorders>
            <w:vAlign w:val="center"/>
          </w:tcPr>
          <w:p w14:paraId="460ECFA5">
            <w:pPr>
              <w:widowControl/>
              <w:jc w:val="left"/>
              <w:rPr>
                <w:rFonts w:ascii="楷体_GB2312" w:hAnsi="宋体" w:eastAsia="楷体_GB2312"/>
                <w:sz w:val="24"/>
              </w:rPr>
            </w:pPr>
          </w:p>
        </w:tc>
        <w:tc>
          <w:tcPr>
            <w:tcW w:w="4002" w:type="dxa"/>
            <w:gridSpan w:val="8"/>
            <w:tcBorders>
              <w:top w:val="single" w:color="auto" w:sz="4" w:space="0"/>
              <w:left w:val="single" w:color="auto" w:sz="4" w:space="0"/>
              <w:bottom w:val="single" w:color="auto" w:sz="4" w:space="0"/>
              <w:right w:val="single" w:color="auto" w:sz="4" w:space="0"/>
            </w:tcBorders>
            <w:vAlign w:val="center"/>
          </w:tcPr>
          <w:p w14:paraId="4140CCDA">
            <w:pPr>
              <w:jc w:val="center"/>
              <w:rPr>
                <w:rFonts w:ascii="楷体_GB2312" w:hAnsi="宋体" w:eastAsia="楷体_GB2312"/>
                <w:spacing w:val="-1"/>
                <w:kern w:val="0"/>
                <w:sz w:val="24"/>
              </w:rPr>
            </w:pPr>
            <w:r>
              <w:rPr>
                <w:rFonts w:hint="eastAsia" w:ascii="楷体_GB2312" w:hAnsi="宋体" w:eastAsia="楷体_GB2312"/>
                <w:spacing w:val="-1"/>
                <w:kern w:val="0"/>
                <w:sz w:val="24"/>
              </w:rPr>
              <w:t>提示：科技论文、技术报告、软件著作权、专利等</w:t>
            </w:r>
          </w:p>
        </w:tc>
        <w:tc>
          <w:tcPr>
            <w:tcW w:w="1527" w:type="dxa"/>
            <w:gridSpan w:val="2"/>
            <w:tcBorders>
              <w:top w:val="single" w:color="auto" w:sz="4" w:space="0"/>
              <w:left w:val="single" w:color="auto" w:sz="4" w:space="0"/>
              <w:bottom w:val="single" w:color="auto" w:sz="4" w:space="0"/>
              <w:right w:val="single" w:color="auto" w:sz="4" w:space="0"/>
            </w:tcBorders>
            <w:vAlign w:val="center"/>
          </w:tcPr>
          <w:p w14:paraId="6DFF8DDA">
            <w:pPr>
              <w:jc w:val="center"/>
              <w:rPr>
                <w:rFonts w:ascii="楷体_GB2312" w:hAnsi="宋体" w:eastAsia="楷体_GB2312"/>
                <w:spacing w:val="-1"/>
                <w:kern w:val="0"/>
                <w:sz w:val="24"/>
              </w:rPr>
            </w:pPr>
            <w:r>
              <w:rPr>
                <w:rFonts w:hint="eastAsia" w:ascii="楷体_GB2312" w:hAnsi="宋体" w:eastAsia="楷体_GB2312"/>
                <w:sz w:val="24"/>
              </w:rPr>
              <w:t>系统应用软件及网站</w:t>
            </w:r>
          </w:p>
        </w:tc>
      </w:tr>
      <w:tr w14:paraId="0C1AF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8364" w:type="dxa"/>
            <w:gridSpan w:val="15"/>
            <w:tcBorders>
              <w:top w:val="single" w:color="auto" w:sz="4" w:space="0"/>
              <w:left w:val="single" w:color="auto" w:sz="4" w:space="0"/>
              <w:bottom w:val="single" w:color="auto" w:sz="4" w:space="0"/>
              <w:right w:val="single" w:color="auto" w:sz="4" w:space="0"/>
            </w:tcBorders>
            <w:vAlign w:val="center"/>
          </w:tcPr>
          <w:p w14:paraId="79BABE14">
            <w:pPr>
              <w:jc w:val="center"/>
              <w:rPr>
                <w:rFonts w:ascii="楷体_GB2312" w:hAnsi="宋体" w:eastAsia="楷体_GB2312"/>
                <w:sz w:val="24"/>
              </w:rPr>
            </w:pPr>
            <w:r>
              <w:rPr>
                <w:rFonts w:hint="eastAsia" w:ascii="楷体_GB2312" w:hAnsi="宋体" w:eastAsia="楷体_GB2312"/>
                <w:b/>
                <w:sz w:val="24"/>
              </w:rPr>
              <w:t>经费预算</w:t>
            </w:r>
          </w:p>
        </w:tc>
      </w:tr>
      <w:tr w14:paraId="48D23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0129BB50">
            <w:pPr>
              <w:jc w:val="center"/>
              <w:rPr>
                <w:rFonts w:ascii="楷体_GB2312" w:hAnsi="宋体" w:eastAsia="楷体_GB2312"/>
                <w:sz w:val="24"/>
              </w:rPr>
            </w:pPr>
            <w:r>
              <w:rPr>
                <w:rFonts w:hint="eastAsia" w:ascii="楷体_GB2312" w:hAnsi="宋体" w:eastAsia="楷体_GB2312"/>
                <w:sz w:val="24"/>
              </w:rPr>
              <w:t>序号</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3903A875">
            <w:pPr>
              <w:jc w:val="center"/>
              <w:rPr>
                <w:rFonts w:ascii="楷体_GB2312" w:hAnsi="宋体" w:eastAsia="楷体_GB2312"/>
                <w:sz w:val="24"/>
              </w:rPr>
            </w:pPr>
            <w:r>
              <w:rPr>
                <w:rFonts w:hint="eastAsia" w:ascii="楷体_GB2312" w:hAnsi="宋体" w:eastAsia="楷体_GB2312"/>
                <w:sz w:val="24"/>
              </w:rPr>
              <w:t>预算项目</w:t>
            </w:r>
          </w:p>
        </w:tc>
        <w:tc>
          <w:tcPr>
            <w:tcW w:w="2125" w:type="dxa"/>
            <w:gridSpan w:val="3"/>
            <w:tcBorders>
              <w:top w:val="single" w:color="auto" w:sz="4" w:space="0"/>
              <w:left w:val="single" w:color="auto" w:sz="4" w:space="0"/>
              <w:bottom w:val="single" w:color="auto" w:sz="4" w:space="0"/>
              <w:right w:val="single" w:color="auto" w:sz="4" w:space="0"/>
            </w:tcBorders>
            <w:vAlign w:val="center"/>
          </w:tcPr>
          <w:p w14:paraId="5C62536A">
            <w:pPr>
              <w:jc w:val="center"/>
              <w:rPr>
                <w:rFonts w:ascii="楷体_GB2312" w:hAnsi="宋体" w:eastAsia="楷体_GB2312"/>
                <w:sz w:val="24"/>
              </w:rPr>
            </w:pPr>
            <w:r>
              <w:rPr>
                <w:rFonts w:hint="eastAsia" w:ascii="楷体_GB2312" w:hAnsi="宋体" w:eastAsia="楷体_GB2312"/>
                <w:sz w:val="24"/>
              </w:rPr>
              <w:t>预算金额（元）</w:t>
            </w:r>
          </w:p>
        </w:tc>
        <w:tc>
          <w:tcPr>
            <w:tcW w:w="2377" w:type="dxa"/>
            <w:gridSpan w:val="5"/>
            <w:tcBorders>
              <w:top w:val="single" w:color="auto" w:sz="4" w:space="0"/>
              <w:left w:val="single" w:color="auto" w:sz="4" w:space="0"/>
              <w:bottom w:val="single" w:color="auto" w:sz="4" w:space="0"/>
              <w:right w:val="single" w:color="auto" w:sz="4" w:space="0"/>
            </w:tcBorders>
            <w:vAlign w:val="center"/>
          </w:tcPr>
          <w:p w14:paraId="4326F6AE">
            <w:pPr>
              <w:jc w:val="center"/>
              <w:rPr>
                <w:rFonts w:ascii="楷体_GB2312" w:hAnsi="宋体" w:eastAsia="楷体_GB2312"/>
                <w:sz w:val="24"/>
              </w:rPr>
            </w:pPr>
            <w:r>
              <w:rPr>
                <w:rFonts w:hint="eastAsia" w:ascii="楷体_GB2312" w:hAnsi="宋体" w:eastAsia="楷体_GB2312"/>
                <w:sz w:val="24"/>
              </w:rPr>
              <w:t>备注</w:t>
            </w:r>
          </w:p>
        </w:tc>
      </w:tr>
      <w:tr w14:paraId="677E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44937A8B">
            <w:pPr>
              <w:jc w:val="center"/>
              <w:rPr>
                <w:rFonts w:ascii="楷体_GB2312" w:hAnsi="宋体" w:eastAsia="楷体_GB2312"/>
                <w:sz w:val="24"/>
              </w:rPr>
            </w:pPr>
            <w:r>
              <w:rPr>
                <w:rFonts w:hint="eastAsia" w:ascii="楷体_GB2312" w:hAnsi="宋体" w:eastAsia="楷体_GB2312"/>
                <w:sz w:val="24"/>
              </w:rPr>
              <w:t>1</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68D108A6">
            <w:pPr>
              <w:rPr>
                <w:rFonts w:ascii="楷体_GB2312" w:hAnsi="宋体" w:eastAsia="楷体_GB2312"/>
                <w:sz w:val="24"/>
              </w:rPr>
            </w:pPr>
            <w:r>
              <w:rPr>
                <w:rFonts w:hint="eastAsia" w:ascii="楷体_GB2312" w:hAnsi="宋体" w:eastAsia="楷体_GB2312"/>
                <w:sz w:val="24"/>
              </w:rPr>
              <w:t>图书资料费</w:t>
            </w:r>
          </w:p>
        </w:tc>
        <w:tc>
          <w:tcPr>
            <w:tcW w:w="2125" w:type="dxa"/>
            <w:gridSpan w:val="3"/>
            <w:tcBorders>
              <w:top w:val="single" w:color="auto" w:sz="4" w:space="0"/>
              <w:left w:val="single" w:color="auto" w:sz="4" w:space="0"/>
              <w:bottom w:val="single" w:color="auto" w:sz="4" w:space="0"/>
              <w:right w:val="single" w:color="auto" w:sz="4" w:space="0"/>
            </w:tcBorders>
          </w:tcPr>
          <w:p w14:paraId="3645C68F">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2DDF3843">
            <w:pPr>
              <w:rPr>
                <w:rFonts w:ascii="楷体_GB2312" w:hAnsi="宋体" w:eastAsia="楷体_GB2312"/>
                <w:sz w:val="24"/>
              </w:rPr>
            </w:pPr>
          </w:p>
        </w:tc>
      </w:tr>
      <w:tr w14:paraId="3838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6F9590DD">
            <w:pPr>
              <w:jc w:val="center"/>
              <w:rPr>
                <w:rFonts w:ascii="楷体_GB2312" w:hAnsi="宋体" w:eastAsia="楷体_GB2312"/>
                <w:sz w:val="24"/>
              </w:rPr>
            </w:pPr>
            <w:r>
              <w:rPr>
                <w:rFonts w:hint="eastAsia" w:ascii="楷体_GB2312" w:hAnsi="宋体" w:eastAsia="楷体_GB2312"/>
                <w:sz w:val="24"/>
              </w:rPr>
              <w:t>2</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57E36F3C">
            <w:pPr>
              <w:rPr>
                <w:rFonts w:ascii="楷体_GB2312" w:hAnsi="宋体" w:eastAsia="楷体_GB2312"/>
                <w:sz w:val="24"/>
              </w:rPr>
            </w:pPr>
            <w:r>
              <w:rPr>
                <w:rFonts w:hint="eastAsia" w:ascii="楷体_GB2312" w:hAnsi="宋体" w:eastAsia="楷体_GB2312"/>
                <w:sz w:val="24"/>
              </w:rPr>
              <w:t>交通费</w:t>
            </w:r>
          </w:p>
        </w:tc>
        <w:tc>
          <w:tcPr>
            <w:tcW w:w="2125" w:type="dxa"/>
            <w:gridSpan w:val="3"/>
            <w:tcBorders>
              <w:top w:val="single" w:color="auto" w:sz="4" w:space="0"/>
              <w:left w:val="single" w:color="auto" w:sz="4" w:space="0"/>
              <w:bottom w:val="single" w:color="auto" w:sz="4" w:space="0"/>
              <w:right w:val="single" w:color="auto" w:sz="4" w:space="0"/>
            </w:tcBorders>
          </w:tcPr>
          <w:p w14:paraId="4B2F41DD">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6EFE98CB">
            <w:pPr>
              <w:rPr>
                <w:rFonts w:ascii="楷体_GB2312" w:hAnsi="宋体" w:eastAsia="楷体_GB2312"/>
                <w:sz w:val="24"/>
              </w:rPr>
            </w:pPr>
          </w:p>
        </w:tc>
      </w:tr>
      <w:tr w14:paraId="47A2E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6E2A87B7">
            <w:pPr>
              <w:jc w:val="center"/>
              <w:rPr>
                <w:rFonts w:ascii="楷体_GB2312" w:hAnsi="宋体" w:eastAsia="楷体_GB2312"/>
                <w:sz w:val="24"/>
              </w:rPr>
            </w:pPr>
            <w:r>
              <w:rPr>
                <w:rFonts w:hint="eastAsia" w:ascii="楷体_GB2312" w:hAnsi="宋体" w:eastAsia="楷体_GB2312"/>
                <w:sz w:val="24"/>
              </w:rPr>
              <w:t>3</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70A55F07">
            <w:pPr>
              <w:rPr>
                <w:rFonts w:ascii="楷体_GB2312" w:hAnsi="宋体" w:eastAsia="楷体_GB2312"/>
                <w:sz w:val="24"/>
              </w:rPr>
            </w:pPr>
            <w:r>
              <w:rPr>
                <w:rFonts w:hint="eastAsia" w:ascii="楷体_GB2312" w:hAnsi="宋体" w:eastAsia="楷体_GB2312"/>
                <w:sz w:val="24"/>
              </w:rPr>
              <w:t>调研及学术交流费</w:t>
            </w:r>
          </w:p>
        </w:tc>
        <w:tc>
          <w:tcPr>
            <w:tcW w:w="2125" w:type="dxa"/>
            <w:gridSpan w:val="3"/>
            <w:tcBorders>
              <w:top w:val="single" w:color="auto" w:sz="4" w:space="0"/>
              <w:left w:val="single" w:color="auto" w:sz="4" w:space="0"/>
              <w:bottom w:val="single" w:color="auto" w:sz="4" w:space="0"/>
              <w:right w:val="single" w:color="auto" w:sz="4" w:space="0"/>
            </w:tcBorders>
          </w:tcPr>
          <w:p w14:paraId="133B90F2">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6F346210">
            <w:pPr>
              <w:rPr>
                <w:rFonts w:ascii="楷体_GB2312" w:hAnsi="宋体" w:eastAsia="楷体_GB2312"/>
                <w:sz w:val="24"/>
              </w:rPr>
            </w:pPr>
          </w:p>
        </w:tc>
      </w:tr>
      <w:tr w14:paraId="7F03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501CAF9D">
            <w:pPr>
              <w:jc w:val="center"/>
              <w:rPr>
                <w:rFonts w:ascii="楷体_GB2312" w:hAnsi="宋体" w:eastAsia="楷体_GB2312"/>
                <w:sz w:val="24"/>
              </w:rPr>
            </w:pPr>
            <w:r>
              <w:rPr>
                <w:rFonts w:hint="eastAsia" w:ascii="楷体_GB2312" w:hAnsi="宋体" w:eastAsia="楷体_GB2312"/>
                <w:sz w:val="24"/>
              </w:rPr>
              <w:t>4</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778A087A">
            <w:pPr>
              <w:rPr>
                <w:rFonts w:ascii="楷体_GB2312" w:hAnsi="宋体" w:eastAsia="楷体_GB2312"/>
                <w:sz w:val="24"/>
              </w:rPr>
            </w:pPr>
            <w:r>
              <w:rPr>
                <w:rFonts w:hint="eastAsia" w:ascii="楷体_GB2312" w:hAnsi="宋体" w:eastAsia="楷体_GB2312"/>
                <w:sz w:val="24"/>
              </w:rPr>
              <w:t>论文版面费</w:t>
            </w:r>
          </w:p>
        </w:tc>
        <w:tc>
          <w:tcPr>
            <w:tcW w:w="2125" w:type="dxa"/>
            <w:gridSpan w:val="3"/>
            <w:tcBorders>
              <w:top w:val="single" w:color="auto" w:sz="4" w:space="0"/>
              <w:left w:val="single" w:color="auto" w:sz="4" w:space="0"/>
              <w:bottom w:val="single" w:color="auto" w:sz="4" w:space="0"/>
              <w:right w:val="single" w:color="auto" w:sz="4" w:space="0"/>
            </w:tcBorders>
          </w:tcPr>
          <w:p w14:paraId="0574267C">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53F527C1">
            <w:pPr>
              <w:rPr>
                <w:rFonts w:ascii="楷体_GB2312" w:hAnsi="宋体" w:eastAsia="楷体_GB2312"/>
                <w:sz w:val="24"/>
              </w:rPr>
            </w:pPr>
          </w:p>
        </w:tc>
      </w:tr>
      <w:tr w14:paraId="149E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32214CF0">
            <w:pPr>
              <w:jc w:val="center"/>
              <w:rPr>
                <w:rFonts w:ascii="楷体_GB2312" w:hAnsi="宋体" w:eastAsia="楷体_GB2312"/>
                <w:sz w:val="24"/>
              </w:rPr>
            </w:pPr>
            <w:r>
              <w:rPr>
                <w:rFonts w:hint="eastAsia" w:ascii="楷体_GB2312" w:hAnsi="宋体" w:eastAsia="楷体_GB2312"/>
                <w:sz w:val="24"/>
              </w:rPr>
              <w:t>5</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42916AEE">
            <w:pPr>
              <w:rPr>
                <w:rFonts w:ascii="楷体_GB2312" w:hAnsi="宋体" w:eastAsia="楷体_GB2312"/>
                <w:sz w:val="24"/>
              </w:rPr>
            </w:pPr>
            <w:r>
              <w:rPr>
                <w:rFonts w:hint="eastAsia" w:ascii="楷体_GB2312" w:hAnsi="宋体" w:eastAsia="楷体_GB2312"/>
                <w:sz w:val="24"/>
              </w:rPr>
              <w:t>印刷费</w:t>
            </w:r>
          </w:p>
        </w:tc>
        <w:tc>
          <w:tcPr>
            <w:tcW w:w="2125" w:type="dxa"/>
            <w:gridSpan w:val="3"/>
            <w:tcBorders>
              <w:top w:val="single" w:color="auto" w:sz="4" w:space="0"/>
              <w:left w:val="single" w:color="auto" w:sz="4" w:space="0"/>
              <w:bottom w:val="single" w:color="auto" w:sz="4" w:space="0"/>
              <w:right w:val="single" w:color="auto" w:sz="4" w:space="0"/>
            </w:tcBorders>
          </w:tcPr>
          <w:p w14:paraId="5FBFFAD6">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6306BD6E">
            <w:pPr>
              <w:rPr>
                <w:rFonts w:ascii="楷体_GB2312" w:hAnsi="宋体" w:eastAsia="楷体_GB2312"/>
                <w:sz w:val="24"/>
              </w:rPr>
            </w:pPr>
          </w:p>
        </w:tc>
      </w:tr>
      <w:tr w14:paraId="15C41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0EB49416">
            <w:pPr>
              <w:jc w:val="center"/>
              <w:rPr>
                <w:rFonts w:ascii="楷体_GB2312" w:hAnsi="宋体" w:eastAsia="楷体_GB2312"/>
                <w:sz w:val="24"/>
              </w:rPr>
            </w:pPr>
            <w:r>
              <w:rPr>
                <w:rFonts w:hint="eastAsia" w:ascii="楷体_GB2312" w:hAnsi="宋体" w:eastAsia="楷体_GB2312"/>
                <w:sz w:val="24"/>
              </w:rPr>
              <w:t>6</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40A1B71B">
            <w:pPr>
              <w:rPr>
                <w:rFonts w:ascii="楷体_GB2312" w:hAnsi="宋体" w:eastAsia="楷体_GB2312"/>
                <w:sz w:val="24"/>
              </w:rPr>
            </w:pPr>
            <w:r>
              <w:rPr>
                <w:rFonts w:hint="eastAsia" w:ascii="楷体_GB2312" w:hAnsi="宋体" w:eastAsia="楷体_GB2312"/>
                <w:sz w:val="24"/>
              </w:rPr>
              <w:t>上机机时</w:t>
            </w:r>
          </w:p>
        </w:tc>
        <w:tc>
          <w:tcPr>
            <w:tcW w:w="2125" w:type="dxa"/>
            <w:gridSpan w:val="3"/>
            <w:tcBorders>
              <w:top w:val="single" w:color="auto" w:sz="4" w:space="0"/>
              <w:left w:val="single" w:color="auto" w:sz="4" w:space="0"/>
              <w:bottom w:val="single" w:color="auto" w:sz="4" w:space="0"/>
              <w:right w:val="single" w:color="auto" w:sz="4" w:space="0"/>
            </w:tcBorders>
          </w:tcPr>
          <w:p w14:paraId="16FA599B">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1D4C5E23">
            <w:pPr>
              <w:rPr>
                <w:rFonts w:ascii="楷体_GB2312" w:hAnsi="宋体" w:eastAsia="楷体_GB2312"/>
                <w:sz w:val="24"/>
              </w:rPr>
            </w:pPr>
          </w:p>
        </w:tc>
      </w:tr>
      <w:tr w14:paraId="598B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1F5F5BC9">
            <w:pPr>
              <w:jc w:val="center"/>
              <w:rPr>
                <w:rFonts w:ascii="楷体_GB2312" w:hAnsi="宋体" w:eastAsia="楷体_GB2312"/>
                <w:sz w:val="24"/>
              </w:rPr>
            </w:pPr>
            <w:r>
              <w:rPr>
                <w:rFonts w:hint="eastAsia" w:ascii="楷体_GB2312" w:hAnsi="宋体" w:eastAsia="楷体_GB2312"/>
                <w:sz w:val="24"/>
              </w:rPr>
              <w:t>7</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2850EB8A">
            <w:pPr>
              <w:rPr>
                <w:rFonts w:ascii="楷体_GB2312" w:hAnsi="宋体" w:eastAsia="楷体_GB2312"/>
                <w:sz w:val="24"/>
              </w:rPr>
            </w:pPr>
            <w:r>
              <w:rPr>
                <w:rFonts w:hint="eastAsia" w:ascii="楷体_GB2312" w:hAnsi="宋体" w:eastAsia="楷体_GB2312"/>
                <w:sz w:val="24"/>
              </w:rPr>
              <w:t>元器件</w:t>
            </w:r>
          </w:p>
        </w:tc>
        <w:tc>
          <w:tcPr>
            <w:tcW w:w="2125" w:type="dxa"/>
            <w:gridSpan w:val="3"/>
            <w:tcBorders>
              <w:top w:val="single" w:color="auto" w:sz="4" w:space="0"/>
              <w:left w:val="single" w:color="auto" w:sz="4" w:space="0"/>
              <w:bottom w:val="single" w:color="auto" w:sz="4" w:space="0"/>
              <w:right w:val="single" w:color="auto" w:sz="4" w:space="0"/>
            </w:tcBorders>
          </w:tcPr>
          <w:p w14:paraId="4368C57B">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256CC9F1">
            <w:pPr>
              <w:rPr>
                <w:rFonts w:ascii="楷体_GB2312" w:hAnsi="宋体" w:eastAsia="楷体_GB2312"/>
                <w:sz w:val="24"/>
              </w:rPr>
            </w:pPr>
          </w:p>
        </w:tc>
      </w:tr>
      <w:tr w14:paraId="0DF5E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64A73BD3">
            <w:pPr>
              <w:jc w:val="center"/>
              <w:rPr>
                <w:rFonts w:ascii="楷体_GB2312" w:hAnsi="宋体" w:eastAsia="楷体_GB2312"/>
                <w:sz w:val="24"/>
              </w:rPr>
            </w:pPr>
            <w:r>
              <w:rPr>
                <w:rFonts w:hint="eastAsia" w:ascii="楷体_GB2312" w:hAnsi="宋体" w:eastAsia="楷体_GB2312"/>
                <w:sz w:val="24"/>
              </w:rPr>
              <w:t>8</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7EAF010A">
            <w:pPr>
              <w:rPr>
                <w:rFonts w:ascii="楷体_GB2312" w:hAnsi="宋体" w:eastAsia="楷体_GB2312"/>
                <w:sz w:val="24"/>
              </w:rPr>
            </w:pPr>
            <w:r>
              <w:rPr>
                <w:rFonts w:hint="eastAsia" w:ascii="楷体_GB2312" w:hAnsi="宋体" w:eastAsia="楷体_GB2312"/>
                <w:sz w:val="24"/>
              </w:rPr>
              <w:t>耗材</w:t>
            </w:r>
          </w:p>
        </w:tc>
        <w:tc>
          <w:tcPr>
            <w:tcW w:w="2125" w:type="dxa"/>
            <w:gridSpan w:val="3"/>
            <w:tcBorders>
              <w:top w:val="single" w:color="auto" w:sz="4" w:space="0"/>
              <w:left w:val="single" w:color="auto" w:sz="4" w:space="0"/>
              <w:bottom w:val="single" w:color="auto" w:sz="4" w:space="0"/>
              <w:right w:val="single" w:color="auto" w:sz="4" w:space="0"/>
            </w:tcBorders>
          </w:tcPr>
          <w:p w14:paraId="1AC7D259">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7EDD6197">
            <w:pPr>
              <w:rPr>
                <w:rFonts w:ascii="楷体_GB2312" w:hAnsi="宋体" w:eastAsia="楷体_GB2312"/>
                <w:sz w:val="24"/>
              </w:rPr>
            </w:pPr>
          </w:p>
        </w:tc>
      </w:tr>
      <w:tr w14:paraId="663F3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2D88496F">
            <w:pPr>
              <w:jc w:val="center"/>
              <w:rPr>
                <w:rFonts w:ascii="楷体_GB2312" w:hAnsi="宋体" w:eastAsia="楷体_GB2312"/>
                <w:sz w:val="24"/>
              </w:rPr>
            </w:pPr>
            <w:r>
              <w:rPr>
                <w:rFonts w:hint="eastAsia" w:ascii="楷体_GB2312" w:hAnsi="宋体" w:eastAsia="楷体_GB2312"/>
                <w:sz w:val="24"/>
              </w:rPr>
              <w:t>9</w:t>
            </w:r>
          </w:p>
        </w:tc>
        <w:tc>
          <w:tcPr>
            <w:tcW w:w="2818" w:type="dxa"/>
            <w:gridSpan w:val="5"/>
            <w:tcBorders>
              <w:top w:val="single" w:color="auto" w:sz="4" w:space="0"/>
              <w:left w:val="single" w:color="auto" w:sz="4" w:space="0"/>
              <w:bottom w:val="single" w:color="auto" w:sz="4" w:space="0"/>
              <w:right w:val="single" w:color="auto" w:sz="4" w:space="0"/>
            </w:tcBorders>
            <w:vAlign w:val="center"/>
          </w:tcPr>
          <w:p w14:paraId="6075FBB1">
            <w:pPr>
              <w:rPr>
                <w:rFonts w:ascii="楷体_GB2312" w:hAnsi="宋体" w:eastAsia="楷体_GB2312"/>
                <w:sz w:val="24"/>
              </w:rPr>
            </w:pPr>
            <w:r>
              <w:rPr>
                <w:rFonts w:hint="eastAsia" w:ascii="楷体_GB2312" w:hAnsi="宋体" w:eastAsia="楷体_GB2312"/>
                <w:sz w:val="24"/>
              </w:rPr>
              <w:t>其他（注明项目）</w:t>
            </w:r>
          </w:p>
        </w:tc>
        <w:tc>
          <w:tcPr>
            <w:tcW w:w="2125" w:type="dxa"/>
            <w:gridSpan w:val="3"/>
            <w:tcBorders>
              <w:top w:val="single" w:color="auto" w:sz="4" w:space="0"/>
              <w:left w:val="single" w:color="auto" w:sz="4" w:space="0"/>
              <w:bottom w:val="single" w:color="auto" w:sz="4" w:space="0"/>
              <w:right w:val="single" w:color="auto" w:sz="4" w:space="0"/>
            </w:tcBorders>
          </w:tcPr>
          <w:p w14:paraId="2945A35F">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6F9946D4">
            <w:pPr>
              <w:rPr>
                <w:rFonts w:ascii="楷体_GB2312" w:hAnsi="宋体" w:eastAsia="楷体_GB2312"/>
                <w:sz w:val="24"/>
              </w:rPr>
            </w:pPr>
          </w:p>
        </w:tc>
      </w:tr>
      <w:tr w14:paraId="2D74C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 w:hRule="atLeast"/>
        </w:trPr>
        <w:tc>
          <w:tcPr>
            <w:tcW w:w="1044" w:type="dxa"/>
            <w:gridSpan w:val="2"/>
            <w:tcBorders>
              <w:top w:val="single" w:color="auto" w:sz="4" w:space="0"/>
              <w:left w:val="single" w:color="auto" w:sz="4" w:space="0"/>
              <w:bottom w:val="single" w:color="auto" w:sz="4" w:space="0"/>
              <w:right w:val="single" w:color="auto" w:sz="4" w:space="0"/>
            </w:tcBorders>
            <w:vAlign w:val="center"/>
          </w:tcPr>
          <w:p w14:paraId="2185BE21">
            <w:pPr>
              <w:jc w:val="center"/>
              <w:rPr>
                <w:rFonts w:ascii="楷体_GB2312" w:hAnsi="宋体" w:eastAsia="楷体_GB2312"/>
                <w:sz w:val="24"/>
              </w:rPr>
            </w:pPr>
            <w:r>
              <w:rPr>
                <w:rFonts w:hint="eastAsia" w:ascii="楷体_GB2312" w:hAnsi="宋体" w:eastAsia="楷体_GB2312"/>
                <w:sz w:val="24"/>
              </w:rPr>
              <w:t>合计</w:t>
            </w:r>
          </w:p>
        </w:tc>
        <w:tc>
          <w:tcPr>
            <w:tcW w:w="2818" w:type="dxa"/>
            <w:gridSpan w:val="5"/>
            <w:tcBorders>
              <w:top w:val="single" w:color="auto" w:sz="4" w:space="0"/>
              <w:left w:val="single" w:color="auto" w:sz="4" w:space="0"/>
              <w:bottom w:val="single" w:color="auto" w:sz="4" w:space="0"/>
              <w:right w:val="single" w:color="auto" w:sz="4" w:space="0"/>
            </w:tcBorders>
          </w:tcPr>
          <w:p w14:paraId="22DBAC97">
            <w:pPr>
              <w:rPr>
                <w:rFonts w:ascii="楷体_GB2312" w:hAnsi="宋体" w:eastAsia="楷体_GB2312"/>
                <w:sz w:val="24"/>
              </w:rPr>
            </w:pPr>
          </w:p>
          <w:p w14:paraId="6078E3F6">
            <w:pPr>
              <w:rPr>
                <w:rFonts w:ascii="楷体_GB2312" w:hAnsi="宋体" w:eastAsia="楷体_GB2312"/>
                <w:sz w:val="24"/>
              </w:rPr>
            </w:pPr>
          </w:p>
        </w:tc>
        <w:tc>
          <w:tcPr>
            <w:tcW w:w="2125" w:type="dxa"/>
            <w:gridSpan w:val="3"/>
            <w:tcBorders>
              <w:top w:val="single" w:color="auto" w:sz="4" w:space="0"/>
              <w:left w:val="single" w:color="auto" w:sz="4" w:space="0"/>
              <w:bottom w:val="single" w:color="auto" w:sz="4" w:space="0"/>
              <w:right w:val="single" w:color="auto" w:sz="4" w:space="0"/>
            </w:tcBorders>
          </w:tcPr>
          <w:p w14:paraId="18CE3CAC">
            <w:pPr>
              <w:rPr>
                <w:rFonts w:ascii="楷体_GB2312" w:hAnsi="宋体" w:eastAsia="楷体_GB2312"/>
                <w:sz w:val="24"/>
              </w:rPr>
            </w:pPr>
          </w:p>
        </w:tc>
        <w:tc>
          <w:tcPr>
            <w:tcW w:w="2377" w:type="dxa"/>
            <w:gridSpan w:val="5"/>
            <w:tcBorders>
              <w:top w:val="single" w:color="auto" w:sz="4" w:space="0"/>
              <w:left w:val="single" w:color="auto" w:sz="4" w:space="0"/>
              <w:bottom w:val="single" w:color="auto" w:sz="4" w:space="0"/>
              <w:right w:val="single" w:color="auto" w:sz="4" w:space="0"/>
            </w:tcBorders>
          </w:tcPr>
          <w:p w14:paraId="3AFA3FF7">
            <w:pPr>
              <w:rPr>
                <w:rFonts w:ascii="楷体_GB2312" w:hAnsi="宋体" w:eastAsia="楷体_GB2312"/>
                <w:sz w:val="24"/>
              </w:rPr>
            </w:pPr>
          </w:p>
        </w:tc>
      </w:tr>
      <w:tr w14:paraId="5828C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5" w:hRule="atLeast"/>
        </w:trPr>
        <w:tc>
          <w:tcPr>
            <w:tcW w:w="8364" w:type="dxa"/>
            <w:gridSpan w:val="15"/>
            <w:tcBorders>
              <w:top w:val="single" w:color="auto" w:sz="4" w:space="0"/>
              <w:left w:val="single" w:color="auto" w:sz="4" w:space="0"/>
              <w:bottom w:val="single" w:color="auto" w:sz="4" w:space="0"/>
              <w:right w:val="single" w:color="auto" w:sz="4" w:space="0"/>
            </w:tcBorders>
          </w:tcPr>
          <w:p w14:paraId="748501C4">
            <w:pPr>
              <w:rPr>
                <w:rFonts w:ascii="楷体_GB2312" w:hAnsi="宋体" w:eastAsia="楷体_GB2312"/>
                <w:sz w:val="24"/>
              </w:rPr>
            </w:pPr>
            <w:r>
              <w:rPr>
                <w:rFonts w:hint="eastAsia" w:ascii="楷体_GB2312" w:hAnsi="宋体" w:eastAsia="楷体_GB2312"/>
                <w:sz w:val="24"/>
              </w:rPr>
              <w:t>学院辅导员意见</w:t>
            </w:r>
          </w:p>
          <w:p w14:paraId="2DA1B92F">
            <w:pPr>
              <w:rPr>
                <w:rFonts w:ascii="楷体_GB2312" w:hAnsi="宋体" w:eastAsia="楷体_GB2312"/>
                <w:sz w:val="24"/>
              </w:rPr>
            </w:pPr>
          </w:p>
          <w:p w14:paraId="304A1904">
            <w:pPr>
              <w:rPr>
                <w:rFonts w:ascii="楷体_GB2312" w:hAnsi="宋体" w:eastAsia="楷体_GB2312"/>
                <w:sz w:val="24"/>
              </w:rPr>
            </w:pPr>
          </w:p>
          <w:p w14:paraId="25AE793C">
            <w:pPr>
              <w:rPr>
                <w:rFonts w:ascii="楷体_GB2312" w:hAnsi="宋体" w:eastAsia="楷体_GB2312"/>
                <w:sz w:val="24"/>
              </w:rPr>
            </w:pPr>
          </w:p>
          <w:p w14:paraId="316DB0EA">
            <w:pPr>
              <w:tabs>
                <w:tab w:val="left" w:pos="4635"/>
              </w:tabs>
              <w:jc w:val="right"/>
              <w:rPr>
                <w:rFonts w:ascii="楷体_GB2312" w:hAnsi="宋体" w:eastAsia="楷体_GB2312"/>
                <w:sz w:val="24"/>
              </w:rPr>
            </w:pPr>
            <w:r>
              <w:rPr>
                <w:rFonts w:hint="eastAsia" w:ascii="楷体_GB2312" w:hAnsi="宋体" w:eastAsia="楷体_GB2312"/>
                <w:sz w:val="24"/>
              </w:rPr>
              <w:t>辅导员签字：         年  月  日</w:t>
            </w:r>
          </w:p>
        </w:tc>
      </w:tr>
      <w:tr w14:paraId="39F05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57" w:hRule="atLeast"/>
        </w:trPr>
        <w:tc>
          <w:tcPr>
            <w:tcW w:w="8364" w:type="dxa"/>
            <w:gridSpan w:val="15"/>
            <w:tcBorders>
              <w:top w:val="single" w:color="auto" w:sz="4" w:space="0"/>
              <w:left w:val="single" w:color="auto" w:sz="4" w:space="0"/>
              <w:bottom w:val="single" w:color="auto" w:sz="4" w:space="0"/>
              <w:right w:val="single" w:color="auto" w:sz="4" w:space="0"/>
            </w:tcBorders>
          </w:tcPr>
          <w:p w14:paraId="2FF6844F">
            <w:pPr>
              <w:rPr>
                <w:rFonts w:ascii="楷体_GB2312" w:hAnsi="宋体" w:eastAsia="楷体_GB2312"/>
                <w:sz w:val="24"/>
              </w:rPr>
            </w:pPr>
            <w:r>
              <w:rPr>
                <w:rFonts w:hint="eastAsia" w:ascii="楷体_GB2312" w:hAnsi="宋体" w:eastAsia="楷体_GB2312"/>
                <w:sz w:val="24"/>
              </w:rPr>
              <w:t>指导教师意见</w:t>
            </w:r>
          </w:p>
          <w:p w14:paraId="1F3EA7C3">
            <w:pPr>
              <w:rPr>
                <w:rFonts w:ascii="楷体_GB2312" w:hAnsi="宋体" w:eastAsia="楷体_GB2312"/>
                <w:sz w:val="24"/>
              </w:rPr>
            </w:pPr>
          </w:p>
          <w:p w14:paraId="41B6AE3E">
            <w:pPr>
              <w:rPr>
                <w:rFonts w:ascii="楷体_GB2312" w:hAnsi="宋体" w:eastAsia="楷体_GB2312"/>
                <w:sz w:val="24"/>
              </w:rPr>
            </w:pPr>
          </w:p>
          <w:p w14:paraId="18476887">
            <w:pPr>
              <w:rPr>
                <w:rFonts w:ascii="楷体_GB2312" w:hAnsi="宋体" w:eastAsia="楷体_GB2312"/>
                <w:sz w:val="24"/>
              </w:rPr>
            </w:pPr>
          </w:p>
          <w:p w14:paraId="0681BB05">
            <w:pPr>
              <w:jc w:val="right"/>
              <w:rPr>
                <w:rFonts w:ascii="楷体_GB2312" w:hAnsi="宋体" w:eastAsia="楷体_GB2312"/>
                <w:sz w:val="24"/>
              </w:rPr>
            </w:pPr>
            <w:r>
              <w:rPr>
                <w:rFonts w:hint="eastAsia" w:ascii="楷体_GB2312" w:hAnsi="宋体" w:eastAsia="楷体_GB2312"/>
                <w:sz w:val="24"/>
              </w:rPr>
              <w:t xml:space="preserve">                                   指导教师签字：          年  月  日</w:t>
            </w:r>
          </w:p>
        </w:tc>
      </w:tr>
      <w:tr w14:paraId="3CA4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2" w:hRule="atLeast"/>
        </w:trPr>
        <w:tc>
          <w:tcPr>
            <w:tcW w:w="8364" w:type="dxa"/>
            <w:gridSpan w:val="15"/>
            <w:tcBorders>
              <w:top w:val="single" w:color="auto" w:sz="4" w:space="0"/>
              <w:left w:val="single" w:color="auto" w:sz="4" w:space="0"/>
              <w:bottom w:val="single" w:color="auto" w:sz="4" w:space="0"/>
              <w:right w:val="single" w:color="auto" w:sz="4" w:space="0"/>
            </w:tcBorders>
          </w:tcPr>
          <w:p w14:paraId="5428DDBD">
            <w:pPr>
              <w:rPr>
                <w:rFonts w:ascii="楷体_GB2312" w:hAnsi="宋体" w:eastAsia="楷体_GB2312"/>
                <w:sz w:val="24"/>
              </w:rPr>
            </w:pPr>
            <w:r>
              <w:rPr>
                <w:rFonts w:hint="eastAsia" w:ascii="楷体_GB2312" w:hAnsi="宋体" w:eastAsia="楷体_GB2312"/>
                <w:sz w:val="24"/>
              </w:rPr>
              <w:t>基金专家评审组意见</w:t>
            </w:r>
          </w:p>
          <w:p w14:paraId="3ECF805D">
            <w:pPr>
              <w:rPr>
                <w:rFonts w:ascii="楷体_GB2312" w:hAnsi="宋体" w:eastAsia="楷体_GB2312"/>
                <w:sz w:val="24"/>
              </w:rPr>
            </w:pPr>
          </w:p>
          <w:p w14:paraId="397C4E6C">
            <w:pPr>
              <w:rPr>
                <w:rFonts w:ascii="楷体_GB2312" w:hAnsi="宋体" w:eastAsia="楷体_GB2312"/>
                <w:sz w:val="24"/>
              </w:rPr>
            </w:pPr>
          </w:p>
          <w:p w14:paraId="70D94884">
            <w:pPr>
              <w:rPr>
                <w:rFonts w:ascii="楷体_GB2312" w:hAnsi="宋体" w:eastAsia="楷体_GB2312"/>
                <w:sz w:val="24"/>
              </w:rPr>
            </w:pPr>
          </w:p>
          <w:p w14:paraId="5ABFF480">
            <w:pPr>
              <w:rPr>
                <w:rFonts w:ascii="楷体_GB2312" w:hAnsi="宋体" w:eastAsia="楷体_GB2312"/>
                <w:sz w:val="24"/>
              </w:rPr>
            </w:pPr>
          </w:p>
          <w:p w14:paraId="1113B8C8">
            <w:pPr>
              <w:ind w:firstLine="480" w:firstLineChars="200"/>
              <w:rPr>
                <w:rFonts w:ascii="楷体_GB2312" w:hAnsi="宋体" w:eastAsia="楷体_GB2312"/>
                <w:sz w:val="24"/>
              </w:rPr>
            </w:pPr>
            <w:r>
              <w:rPr>
                <w:rFonts w:hint="eastAsia" w:ascii="楷体_GB2312" w:hAnsi="宋体" w:eastAsia="楷体_GB2312"/>
                <w:sz w:val="24"/>
              </w:rPr>
              <w:t xml:space="preserve">                                     组长签字：             年  月  日</w:t>
            </w:r>
          </w:p>
        </w:tc>
      </w:tr>
      <w:tr w14:paraId="4D649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8364" w:type="dxa"/>
            <w:gridSpan w:val="15"/>
            <w:tcBorders>
              <w:top w:val="single" w:color="auto" w:sz="4" w:space="0"/>
              <w:left w:val="single" w:color="auto" w:sz="4" w:space="0"/>
              <w:bottom w:val="single" w:color="auto" w:sz="4" w:space="0"/>
              <w:right w:val="single" w:color="auto" w:sz="4" w:space="0"/>
            </w:tcBorders>
            <w:vAlign w:val="center"/>
          </w:tcPr>
          <w:p w14:paraId="0E14C209">
            <w:pPr>
              <w:jc w:val="center"/>
              <w:rPr>
                <w:rFonts w:ascii="楷体_GB2312" w:hAnsi="宋体" w:eastAsia="楷体_GB2312"/>
                <w:sz w:val="24"/>
              </w:rPr>
            </w:pPr>
            <w:r>
              <w:rPr>
                <w:rFonts w:hint="eastAsia" w:ascii="楷体_GB2312" w:hAnsi="宋体" w:eastAsia="楷体_GB2312"/>
                <w:sz w:val="24"/>
              </w:rPr>
              <w:t>基金专家评审组成员</w:t>
            </w:r>
          </w:p>
        </w:tc>
      </w:tr>
      <w:tr w14:paraId="1966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14:paraId="2666A9FB">
            <w:pPr>
              <w:jc w:val="center"/>
              <w:rPr>
                <w:rFonts w:ascii="楷体_GB2312" w:hAnsi="宋体" w:eastAsia="楷体_GB2312"/>
                <w:sz w:val="24"/>
              </w:rPr>
            </w:pPr>
            <w:r>
              <w:rPr>
                <w:rFonts w:hint="eastAsia" w:ascii="楷体_GB2312" w:hAnsi="宋体" w:eastAsia="楷体_GB2312"/>
                <w:sz w:val="24"/>
              </w:rPr>
              <w:t>姓名</w:t>
            </w:r>
          </w:p>
        </w:tc>
        <w:tc>
          <w:tcPr>
            <w:tcW w:w="3011" w:type="dxa"/>
            <w:gridSpan w:val="6"/>
            <w:tcBorders>
              <w:top w:val="single" w:color="auto" w:sz="4" w:space="0"/>
              <w:left w:val="single" w:color="auto" w:sz="4" w:space="0"/>
              <w:bottom w:val="single" w:color="auto" w:sz="4" w:space="0"/>
              <w:right w:val="single" w:color="auto" w:sz="4" w:space="0"/>
            </w:tcBorders>
            <w:vAlign w:val="center"/>
          </w:tcPr>
          <w:p w14:paraId="4B93C804">
            <w:pPr>
              <w:jc w:val="center"/>
              <w:rPr>
                <w:rFonts w:ascii="楷体_GB2312" w:hAnsi="宋体" w:eastAsia="楷体_GB2312"/>
                <w:sz w:val="24"/>
              </w:rPr>
            </w:pPr>
            <w:r>
              <w:rPr>
                <w:rFonts w:hint="eastAsia" w:ascii="楷体_GB2312" w:hAnsi="宋体" w:eastAsia="楷体_GB2312"/>
                <w:sz w:val="24"/>
              </w:rPr>
              <w:t>职 称</w:t>
            </w:r>
          </w:p>
        </w:tc>
        <w:tc>
          <w:tcPr>
            <w:tcW w:w="1684" w:type="dxa"/>
            <w:gridSpan w:val="3"/>
            <w:tcBorders>
              <w:top w:val="single" w:color="auto" w:sz="4" w:space="0"/>
              <w:left w:val="single" w:color="auto" w:sz="4" w:space="0"/>
              <w:bottom w:val="single" w:color="auto" w:sz="4" w:space="0"/>
              <w:right w:val="single" w:color="auto" w:sz="4" w:space="0"/>
            </w:tcBorders>
            <w:vAlign w:val="center"/>
          </w:tcPr>
          <w:p w14:paraId="7F6D2661">
            <w:pPr>
              <w:jc w:val="center"/>
              <w:rPr>
                <w:rFonts w:ascii="楷体_GB2312" w:hAnsi="宋体" w:eastAsia="楷体_GB2312"/>
                <w:sz w:val="24"/>
              </w:rPr>
            </w:pPr>
            <w:r>
              <w:rPr>
                <w:rFonts w:hint="eastAsia" w:ascii="楷体_GB2312" w:hAnsi="宋体" w:eastAsia="楷体_GB2312"/>
                <w:sz w:val="24"/>
              </w:rPr>
              <w:t>签字</w:t>
            </w:r>
          </w:p>
        </w:tc>
      </w:tr>
      <w:tr w14:paraId="6F1A9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14:paraId="044F91BC">
            <w:pPr>
              <w:jc w:val="center"/>
              <w:rPr>
                <w:rFonts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14:paraId="7B9679D0">
            <w:pPr>
              <w:jc w:val="center"/>
              <w:rPr>
                <w:rFonts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14:paraId="56CC1A52">
            <w:pPr>
              <w:jc w:val="center"/>
              <w:rPr>
                <w:rFonts w:ascii="楷体_GB2312" w:hAnsi="宋体" w:eastAsia="楷体_GB2312"/>
                <w:sz w:val="24"/>
              </w:rPr>
            </w:pPr>
          </w:p>
        </w:tc>
      </w:tr>
      <w:tr w14:paraId="5DE77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14:paraId="6AE24809">
            <w:pPr>
              <w:jc w:val="center"/>
              <w:rPr>
                <w:rFonts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14:paraId="05F277E3">
            <w:pPr>
              <w:jc w:val="center"/>
              <w:rPr>
                <w:rFonts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14:paraId="41EDE142">
            <w:pPr>
              <w:jc w:val="center"/>
              <w:rPr>
                <w:rFonts w:ascii="楷体_GB2312" w:hAnsi="宋体" w:eastAsia="楷体_GB2312"/>
                <w:sz w:val="24"/>
              </w:rPr>
            </w:pPr>
          </w:p>
        </w:tc>
      </w:tr>
      <w:tr w14:paraId="3797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14:paraId="13E99AE7">
            <w:pPr>
              <w:jc w:val="center"/>
              <w:rPr>
                <w:rFonts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14:paraId="03E85275">
            <w:pPr>
              <w:jc w:val="center"/>
              <w:rPr>
                <w:rFonts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14:paraId="02B0115F">
            <w:pPr>
              <w:jc w:val="center"/>
              <w:rPr>
                <w:rFonts w:ascii="楷体_GB2312" w:hAnsi="宋体" w:eastAsia="楷体_GB2312"/>
                <w:sz w:val="24"/>
              </w:rPr>
            </w:pPr>
          </w:p>
        </w:tc>
      </w:tr>
      <w:tr w14:paraId="25788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8"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14:paraId="3D876D55">
            <w:pPr>
              <w:jc w:val="center"/>
              <w:rPr>
                <w:rFonts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14:paraId="0F7A2754">
            <w:pPr>
              <w:jc w:val="center"/>
              <w:rPr>
                <w:rFonts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14:paraId="5C438600">
            <w:pPr>
              <w:jc w:val="center"/>
              <w:rPr>
                <w:rFonts w:ascii="楷体_GB2312" w:hAnsi="宋体" w:eastAsia="楷体_GB2312"/>
                <w:sz w:val="24"/>
              </w:rPr>
            </w:pPr>
          </w:p>
        </w:tc>
      </w:tr>
      <w:tr w14:paraId="070B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669" w:type="dxa"/>
            <w:gridSpan w:val="6"/>
            <w:tcBorders>
              <w:top w:val="single" w:color="auto" w:sz="4" w:space="0"/>
              <w:left w:val="single" w:color="auto" w:sz="4" w:space="0"/>
              <w:bottom w:val="single" w:color="auto" w:sz="4" w:space="0"/>
              <w:right w:val="single" w:color="auto" w:sz="4" w:space="0"/>
            </w:tcBorders>
            <w:vAlign w:val="center"/>
          </w:tcPr>
          <w:p w14:paraId="1C1CD37D">
            <w:pPr>
              <w:jc w:val="center"/>
              <w:rPr>
                <w:rFonts w:ascii="楷体_GB2312" w:hAnsi="宋体" w:eastAsia="楷体_GB2312"/>
                <w:sz w:val="24"/>
              </w:rPr>
            </w:pPr>
          </w:p>
        </w:tc>
        <w:tc>
          <w:tcPr>
            <w:tcW w:w="3011" w:type="dxa"/>
            <w:gridSpan w:val="6"/>
            <w:tcBorders>
              <w:top w:val="single" w:color="auto" w:sz="4" w:space="0"/>
              <w:left w:val="single" w:color="auto" w:sz="4" w:space="0"/>
              <w:bottom w:val="single" w:color="auto" w:sz="4" w:space="0"/>
              <w:right w:val="single" w:color="auto" w:sz="4" w:space="0"/>
            </w:tcBorders>
            <w:vAlign w:val="center"/>
          </w:tcPr>
          <w:p w14:paraId="18EA1297">
            <w:pPr>
              <w:jc w:val="center"/>
              <w:rPr>
                <w:rFonts w:ascii="楷体_GB2312" w:hAnsi="宋体" w:eastAsia="楷体_GB2312"/>
                <w:sz w:val="24"/>
              </w:rPr>
            </w:pPr>
          </w:p>
        </w:tc>
        <w:tc>
          <w:tcPr>
            <w:tcW w:w="1684" w:type="dxa"/>
            <w:gridSpan w:val="3"/>
            <w:tcBorders>
              <w:top w:val="single" w:color="auto" w:sz="4" w:space="0"/>
              <w:left w:val="single" w:color="auto" w:sz="4" w:space="0"/>
              <w:bottom w:val="single" w:color="auto" w:sz="4" w:space="0"/>
              <w:right w:val="single" w:color="auto" w:sz="4" w:space="0"/>
            </w:tcBorders>
            <w:vAlign w:val="center"/>
          </w:tcPr>
          <w:p w14:paraId="66D7FCD3">
            <w:pPr>
              <w:jc w:val="center"/>
              <w:rPr>
                <w:rFonts w:ascii="楷体_GB2312" w:hAnsi="宋体" w:eastAsia="楷体_GB2312"/>
                <w:sz w:val="24"/>
              </w:rPr>
            </w:pPr>
          </w:p>
        </w:tc>
      </w:tr>
      <w:tr w14:paraId="1C1F3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2" w:hRule="atLeast"/>
        </w:trPr>
        <w:tc>
          <w:tcPr>
            <w:tcW w:w="8364" w:type="dxa"/>
            <w:gridSpan w:val="15"/>
            <w:tcBorders>
              <w:top w:val="single" w:color="auto" w:sz="4" w:space="0"/>
              <w:left w:val="single" w:color="auto" w:sz="4" w:space="0"/>
              <w:bottom w:val="single" w:color="auto" w:sz="4" w:space="0"/>
              <w:right w:val="single" w:color="auto" w:sz="4" w:space="0"/>
            </w:tcBorders>
          </w:tcPr>
          <w:p w14:paraId="50D4381C">
            <w:pPr>
              <w:rPr>
                <w:rFonts w:ascii="楷体_GB2312" w:hAnsi="宋体" w:eastAsia="楷体_GB2312"/>
                <w:sz w:val="24"/>
              </w:rPr>
            </w:pPr>
            <w:r>
              <w:rPr>
                <w:rFonts w:hint="eastAsia" w:ascii="楷体_GB2312" w:hAnsi="宋体" w:eastAsia="楷体_GB2312"/>
                <w:sz w:val="24"/>
              </w:rPr>
              <w:t>学生科技创新基金管理办公室意见</w:t>
            </w:r>
          </w:p>
          <w:p w14:paraId="78797DC8">
            <w:pPr>
              <w:rPr>
                <w:rFonts w:ascii="楷体_GB2312" w:hAnsi="宋体" w:eastAsia="楷体_GB2312"/>
                <w:sz w:val="24"/>
              </w:rPr>
            </w:pPr>
          </w:p>
          <w:p w14:paraId="67DB6C46">
            <w:pPr>
              <w:rPr>
                <w:rFonts w:ascii="楷体_GB2312" w:hAnsi="宋体" w:eastAsia="楷体_GB2312"/>
                <w:sz w:val="24"/>
              </w:rPr>
            </w:pPr>
          </w:p>
          <w:p w14:paraId="67D594C4">
            <w:pPr>
              <w:rPr>
                <w:rFonts w:ascii="楷体_GB2312" w:hAnsi="宋体" w:eastAsia="楷体_GB2312"/>
                <w:sz w:val="24"/>
              </w:rPr>
            </w:pPr>
          </w:p>
          <w:p w14:paraId="07B90D28">
            <w:pPr>
              <w:rPr>
                <w:rFonts w:ascii="楷体_GB2312" w:hAnsi="宋体" w:eastAsia="楷体_GB2312"/>
                <w:sz w:val="24"/>
              </w:rPr>
            </w:pPr>
          </w:p>
          <w:p w14:paraId="613A64DC">
            <w:pPr>
              <w:rPr>
                <w:rFonts w:ascii="楷体_GB2312" w:hAnsi="宋体" w:eastAsia="楷体_GB2312"/>
                <w:sz w:val="24"/>
              </w:rPr>
            </w:pPr>
          </w:p>
          <w:p w14:paraId="183C4802">
            <w:pPr>
              <w:rPr>
                <w:rFonts w:ascii="楷体_GB2312" w:hAnsi="宋体" w:eastAsia="楷体_GB2312"/>
                <w:sz w:val="24"/>
              </w:rPr>
            </w:pPr>
          </w:p>
          <w:p w14:paraId="5BA32069">
            <w:pPr>
              <w:ind w:firstLine="4560" w:firstLineChars="1900"/>
              <w:rPr>
                <w:rFonts w:ascii="楷体_GB2312" w:hAnsi="宋体" w:eastAsia="楷体_GB2312"/>
                <w:sz w:val="24"/>
              </w:rPr>
            </w:pPr>
            <w:r>
              <w:rPr>
                <w:rFonts w:hint="eastAsia" w:ascii="楷体_GB2312" w:hAnsi="宋体" w:eastAsia="楷体_GB2312"/>
                <w:sz w:val="24"/>
              </w:rPr>
              <w:t>主管领导签字：           年  月  日</w:t>
            </w:r>
          </w:p>
        </w:tc>
      </w:tr>
    </w:tbl>
    <w:p w14:paraId="73CE7D12">
      <w:pPr>
        <w:rPr>
          <w:rFonts w:ascii="楷体_GB2312" w:hAnsi="宋体" w:eastAsia="楷体_GB2312"/>
          <w:sz w:val="24"/>
        </w:rPr>
      </w:pPr>
    </w:p>
    <w:p w14:paraId="53A10F87">
      <w:pPr>
        <w:rPr>
          <w:rFonts w:ascii="楷体_GB2312" w:eastAsia="楷体_GB2312"/>
          <w:sz w:val="24"/>
        </w:rPr>
      </w:pPr>
    </w:p>
    <w:p w14:paraId="64DD8EC6"/>
    <w:p w14:paraId="22BB2EE1"/>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3EBBB">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8B034B"/>
    <w:multiLevelType w:val="multilevel"/>
    <w:tmpl w:val="348B03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F0D0EE2"/>
    <w:multiLevelType w:val="multilevel"/>
    <w:tmpl w:val="6F0D0EE2"/>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6FE14C5A"/>
    <w:multiLevelType w:val="multilevel"/>
    <w:tmpl w:val="6FE14C5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C23"/>
    <w:rsid w:val="00004CA9"/>
    <w:rsid w:val="000141EF"/>
    <w:rsid w:val="0002127E"/>
    <w:rsid w:val="00090106"/>
    <w:rsid w:val="000C3D6E"/>
    <w:rsid w:val="000C4C8B"/>
    <w:rsid w:val="000D1F0C"/>
    <w:rsid w:val="000D4916"/>
    <w:rsid w:val="00106650"/>
    <w:rsid w:val="00106A56"/>
    <w:rsid w:val="00116588"/>
    <w:rsid w:val="00170A87"/>
    <w:rsid w:val="001727BC"/>
    <w:rsid w:val="0019266F"/>
    <w:rsid w:val="001A4C38"/>
    <w:rsid w:val="001B22AE"/>
    <w:rsid w:val="001C3B26"/>
    <w:rsid w:val="002D0AC7"/>
    <w:rsid w:val="002F4175"/>
    <w:rsid w:val="0031202A"/>
    <w:rsid w:val="003153A0"/>
    <w:rsid w:val="0031592C"/>
    <w:rsid w:val="00342076"/>
    <w:rsid w:val="00361824"/>
    <w:rsid w:val="00394D32"/>
    <w:rsid w:val="00400F72"/>
    <w:rsid w:val="004027F2"/>
    <w:rsid w:val="00416E0D"/>
    <w:rsid w:val="004551E0"/>
    <w:rsid w:val="004600D6"/>
    <w:rsid w:val="00474461"/>
    <w:rsid w:val="004A2AC2"/>
    <w:rsid w:val="004E02D0"/>
    <w:rsid w:val="004F1846"/>
    <w:rsid w:val="005170AD"/>
    <w:rsid w:val="00627BC0"/>
    <w:rsid w:val="00667C95"/>
    <w:rsid w:val="0067513F"/>
    <w:rsid w:val="00791FBA"/>
    <w:rsid w:val="007D29AC"/>
    <w:rsid w:val="00820579"/>
    <w:rsid w:val="00830845"/>
    <w:rsid w:val="00831BB0"/>
    <w:rsid w:val="00841B56"/>
    <w:rsid w:val="00875F0F"/>
    <w:rsid w:val="008B688D"/>
    <w:rsid w:val="008B7BF1"/>
    <w:rsid w:val="008C447A"/>
    <w:rsid w:val="009256DA"/>
    <w:rsid w:val="00987F91"/>
    <w:rsid w:val="009950EB"/>
    <w:rsid w:val="009D318F"/>
    <w:rsid w:val="00A14AC1"/>
    <w:rsid w:val="00A35439"/>
    <w:rsid w:val="00A77E29"/>
    <w:rsid w:val="00A90737"/>
    <w:rsid w:val="00AF1929"/>
    <w:rsid w:val="00B15846"/>
    <w:rsid w:val="00B370A5"/>
    <w:rsid w:val="00B47C23"/>
    <w:rsid w:val="00B53914"/>
    <w:rsid w:val="00B70DBE"/>
    <w:rsid w:val="00B71F77"/>
    <w:rsid w:val="00BB42FB"/>
    <w:rsid w:val="00BC2895"/>
    <w:rsid w:val="00C1139C"/>
    <w:rsid w:val="00C31E1D"/>
    <w:rsid w:val="00C66EA6"/>
    <w:rsid w:val="00C71135"/>
    <w:rsid w:val="00C85D11"/>
    <w:rsid w:val="00CE187A"/>
    <w:rsid w:val="00D02C46"/>
    <w:rsid w:val="00DB23D0"/>
    <w:rsid w:val="00DC4274"/>
    <w:rsid w:val="00E20749"/>
    <w:rsid w:val="00E73507"/>
    <w:rsid w:val="00E74460"/>
    <w:rsid w:val="00EB1C96"/>
    <w:rsid w:val="00EE03FB"/>
    <w:rsid w:val="00EE6F03"/>
    <w:rsid w:val="00F0544F"/>
    <w:rsid w:val="00F14066"/>
    <w:rsid w:val="00F52FB7"/>
    <w:rsid w:val="00F54EA2"/>
    <w:rsid w:val="00F71591"/>
    <w:rsid w:val="00F813DD"/>
    <w:rsid w:val="00FB774B"/>
    <w:rsid w:val="00FC570D"/>
    <w:rsid w:val="01F10EF3"/>
    <w:rsid w:val="044E260B"/>
    <w:rsid w:val="09370D8F"/>
    <w:rsid w:val="0A0720F2"/>
    <w:rsid w:val="11AF4141"/>
    <w:rsid w:val="11C10444"/>
    <w:rsid w:val="15226575"/>
    <w:rsid w:val="178D1DDC"/>
    <w:rsid w:val="18B83696"/>
    <w:rsid w:val="1A7840BB"/>
    <w:rsid w:val="1C821221"/>
    <w:rsid w:val="2479115B"/>
    <w:rsid w:val="28C91335"/>
    <w:rsid w:val="29FE173C"/>
    <w:rsid w:val="312F01C1"/>
    <w:rsid w:val="32002EBC"/>
    <w:rsid w:val="3537334B"/>
    <w:rsid w:val="3DD910DD"/>
    <w:rsid w:val="46C71674"/>
    <w:rsid w:val="500E14B5"/>
    <w:rsid w:val="54087B68"/>
    <w:rsid w:val="547D15FE"/>
    <w:rsid w:val="5684416B"/>
    <w:rsid w:val="58795AAE"/>
    <w:rsid w:val="591A5F23"/>
    <w:rsid w:val="5BBA3CBE"/>
    <w:rsid w:val="5D5218B8"/>
    <w:rsid w:val="68567DC5"/>
    <w:rsid w:val="6B74608C"/>
    <w:rsid w:val="6BD129EE"/>
    <w:rsid w:val="70716758"/>
    <w:rsid w:val="768A2321"/>
    <w:rsid w:val="778E7226"/>
    <w:rsid w:val="7CE93A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link w:val="20"/>
    <w:semiHidden/>
    <w:unhideWhenUsed/>
    <w:qFormat/>
    <w:uiPriority w:val="9"/>
    <w:pPr>
      <w:keepNext/>
      <w:keepLines/>
      <w:spacing w:before="260" w:after="260" w:line="416" w:lineRule="auto"/>
      <w:outlineLvl w:val="2"/>
    </w:pPr>
    <w:rPr>
      <w:b/>
      <w:bCs/>
      <w:sz w:val="32"/>
      <w:szCs w:val="32"/>
    </w:rPr>
  </w:style>
  <w:style w:type="character" w:default="1" w:styleId="10">
    <w:name w:val="Default Paragraph Font"/>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7"/>
    <w:semiHidden/>
    <w:unhideWhenUsed/>
    <w:qFormat/>
    <w:uiPriority w:val="99"/>
    <w:pPr>
      <w:jc w:val="left"/>
    </w:pPr>
  </w:style>
  <w:style w:type="paragraph" w:styleId="4">
    <w:name w:val="Balloon Text"/>
    <w:basedOn w:val="1"/>
    <w:link w:val="15"/>
    <w:semiHidden/>
    <w:unhideWhenUsed/>
    <w:qFormat/>
    <w:uiPriority w:val="99"/>
    <w:rPr>
      <w:sz w:val="18"/>
      <w:szCs w:val="18"/>
    </w:rPr>
  </w:style>
  <w:style w:type="paragraph" w:styleId="5">
    <w:name w:val="footer"/>
    <w:basedOn w:val="1"/>
    <w:link w:val="16"/>
    <w:unhideWhenUsed/>
    <w:qFormat/>
    <w:uiPriority w:val="99"/>
    <w:pPr>
      <w:tabs>
        <w:tab w:val="center" w:pos="4153"/>
        <w:tab w:val="right" w:pos="8306"/>
      </w:tabs>
      <w:snapToGrid w:val="0"/>
      <w:jc w:val="left"/>
    </w:pPr>
    <w:rPr>
      <w:sz w:val="18"/>
      <w:szCs w:val="18"/>
    </w:rPr>
  </w:style>
  <w:style w:type="paragraph" w:styleId="6">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8"/>
    <w:semiHidden/>
    <w:unhideWhenUsed/>
    <w:qFormat/>
    <w:uiPriority w:val="99"/>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563C1" w:themeColor="hyperlink"/>
      <w:u w:val="single"/>
      <w14:textFill>
        <w14:solidFill>
          <w14:schemeClr w14:val="hlink"/>
        </w14:solidFill>
      </w14:textFill>
    </w:rPr>
  </w:style>
  <w:style w:type="character" w:styleId="12">
    <w:name w:val="annotation reference"/>
    <w:basedOn w:val="10"/>
    <w:semiHidden/>
    <w:unhideWhenUsed/>
    <w:qFormat/>
    <w:uiPriority w:val="99"/>
    <w:rPr>
      <w:sz w:val="21"/>
      <w:szCs w:val="21"/>
    </w:rPr>
  </w:style>
  <w:style w:type="character" w:customStyle="1" w:styleId="13">
    <w:name w:val="页眉 字符"/>
    <w:basedOn w:val="10"/>
    <w:link w:val="6"/>
    <w:uiPriority w:val="0"/>
    <w:rPr>
      <w:rFonts w:ascii="Times New Roman" w:hAnsi="Times New Roman" w:eastAsia="宋体" w:cs="Times New Roman"/>
      <w:sz w:val="18"/>
      <w:szCs w:val="18"/>
    </w:rPr>
  </w:style>
  <w:style w:type="paragraph" w:styleId="14">
    <w:name w:val="List Paragraph"/>
    <w:basedOn w:val="1"/>
    <w:qFormat/>
    <w:uiPriority w:val="34"/>
    <w:pPr>
      <w:ind w:firstLine="420" w:firstLineChars="200"/>
    </w:pPr>
  </w:style>
  <w:style w:type="character" w:customStyle="1" w:styleId="15">
    <w:name w:val="批注框文本 字符"/>
    <w:basedOn w:val="10"/>
    <w:link w:val="4"/>
    <w:semiHidden/>
    <w:qFormat/>
    <w:uiPriority w:val="99"/>
    <w:rPr>
      <w:rFonts w:ascii="Times New Roman" w:hAnsi="Times New Roman" w:eastAsia="宋体" w:cs="Times New Roman"/>
      <w:sz w:val="18"/>
      <w:szCs w:val="18"/>
    </w:rPr>
  </w:style>
  <w:style w:type="character" w:customStyle="1" w:styleId="16">
    <w:name w:val="页脚 字符"/>
    <w:basedOn w:val="10"/>
    <w:link w:val="5"/>
    <w:qFormat/>
    <w:uiPriority w:val="99"/>
    <w:rPr>
      <w:rFonts w:ascii="Times New Roman" w:hAnsi="Times New Roman" w:eastAsia="宋体" w:cs="Times New Roman"/>
      <w:sz w:val="18"/>
      <w:szCs w:val="18"/>
    </w:rPr>
  </w:style>
  <w:style w:type="character" w:customStyle="1" w:styleId="17">
    <w:name w:val="批注文字 字符"/>
    <w:basedOn w:val="10"/>
    <w:link w:val="3"/>
    <w:semiHidden/>
    <w:qFormat/>
    <w:uiPriority w:val="99"/>
    <w:rPr>
      <w:rFonts w:ascii="Times New Roman" w:hAnsi="Times New Roman" w:eastAsia="宋体" w:cs="Times New Roman"/>
      <w:szCs w:val="24"/>
    </w:rPr>
  </w:style>
  <w:style w:type="character" w:customStyle="1" w:styleId="18">
    <w:name w:val="批注主题 字符"/>
    <w:basedOn w:val="17"/>
    <w:link w:val="7"/>
    <w:semiHidden/>
    <w:qFormat/>
    <w:uiPriority w:val="99"/>
    <w:rPr>
      <w:rFonts w:ascii="Times New Roman" w:hAnsi="Times New Roman" w:eastAsia="宋体" w:cs="Times New Roman"/>
      <w:b/>
      <w:bCs/>
      <w:szCs w:val="24"/>
    </w:rPr>
  </w:style>
  <w:style w:type="character" w:customStyle="1" w:styleId="19">
    <w:name w:val="Unresolved Mention"/>
    <w:basedOn w:val="10"/>
    <w:semiHidden/>
    <w:unhideWhenUsed/>
    <w:uiPriority w:val="99"/>
    <w:rPr>
      <w:color w:val="605E5C"/>
      <w:shd w:val="clear" w:color="auto" w:fill="E1DFDD"/>
    </w:rPr>
  </w:style>
  <w:style w:type="character" w:customStyle="1" w:styleId="20">
    <w:name w:val="标题 3 字符"/>
    <w:basedOn w:val="10"/>
    <w:link w:val="2"/>
    <w:semiHidden/>
    <w:uiPriority w:val="9"/>
    <w:rPr>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6" Type="http://schemas.openxmlformats.org/officeDocument/2006/relationships/fontTable" Target="fontTable.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8.pn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CF212-D53F-43F6-BA31-C7BFCE66C4CD}">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3539</Words>
  <Characters>3819</Characters>
  <Lines>212</Lines>
  <Paragraphs>148</Paragraphs>
  <TotalTime>1</TotalTime>
  <ScaleCrop>false</ScaleCrop>
  <LinksUpToDate>false</LinksUpToDate>
  <CharactersWithSpaces>4249</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2016-09-15T15:13:00Z</dcterms:created>
  <dc:creator>吴志凡</dc:creator>
  <cp:lastModifiedBy>fish</cp:lastModifiedBy>
  <dcterms:modified xsi:type="dcterms:W3CDTF">2025-10-20T12:33:58Z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eyJoZGlkIjoiMmYyMzAxMmVhZTRkNDdiN2M3MTliM2E4MDQxYmJlMGQiLCJ1c2VySWQiOiIxMjQyMDIyOTkyIn0=</vt:lpwstr>
  </property>
  <property fmtid="{D5CDD505-2E9C-101B-9397-08002B2CF9AE}" pid="3" name="KSOProductBuildVer">
    <vt:lpwstr>2052-12.1.0.23125</vt:lpwstr>
  </property>
  <property fmtid="{D5CDD505-2E9C-101B-9397-08002B2CF9AE}" pid="4" name="ICV">
    <vt:lpwstr>152427EAEBCC44698B5318DCF98EE3D3_12</vt:lpwstr>
  </property>
</Properties>
</file>