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2568"/>
        <w:gridCol w:w="2820"/>
      </w:tblGrid>
      <w:tr w:rsidR="00D26AE8" w:rsidRPr="00D26AE8" w:rsidTr="00D26AE8">
        <w:trPr>
          <w:tblHeader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D26AE8" w:rsidRPr="00D26AE8" w:rsidRDefault="00D26AE8" w:rsidP="00D26AE8">
            <w:pPr>
              <w:widowControl/>
              <w:spacing w:line="480" w:lineRule="atLeast"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D26AE8" w:rsidRPr="00D26AE8" w:rsidRDefault="00D26AE8" w:rsidP="00D26AE8">
            <w:pPr>
              <w:widowControl/>
              <w:spacing w:line="480" w:lineRule="atLeast"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D26AE8" w:rsidRPr="00D26AE8" w:rsidRDefault="00D26AE8" w:rsidP="00D26AE8">
            <w:pPr>
              <w:widowControl/>
              <w:spacing w:line="480" w:lineRule="atLeast"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说明</w:t>
            </w:r>
          </w:p>
        </w:tc>
      </w:tr>
      <w:tr w:rsidR="00D26AE8" w:rsidRPr="00D26AE8" w:rsidTr="00D26AE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  <w:shd w:val="clear" w:color="auto" w:fill="F4F4F4"/>
              </w:rPr>
              <w:t>age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年龄。</w:t>
            </w:r>
          </w:p>
        </w:tc>
      </w:tr>
      <w:tr w:rsidR="00D26AE8" w:rsidRPr="00D26AE8" w:rsidTr="00D26AE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proofErr w:type="spellStart"/>
            <w:r w:rsidRPr="00D26AE8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  <w:shd w:val="clear" w:color="auto" w:fill="F4F4F4"/>
              </w:rPr>
              <w:t>workclass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分别代表工作的类型。</w:t>
            </w:r>
          </w:p>
        </w:tc>
      </w:tr>
      <w:tr w:rsidR="00D26AE8" w:rsidRPr="00D26AE8" w:rsidTr="00D26AE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proofErr w:type="spellStart"/>
            <w:r w:rsidRPr="00D26AE8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  <w:shd w:val="clear" w:color="auto" w:fill="F4F4F4"/>
              </w:rPr>
              <w:t>fnlwgt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最终的权重系数</w:t>
            </w:r>
            <w:r w:rsidRPr="00D26AE8">
              <w:rPr>
                <w:rFonts w:ascii="inherit" w:eastAsia="宋体" w:hAnsi="inherit" w:cs="Arial"/>
                <w:kern w:val="0"/>
                <w:szCs w:val="21"/>
              </w:rPr>
              <w:t>[3]</w:t>
            </w:r>
            <w:r w:rsidRPr="00D26AE8">
              <w:rPr>
                <w:rFonts w:ascii="inherit" w:eastAsia="宋体" w:hAnsi="inherit" w:cs="Arial"/>
                <w:kern w:val="0"/>
                <w:szCs w:val="21"/>
              </w:rPr>
              <w:t>。</w:t>
            </w:r>
          </w:p>
        </w:tc>
      </w:tr>
      <w:tr w:rsidR="00D26AE8" w:rsidRPr="00D26AE8" w:rsidTr="00D26AE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  <w:shd w:val="clear" w:color="auto" w:fill="F4F4F4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教育背景。</w:t>
            </w:r>
          </w:p>
        </w:tc>
      </w:tr>
      <w:tr w:rsidR="00D26AE8" w:rsidRPr="00D26AE8" w:rsidTr="00D26AE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  <w:shd w:val="clear" w:color="auto" w:fill="F4F4F4"/>
              </w:rPr>
              <w:t>education-</w:t>
            </w:r>
            <w:proofErr w:type="spellStart"/>
            <w:r w:rsidRPr="00D26AE8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  <w:shd w:val="clear" w:color="auto" w:fill="F4F4F4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教育时间。</w:t>
            </w:r>
          </w:p>
        </w:tc>
      </w:tr>
      <w:tr w:rsidR="00D26AE8" w:rsidRPr="00D26AE8" w:rsidTr="00D26AE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  <w:shd w:val="clear" w:color="auto" w:fill="F4F4F4"/>
              </w:rPr>
              <w:t>marital-status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婚姻状况。</w:t>
            </w:r>
          </w:p>
        </w:tc>
      </w:tr>
      <w:tr w:rsidR="00D26AE8" w:rsidRPr="00D26AE8" w:rsidTr="00D26AE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  <w:shd w:val="clear" w:color="auto" w:fill="F4F4F4"/>
              </w:rPr>
              <w:t>occupation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职业情况。</w:t>
            </w:r>
          </w:p>
        </w:tc>
      </w:tr>
      <w:tr w:rsidR="00D26AE8" w:rsidRPr="00D26AE8" w:rsidTr="00D26AE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  <w:shd w:val="clear" w:color="auto" w:fill="F4F4F4"/>
              </w:rPr>
              <w:t>relationship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亲朋关系情况。</w:t>
            </w:r>
          </w:p>
        </w:tc>
      </w:tr>
      <w:tr w:rsidR="00D26AE8" w:rsidRPr="00D26AE8" w:rsidTr="00D26AE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  <w:shd w:val="clear" w:color="auto" w:fill="F4F4F4"/>
              </w:rPr>
              <w:t>race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种族情况。</w:t>
            </w:r>
          </w:p>
        </w:tc>
      </w:tr>
      <w:tr w:rsidR="00D26AE8" w:rsidRPr="00D26AE8" w:rsidTr="00D26AE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  <w:shd w:val="clear" w:color="auto" w:fill="F4F4F4"/>
              </w:rPr>
              <w:t>sex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性别情况。</w:t>
            </w:r>
          </w:p>
        </w:tc>
      </w:tr>
      <w:tr w:rsidR="00D26AE8" w:rsidRPr="00D26AE8" w:rsidTr="00D26AE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  <w:shd w:val="clear" w:color="auto" w:fill="F4F4F4"/>
              </w:rPr>
              <w:t>capital-gain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资本收益情况。</w:t>
            </w:r>
          </w:p>
        </w:tc>
      </w:tr>
      <w:tr w:rsidR="00D26AE8" w:rsidRPr="00D26AE8" w:rsidTr="00D26AE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  <w:shd w:val="clear" w:color="auto" w:fill="F4F4F4"/>
              </w:rPr>
              <w:t>capital-loss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资本损失情况。</w:t>
            </w:r>
          </w:p>
        </w:tc>
      </w:tr>
      <w:tr w:rsidR="00D26AE8" w:rsidRPr="00D26AE8" w:rsidTr="00D26AE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  <w:shd w:val="clear" w:color="auto" w:fill="F4F4F4"/>
              </w:rPr>
              <w:t>hours-per-week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每周工作的小时数。</w:t>
            </w:r>
          </w:p>
        </w:tc>
      </w:tr>
      <w:tr w:rsidR="00D26AE8" w:rsidRPr="00D26AE8" w:rsidTr="00D26AE8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  <w:shd w:val="clear" w:color="auto" w:fill="F4F4F4"/>
              </w:rPr>
              <w:t>native-country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D26AE8" w:rsidRPr="00D26AE8" w:rsidRDefault="00D26AE8" w:rsidP="00D26AE8">
            <w:pPr>
              <w:widowControl/>
              <w:jc w:val="left"/>
              <w:rPr>
                <w:rFonts w:ascii="inherit" w:eastAsia="宋体" w:hAnsi="inherit" w:cs="Arial" w:hint="eastAsia"/>
                <w:kern w:val="0"/>
                <w:szCs w:val="21"/>
              </w:rPr>
            </w:pPr>
            <w:r w:rsidRPr="00D26AE8">
              <w:rPr>
                <w:rFonts w:ascii="inherit" w:eastAsia="宋体" w:hAnsi="inherit" w:cs="Arial"/>
                <w:kern w:val="0"/>
                <w:szCs w:val="21"/>
              </w:rPr>
              <w:t>故乡情况。</w:t>
            </w:r>
          </w:p>
        </w:tc>
      </w:tr>
    </w:tbl>
    <w:p w:rsidR="00C362C4" w:rsidRDefault="00C362C4">
      <w:pPr>
        <w:rPr>
          <w:rFonts w:hint="eastAsia"/>
        </w:rPr>
      </w:pPr>
    </w:p>
    <w:p w:rsidR="00C362C4" w:rsidRDefault="00C362C4">
      <w:pPr>
        <w:rPr>
          <w:rFonts w:hint="eastAsia"/>
        </w:rPr>
      </w:pPr>
    </w:p>
    <w:p w:rsidR="00C362C4" w:rsidRDefault="00C362C4">
      <w:pPr>
        <w:rPr>
          <w:rFonts w:hint="eastAsia"/>
        </w:rPr>
      </w:pPr>
      <w:r w:rsidRPr="00C362C4">
        <w:rPr>
          <w:rFonts w:hint="eastAsia"/>
          <w:highlight w:val="yellow"/>
        </w:rPr>
        <w:t>任务</w:t>
      </w:r>
      <w:r w:rsidRPr="00C362C4">
        <w:rPr>
          <w:rFonts w:hint="eastAsia"/>
          <w:highlight w:val="yellow"/>
        </w:rPr>
        <w:t>:</w:t>
      </w:r>
      <w:bookmarkStart w:id="0" w:name="_GoBack"/>
      <w:bookmarkEnd w:id="0"/>
    </w:p>
    <w:p w:rsidR="00535F64" w:rsidRDefault="00535F64">
      <w:r>
        <w:rPr>
          <w:rFonts w:ascii="Arial" w:hAnsi="Arial" w:cs="Arial"/>
          <w:szCs w:val="21"/>
          <w:shd w:val="clear" w:color="auto" w:fill="FFFFFF"/>
        </w:rPr>
        <w:t>根据人口普查的数据来预测个人的年收入是否超过</w:t>
      </w:r>
      <w:r>
        <w:rPr>
          <w:rFonts w:ascii="Arial" w:hAnsi="Arial" w:cs="Arial"/>
          <w:szCs w:val="21"/>
          <w:shd w:val="clear" w:color="auto" w:fill="FFFFFF"/>
        </w:rPr>
        <w:t>50K</w:t>
      </w:r>
    </w:p>
    <w:sectPr w:rsidR="00535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4C0"/>
    <w:rsid w:val="00535F64"/>
    <w:rsid w:val="00983974"/>
    <w:rsid w:val="00B104C0"/>
    <w:rsid w:val="00C362C4"/>
    <w:rsid w:val="00D2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26AE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26AE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2020-01-02T08:05:00Z</dcterms:created>
  <dcterms:modified xsi:type="dcterms:W3CDTF">2020-01-02T08:45:00Z</dcterms:modified>
</cp:coreProperties>
</file>