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70" w:rsidRDefault="006B4509" w:rsidP="0043350D">
      <w:pPr>
        <w:rPr>
          <w:rFonts w:ascii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388745" cy="1633220"/>
                <wp:effectExtent l="0" t="0" r="1905" b="508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5699" cy="1464549"/>
                                  <wp:effectExtent l="0" t="0" r="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699" cy="14645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09.35pt;height:128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5699" cy="1464549"/>
                            <wp:effectExtent l="0" t="0" r="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5699" cy="14645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0766">
        <w:rPr>
          <w:rFonts w:ascii="Calibri" w:hAnsi="Calibri" w:cs="Calibri"/>
          <w:b/>
          <w:sz w:val="36"/>
          <w:szCs w:val="36"/>
        </w:rPr>
        <w:t xml:space="preserve">Mayuri </w:t>
      </w:r>
      <w:proofErr w:type="spellStart"/>
      <w:r w:rsidR="00810766">
        <w:rPr>
          <w:rFonts w:ascii="Calibri" w:hAnsi="Calibri" w:cs="Calibri"/>
          <w:b/>
          <w:sz w:val="36"/>
          <w:szCs w:val="36"/>
        </w:rPr>
        <w:t>Tanpure</w:t>
      </w:r>
      <w:proofErr w:type="spellEnd"/>
    </w:p>
    <w:p w:rsidR="006B4509" w:rsidRDefault="006B4509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D44247" w:rsidP="00D4424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Analyst/Software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810766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szCs w:val="22"/>
              </w:rPr>
              <w:t>Pune, Maharashtra,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810766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Marathi(</w:t>
            </w:r>
            <w:r w:rsidRPr="00995271">
              <w:rPr>
                <w:rFonts w:ascii="Calibri" w:hAnsi="Calibri"/>
                <w:szCs w:val="22"/>
              </w:rPr>
              <w:t>native</w:t>
            </w:r>
            <w:r>
              <w:rPr>
                <w:rFonts w:ascii="Calibri" w:hAnsi="Calibri"/>
                <w:szCs w:val="22"/>
              </w:rPr>
              <w:t>)</w:t>
            </w:r>
            <w:r w:rsidRPr="007D4281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 xml:space="preserve">, </w:t>
            </w:r>
            <w:r w:rsidR="00EE6165">
              <w:rPr>
                <w:rFonts w:ascii="Calibri" w:hAnsi="Calibri"/>
                <w:szCs w:val="22"/>
              </w:rPr>
              <w:t xml:space="preserve">English </w:t>
            </w:r>
            <w:r>
              <w:rPr>
                <w:rFonts w:ascii="Calibri" w:hAnsi="Calibri"/>
                <w:szCs w:val="22"/>
              </w:rPr>
              <w:t xml:space="preserve">, </w:t>
            </w:r>
            <w:r w:rsidR="00D44247" w:rsidRPr="00995271">
              <w:rPr>
                <w:rFonts w:ascii="Calibri" w:hAnsi="Calibri"/>
                <w:szCs w:val="22"/>
              </w:rPr>
              <w:t xml:space="preserve">Hindi </w:t>
            </w:r>
            <w:r>
              <w:rPr>
                <w:rFonts w:ascii="Calibri" w:hAnsi="Calibri"/>
                <w:szCs w:val="22"/>
              </w:rPr>
              <w:t>,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250B06" w:rsidRDefault="00D44247" w:rsidP="00D44247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 w:rsidRPr="00D44247">
        <w:rPr>
          <w:rFonts w:asciiTheme="minorHAnsi" w:hAnsiTheme="minorHAnsi" w:cs="Arial"/>
          <w:sz w:val="22"/>
          <w:szCs w:val="22"/>
        </w:rPr>
        <w:t xml:space="preserve">The </w:t>
      </w:r>
      <w:r w:rsidR="00250B06">
        <w:rPr>
          <w:rFonts w:asciiTheme="minorHAnsi" w:hAnsiTheme="minorHAnsi" w:cs="Arial"/>
          <w:sz w:val="22"/>
          <w:szCs w:val="22"/>
        </w:rPr>
        <w:t xml:space="preserve">90 </w:t>
      </w:r>
      <w:proofErr w:type="gramStart"/>
      <w:r w:rsidR="00250B06">
        <w:rPr>
          <w:rFonts w:asciiTheme="minorHAnsi" w:hAnsiTheme="minorHAnsi" w:cs="Arial"/>
          <w:sz w:val="22"/>
          <w:szCs w:val="22"/>
        </w:rPr>
        <w:t xml:space="preserve">days </w:t>
      </w:r>
      <w:r w:rsidRPr="00D44247">
        <w:rPr>
          <w:rFonts w:asciiTheme="minorHAnsi" w:hAnsiTheme="minorHAnsi" w:cs="Arial"/>
          <w:sz w:val="22"/>
          <w:szCs w:val="22"/>
        </w:rPr>
        <w:t xml:space="preserve"> training</w:t>
      </w:r>
      <w:proofErr w:type="gramEnd"/>
      <w:r w:rsidRPr="00D44247">
        <w:rPr>
          <w:rFonts w:asciiTheme="minorHAnsi" w:hAnsiTheme="minorHAnsi" w:cs="Arial"/>
          <w:sz w:val="22"/>
          <w:szCs w:val="22"/>
        </w:rPr>
        <w:t xml:space="preserve"> at </w:t>
      </w:r>
      <w:proofErr w:type="spellStart"/>
      <w:r w:rsidRPr="00D44247">
        <w:rPr>
          <w:rFonts w:asciiTheme="minorHAnsi" w:hAnsiTheme="minorHAnsi" w:cs="Arial"/>
          <w:sz w:val="22"/>
          <w:szCs w:val="22"/>
        </w:rPr>
        <w:t>Capgemini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 provided </w:t>
      </w:r>
      <w:r w:rsidR="00250B06">
        <w:rPr>
          <w:rFonts w:asciiTheme="minorHAnsi" w:hAnsiTheme="minorHAnsi" w:cs="Arial"/>
          <w:sz w:val="22"/>
          <w:szCs w:val="22"/>
        </w:rPr>
        <w:t xml:space="preserve">a great foundation for any kind of real time projects </w:t>
      </w:r>
      <w:r>
        <w:rPr>
          <w:rFonts w:asciiTheme="minorHAnsi" w:hAnsiTheme="minorHAnsi" w:cs="Arial"/>
          <w:sz w:val="22"/>
          <w:szCs w:val="22"/>
        </w:rPr>
        <w:t xml:space="preserve">. </w:t>
      </w:r>
      <w:proofErr w:type="spellStart"/>
      <w:r w:rsidR="00810766">
        <w:rPr>
          <w:rFonts w:asciiTheme="minorHAnsi" w:hAnsiTheme="minorHAnsi" w:cs="Arial"/>
          <w:sz w:val="22"/>
          <w:szCs w:val="22"/>
        </w:rPr>
        <w:t>Quikr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 project was developed using agile methodology and an end to end application was delivered in which the front end validations were done usin</w:t>
      </w:r>
      <w:r>
        <w:rPr>
          <w:rFonts w:asciiTheme="minorHAnsi" w:hAnsiTheme="minorHAnsi" w:cs="Arial"/>
          <w:sz w:val="22"/>
          <w:szCs w:val="22"/>
        </w:rPr>
        <w:t>g Angular JS</w:t>
      </w:r>
      <w:r w:rsidRPr="00D44247">
        <w:rPr>
          <w:rFonts w:asciiTheme="minorHAnsi" w:hAnsiTheme="minorHAnsi" w:cs="Arial"/>
          <w:sz w:val="22"/>
          <w:szCs w:val="22"/>
        </w:rPr>
        <w:t xml:space="preserve"> which connected to the Spring Boot application for the backend implementation and that would also interact with the NOSQL database </w:t>
      </w:r>
      <w:proofErr w:type="spellStart"/>
      <w:r w:rsidRPr="00D44247">
        <w:rPr>
          <w:rFonts w:asciiTheme="minorHAnsi" w:hAnsiTheme="minorHAnsi" w:cs="Arial"/>
          <w:sz w:val="22"/>
          <w:szCs w:val="22"/>
        </w:rPr>
        <w:t>MongoD</w:t>
      </w:r>
      <w:r>
        <w:rPr>
          <w:rFonts w:asciiTheme="minorHAnsi" w:hAnsiTheme="minorHAnsi" w:cs="Arial"/>
          <w:sz w:val="22"/>
          <w:szCs w:val="22"/>
        </w:rPr>
        <w:t>B</w:t>
      </w:r>
      <w:proofErr w:type="spellEnd"/>
      <w:r w:rsidRPr="00D44247">
        <w:rPr>
          <w:rFonts w:asciiTheme="minorHAnsi" w:hAnsiTheme="minorHAnsi" w:cs="Arial"/>
          <w:sz w:val="22"/>
          <w:szCs w:val="22"/>
        </w:rPr>
        <w:t xml:space="preserve">. </w:t>
      </w:r>
    </w:p>
    <w:p w:rsidR="00250B06" w:rsidRPr="00D44247" w:rsidRDefault="00250B06" w:rsidP="00D44247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</w:t>
      </w:r>
      <w:r w:rsidR="00250B06">
        <w:rPr>
          <w:rFonts w:asciiTheme="minorHAnsi" w:hAnsiTheme="minorHAnsi" w:cs="Arial"/>
          <w:b/>
          <w:sz w:val="22"/>
          <w:szCs w:val="22"/>
        </w:rPr>
        <w:t xml:space="preserve">: 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810766" w:rsidRDefault="00F94E03" w:rsidP="00036229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810766">
        <w:rPr>
          <w:rFonts w:asciiTheme="minorHAnsi" w:hAnsiTheme="minorHAnsi"/>
          <w:b/>
          <w:sz w:val="22"/>
          <w:szCs w:val="22"/>
        </w:rPr>
        <w:t>Functional</w:t>
      </w:r>
      <w:r w:rsidR="00D44247" w:rsidRPr="00810766">
        <w:rPr>
          <w:rFonts w:asciiTheme="minorHAnsi" w:hAnsiTheme="minorHAnsi"/>
          <w:b/>
          <w:sz w:val="22"/>
          <w:szCs w:val="22"/>
        </w:rPr>
        <w:t>:</w:t>
      </w:r>
      <w:r w:rsidR="00D44247" w:rsidRPr="00810766">
        <w:rPr>
          <w:rFonts w:ascii="Arial" w:hAnsi="Arial" w:cs="Arial"/>
          <w:sz w:val="20"/>
        </w:rPr>
        <w:t xml:space="preserve"> Leadership skills</w:t>
      </w:r>
      <w:r w:rsidRPr="00810766">
        <w:rPr>
          <w:rFonts w:asciiTheme="minorHAnsi" w:hAnsiTheme="minorHAnsi"/>
          <w:sz w:val="22"/>
          <w:szCs w:val="22"/>
        </w:rPr>
        <w:t xml:space="preserve">, </w:t>
      </w:r>
      <w:r w:rsidR="00D44247" w:rsidRPr="00810766">
        <w:rPr>
          <w:rFonts w:asciiTheme="minorHAnsi" w:hAnsiTheme="minorHAnsi"/>
          <w:sz w:val="22"/>
          <w:szCs w:val="22"/>
        </w:rPr>
        <w:t xml:space="preserve">Excellent time management, </w:t>
      </w:r>
      <w:r w:rsidR="00810766" w:rsidRPr="00DF679A">
        <w:rPr>
          <w:rFonts w:ascii="Arial" w:hAnsi="Arial" w:cs="Arial"/>
          <w:sz w:val="20"/>
        </w:rPr>
        <w:t>Pro</w:t>
      </w:r>
      <w:r w:rsidR="00810766">
        <w:rPr>
          <w:rFonts w:ascii="Arial" w:hAnsi="Arial" w:cs="Arial"/>
          <w:sz w:val="20"/>
        </w:rPr>
        <w:t>ject Management, Team Building,</w:t>
      </w:r>
      <w:r w:rsidR="00810766" w:rsidRPr="00F94E03">
        <w:rPr>
          <w:rFonts w:asciiTheme="minorHAnsi" w:hAnsiTheme="minorHAnsi"/>
          <w:sz w:val="22"/>
          <w:szCs w:val="22"/>
        </w:rPr>
        <w:t xml:space="preserve">  Strategic/Tactic</w:t>
      </w:r>
      <w:r w:rsidR="00810766">
        <w:rPr>
          <w:rFonts w:asciiTheme="minorHAnsi" w:hAnsiTheme="minorHAnsi"/>
          <w:sz w:val="22"/>
          <w:szCs w:val="22"/>
        </w:rPr>
        <w:t>al Planning</w:t>
      </w:r>
    </w:p>
    <w:p w:rsidR="00D44247" w:rsidRPr="00810766" w:rsidRDefault="00F94E03" w:rsidP="00036229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810766">
        <w:rPr>
          <w:rFonts w:asciiTheme="minorHAnsi" w:hAnsiTheme="minorHAnsi"/>
          <w:b/>
          <w:sz w:val="22"/>
          <w:szCs w:val="22"/>
        </w:rPr>
        <w:t xml:space="preserve">Technical:  </w:t>
      </w:r>
      <w:r w:rsidR="00D44247" w:rsidRPr="00810766">
        <w:rPr>
          <w:rFonts w:asciiTheme="minorHAnsi" w:hAnsiTheme="minorHAnsi"/>
          <w:sz w:val="22"/>
          <w:szCs w:val="22"/>
        </w:rPr>
        <w:t xml:space="preserve">Core Java, Advanced Java, Spring framework, Spring Boot, </w:t>
      </w:r>
      <w:r w:rsidR="00810766" w:rsidRPr="00810766">
        <w:rPr>
          <w:rFonts w:asciiTheme="minorHAnsi" w:hAnsiTheme="minorHAnsi"/>
          <w:sz w:val="22"/>
          <w:szCs w:val="22"/>
        </w:rPr>
        <w:t>Micro services</w:t>
      </w:r>
      <w:r w:rsidR="00D44247" w:rsidRPr="00810766">
        <w:rPr>
          <w:rFonts w:asciiTheme="minorHAnsi" w:hAnsiTheme="minorHAnsi"/>
          <w:sz w:val="22"/>
          <w:szCs w:val="22"/>
        </w:rPr>
        <w:t>, Angular JS, Mongo DB, JavaScript, SQL, HTML, CSS.</w:t>
      </w:r>
    </w:p>
    <w:p w:rsidR="00250B06" w:rsidRDefault="00250B06" w:rsidP="00D44247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:rsidR="00D44247" w:rsidRPr="00F662F4" w:rsidRDefault="00D44247" w:rsidP="00D44247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D44247" w:rsidRDefault="00810766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Developed a dummy </w:t>
      </w:r>
      <w:proofErr w:type="spellStart"/>
      <w:r>
        <w:rPr>
          <w:rFonts w:ascii="Calibri" w:hAnsi="Calibri"/>
          <w:sz w:val="22"/>
          <w:szCs w:val="22"/>
        </w:rPr>
        <w:t>Quikr</w:t>
      </w:r>
      <w:proofErr w:type="spellEnd"/>
      <w:r>
        <w:rPr>
          <w:rFonts w:ascii="Calibri" w:hAnsi="Calibri"/>
          <w:sz w:val="22"/>
          <w:szCs w:val="22"/>
        </w:rPr>
        <w:t xml:space="preserve"> application using spring boot micro </w:t>
      </w:r>
      <w:proofErr w:type="gramStart"/>
      <w:r>
        <w:rPr>
          <w:rFonts w:ascii="Calibri" w:hAnsi="Calibri"/>
          <w:sz w:val="22"/>
          <w:szCs w:val="22"/>
        </w:rPr>
        <w:t>services  in</w:t>
      </w:r>
      <w:proofErr w:type="gramEnd"/>
      <w:r>
        <w:rPr>
          <w:rFonts w:ascii="Calibri" w:hAnsi="Calibri"/>
          <w:sz w:val="22"/>
          <w:szCs w:val="22"/>
        </w:rPr>
        <w:t xml:space="preserve"> the back-end and angular as front-end technology.</w:t>
      </w:r>
    </w:p>
    <w:p w:rsidR="00D44247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D44247" w:rsidTr="00CB03E2">
        <w:tc>
          <w:tcPr>
            <w:tcW w:w="445" w:type="dxa"/>
          </w:tcPr>
          <w:p w:rsidR="00D44247" w:rsidRPr="00277B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277B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:rsidR="00D44247" w:rsidRPr="00D44247" w:rsidRDefault="00D44247" w:rsidP="00CB03E2">
            <w:pP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D44247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 Development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8319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D44247" w:rsidRDefault="00D44247" w:rsidP="0081076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 end to end application for a </w:t>
            </w:r>
            <w:r w:rsidR="00810766">
              <w:rPr>
                <w:rFonts w:ascii="Calibri" w:hAnsi="Calibri"/>
                <w:sz w:val="22"/>
                <w:szCs w:val="22"/>
              </w:rPr>
              <w:t>buying &amp; selling</w:t>
            </w:r>
            <w:r>
              <w:rPr>
                <w:rFonts w:ascii="Calibri" w:hAnsi="Calibri"/>
                <w:sz w:val="22"/>
                <w:szCs w:val="22"/>
              </w:rPr>
              <w:t xml:space="preserve"> website using </w:t>
            </w:r>
            <w:r w:rsidR="00810766">
              <w:rPr>
                <w:rFonts w:ascii="Calibri" w:hAnsi="Calibri"/>
                <w:sz w:val="22"/>
                <w:szCs w:val="22"/>
              </w:rPr>
              <w:t>micro services</w:t>
            </w:r>
            <w:r>
              <w:rPr>
                <w:rFonts w:ascii="Calibri" w:hAnsi="Calibri"/>
                <w:sz w:val="22"/>
                <w:szCs w:val="22"/>
              </w:rPr>
              <w:t xml:space="preserve"> architecture using spring boot and various spring features like spring security, swagger,</w:t>
            </w:r>
            <w:r w:rsidR="0081076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10766">
              <w:rPr>
                <w:rFonts w:ascii="Calibri" w:hAnsi="Calibri"/>
                <w:sz w:val="22"/>
                <w:szCs w:val="22"/>
              </w:rPr>
              <w:t>Mockito</w:t>
            </w:r>
            <w:proofErr w:type="spellEnd"/>
            <w:r w:rsidR="00810766">
              <w:rPr>
                <w:rFonts w:ascii="Calibri" w:hAnsi="Calibri"/>
                <w:sz w:val="22"/>
                <w:szCs w:val="22"/>
              </w:rPr>
              <w:t xml:space="preserve"> ,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hystrix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10766">
              <w:rPr>
                <w:rFonts w:ascii="Calibri" w:hAnsi="Calibri"/>
                <w:sz w:val="22"/>
                <w:szCs w:val="22"/>
              </w:rPr>
              <w:t xml:space="preserve">, HATEOAS </w:t>
            </w:r>
            <w:r>
              <w:rPr>
                <w:rFonts w:ascii="Calibri" w:hAnsi="Calibri"/>
                <w:sz w:val="22"/>
                <w:szCs w:val="22"/>
              </w:rPr>
              <w:t xml:space="preserve">and spring cloud interacting with the database </w:t>
            </w:r>
            <w:r w:rsidR="00250B06">
              <w:rPr>
                <w:rFonts w:ascii="Calibri" w:hAnsi="Calibri"/>
                <w:sz w:val="22"/>
                <w:szCs w:val="22"/>
              </w:rPr>
              <w:t>Mongo DB</w:t>
            </w:r>
            <w:r>
              <w:rPr>
                <w:rFonts w:ascii="Calibri" w:hAnsi="Calibri"/>
                <w:sz w:val="22"/>
                <w:szCs w:val="22"/>
              </w:rPr>
              <w:t xml:space="preserve">. 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8319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D44247" w:rsidRDefault="00D44247" w:rsidP="00D4424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Java Developer 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C96612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weeks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AB13A1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Created model, repository, services and controller classes for each </w:t>
            </w:r>
            <w:r w:rsidR="00250B06">
              <w:rPr>
                <w:rFonts w:ascii="Calibri" w:hAnsi="Calibri" w:cs="Calibri"/>
                <w:sz w:val="22"/>
              </w:rPr>
              <w:t>micro services</w:t>
            </w:r>
            <w:r>
              <w:rPr>
                <w:rFonts w:ascii="Calibri" w:hAnsi="Calibri" w:cs="Calibri"/>
                <w:sz w:val="22"/>
              </w:rPr>
              <w:t xml:space="preserve"> using </w:t>
            </w:r>
            <w:proofErr w:type="gramStart"/>
            <w:r>
              <w:rPr>
                <w:rFonts w:ascii="Calibri" w:hAnsi="Calibri" w:cs="Calibri"/>
                <w:sz w:val="22"/>
              </w:rPr>
              <w:t>Spring</w:t>
            </w:r>
            <w:proofErr w:type="gramEnd"/>
            <w:r>
              <w:rPr>
                <w:rFonts w:ascii="Calibri" w:hAnsi="Calibri" w:cs="Calibri"/>
                <w:sz w:val="22"/>
              </w:rPr>
              <w:t xml:space="preserve"> boot and </w:t>
            </w:r>
            <w:r w:rsidR="00250B06">
              <w:rPr>
                <w:rFonts w:ascii="Calibri" w:hAnsi="Calibri" w:cs="Calibri"/>
                <w:sz w:val="22"/>
              </w:rPr>
              <w:t>Mongo DB</w:t>
            </w:r>
            <w:r>
              <w:rPr>
                <w:rFonts w:ascii="Calibri" w:hAnsi="Calibri" w:cs="Calibri"/>
                <w:sz w:val="22"/>
              </w:rPr>
              <w:t>.</w:t>
            </w:r>
          </w:p>
          <w:p w:rsidR="00D44247" w:rsidRDefault="00810766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 xml:space="preserve">Implemented </w:t>
            </w:r>
            <w:proofErr w:type="spellStart"/>
            <w:r w:rsidR="00D44247">
              <w:rPr>
                <w:rFonts w:ascii="Calibri" w:hAnsi="Calibri" w:cs="Calibri"/>
                <w:sz w:val="22"/>
              </w:rPr>
              <w:t>Hystrix</w:t>
            </w:r>
            <w:proofErr w:type="spellEnd"/>
            <w:r w:rsidR="00D44247">
              <w:rPr>
                <w:rFonts w:ascii="Calibri" w:hAnsi="Calibri" w:cs="Calibri"/>
                <w:sz w:val="22"/>
              </w:rPr>
              <w:t xml:space="preserve"> and </w:t>
            </w:r>
            <w:r>
              <w:rPr>
                <w:rFonts w:ascii="Calibri" w:hAnsi="Calibri" w:cs="Calibri"/>
                <w:sz w:val="22"/>
              </w:rPr>
              <w:t>Spring Security</w:t>
            </w:r>
            <w:r w:rsidR="00D44247">
              <w:rPr>
                <w:rFonts w:ascii="Calibri" w:hAnsi="Calibri" w:cs="Calibri"/>
                <w:sz w:val="22"/>
              </w:rPr>
              <w:t>.</w:t>
            </w:r>
          </w:p>
          <w:p w:rsidR="00810766" w:rsidRDefault="00D44247" w:rsidP="0011789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810766">
              <w:rPr>
                <w:rFonts w:ascii="Calibri" w:hAnsi="Calibri" w:cs="Calibri"/>
                <w:sz w:val="22"/>
              </w:rPr>
              <w:t xml:space="preserve">Implemented Spring Cloud by including </w:t>
            </w:r>
            <w:r w:rsidR="00810766">
              <w:rPr>
                <w:rFonts w:ascii="Calibri" w:hAnsi="Calibri" w:cs="Calibri"/>
                <w:sz w:val="22"/>
              </w:rPr>
              <w:t xml:space="preserve">Eureka Server, Netflix </w:t>
            </w:r>
            <w:proofErr w:type="spellStart"/>
            <w:proofErr w:type="gramStart"/>
            <w:r w:rsidR="00810766">
              <w:rPr>
                <w:rFonts w:ascii="Calibri" w:hAnsi="Calibri" w:cs="Calibri"/>
                <w:sz w:val="22"/>
              </w:rPr>
              <w:t>Zuul</w:t>
            </w:r>
            <w:proofErr w:type="spellEnd"/>
            <w:r w:rsidR="00810766">
              <w:rPr>
                <w:rFonts w:ascii="Calibri" w:hAnsi="Calibri" w:cs="Calibri"/>
                <w:sz w:val="22"/>
              </w:rPr>
              <w:t xml:space="preserve"> .</w:t>
            </w:r>
            <w:proofErr w:type="gramEnd"/>
          </w:p>
          <w:p w:rsidR="00D44247" w:rsidRDefault="00D44247" w:rsidP="0011789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810766">
              <w:rPr>
                <w:rFonts w:ascii="Calibri" w:hAnsi="Calibri" w:cs="Calibri"/>
                <w:sz w:val="22"/>
              </w:rPr>
              <w:t>Validations in Angular JS</w:t>
            </w:r>
          </w:p>
          <w:p w:rsidR="00250B06" w:rsidRDefault="00250B06" w:rsidP="00117891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Integrated database and spring </w:t>
            </w:r>
            <w:proofErr w:type="gramStart"/>
            <w:r>
              <w:rPr>
                <w:rFonts w:ascii="Calibri" w:hAnsi="Calibri" w:cs="Calibri"/>
                <w:sz w:val="22"/>
              </w:rPr>
              <w:t>boot .</w:t>
            </w:r>
            <w:proofErr w:type="gramEnd"/>
            <w:r>
              <w:rPr>
                <w:rFonts w:ascii="Calibri" w:hAnsi="Calibri" w:cs="Calibri"/>
                <w:sz w:val="22"/>
              </w:rPr>
              <w:t xml:space="preserve"> </w:t>
            </w:r>
          </w:p>
          <w:p w:rsidR="00250B06" w:rsidRDefault="00250B06" w:rsidP="00250B06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360"/>
              <w:jc w:val="left"/>
              <w:rPr>
                <w:rFonts w:ascii="Calibri" w:hAnsi="Calibri" w:cs="Calibri"/>
                <w:sz w:val="22"/>
              </w:rPr>
            </w:pPr>
          </w:p>
          <w:p w:rsidR="00D44247" w:rsidRPr="008319BA" w:rsidRDefault="00D44247" w:rsidP="00D44247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080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C96612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10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Java, Angular JS,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MongoDB</w:t>
            </w:r>
            <w:proofErr w:type="spellEnd"/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Spring Tool Suite, Postman,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RoboMongo</w:t>
            </w:r>
            <w:proofErr w:type="spellEnd"/>
          </w:p>
        </w:tc>
      </w:tr>
    </w:tbl>
    <w:p w:rsidR="00D44247" w:rsidRPr="001E463C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:rsidR="00D44247" w:rsidRPr="00D44247" w:rsidRDefault="00D44247" w:rsidP="00D44247">
      <w:pPr>
        <w:spacing w:before="180"/>
        <w:rPr>
          <w:rFonts w:asciiTheme="minorHAnsi" w:hAnsiTheme="minorHAnsi"/>
          <w:sz w:val="22"/>
          <w:szCs w:val="22"/>
        </w:rPr>
      </w:pP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Default="00D44247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Full stack development training from Capgemini. 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250B06" w:rsidRDefault="00250B06" w:rsidP="00250B06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Holy Cross Marathi High School, Amravati (S.S.C.)</w:t>
      </w:r>
    </w:p>
    <w:p w:rsidR="00250B06" w:rsidRDefault="00250B06" w:rsidP="00250B06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Independent Jr. College of Rural Institute, Amravati (H.S.C.)</w:t>
      </w:r>
    </w:p>
    <w:p w:rsidR="00250B06" w:rsidRPr="00DA2433" w:rsidRDefault="00250B06" w:rsidP="00250B06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Prof. Ram Meghe Institute of Technology &amp; Research, Badnera, Amravati (B.E.)</w:t>
      </w:r>
    </w:p>
    <w:p w:rsidR="004C5E66" w:rsidRPr="00D44247" w:rsidRDefault="004C5E66" w:rsidP="00D44247">
      <w:pPr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RPr="00D44247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F7E" w:rsidRDefault="00561F7E">
      <w:r>
        <w:separator/>
      </w:r>
    </w:p>
  </w:endnote>
  <w:endnote w:type="continuationSeparator" w:id="0">
    <w:p w:rsidR="00561F7E" w:rsidRDefault="0056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</w:t>
    </w:r>
    <w:proofErr w:type="gramStart"/>
    <w:r w:rsidR="0040301C" w:rsidRPr="00EF5150">
      <w:rPr>
        <w:rStyle w:val="PageNumber"/>
        <w:rFonts w:ascii="Calibri" w:hAnsi="Calibri" w:cs="Arial"/>
        <w:sz w:val="18"/>
        <w:szCs w:val="18"/>
      </w:rPr>
      <w:t xml:space="preserve">| </w:t>
    </w:r>
    <w:r w:rsidR="006B4509">
      <w:rPr>
        <w:rStyle w:val="PageNumber"/>
        <w:rFonts w:ascii="Calibri" w:hAnsi="Calibri" w:cs="Arial"/>
        <w:sz w:val="18"/>
        <w:szCs w:val="18"/>
      </w:rPr>
      <w:t xml:space="preserve"> </w:t>
    </w:r>
    <w:r w:rsidR="00250B06">
      <w:rPr>
        <w:rStyle w:val="PageNumber"/>
        <w:rFonts w:ascii="Calibri" w:hAnsi="Calibri" w:cs="Arial"/>
        <w:sz w:val="18"/>
        <w:szCs w:val="18"/>
      </w:rPr>
      <w:t>Mayuri</w:t>
    </w:r>
    <w:proofErr w:type="gramEnd"/>
    <w:r w:rsidR="00250B06">
      <w:rPr>
        <w:rStyle w:val="PageNumber"/>
        <w:rFonts w:ascii="Calibri" w:hAnsi="Calibri" w:cs="Arial"/>
        <w:sz w:val="18"/>
        <w:szCs w:val="18"/>
      </w:rPr>
      <w:t xml:space="preserve"> Tanpure_164405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 xml:space="preserve">2016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57F59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357F59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F7E" w:rsidRDefault="00561F7E">
      <w:r>
        <w:separator/>
      </w:r>
    </w:p>
  </w:footnote>
  <w:footnote w:type="continuationSeparator" w:id="0">
    <w:p w:rsidR="00561F7E" w:rsidRDefault="00561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0B06"/>
    <w:rsid w:val="002519AF"/>
    <w:rsid w:val="0025735C"/>
    <w:rsid w:val="00260C83"/>
    <w:rsid w:val="00264985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57F59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61F7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1261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B4509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766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01374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4247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42C6DA7-208A-493E-A5E5-54CFDFCC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0C2063-7886-4437-BC21-64D6DFF9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Tanpure, Mayuri</cp:lastModifiedBy>
  <cp:revision>3</cp:revision>
  <cp:lastPrinted>2013-09-12T18:28:00Z</cp:lastPrinted>
  <dcterms:created xsi:type="dcterms:W3CDTF">2019-02-05T07:53:00Z</dcterms:created>
  <dcterms:modified xsi:type="dcterms:W3CDTF">2019-02-05T08:37:00Z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