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6892" w14:textId="1F849138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color w:val="000000"/>
          <w:kern w:val="0"/>
          <w:szCs w:val="21"/>
        </w:rPr>
      </w:pPr>
    </w:p>
    <w:p w14:paraId="3BC3C712" w14:textId="60B8D115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color w:val="000000"/>
          <w:kern w:val="0"/>
          <w:szCs w:val="21"/>
        </w:rPr>
      </w:pPr>
    </w:p>
    <w:p w14:paraId="2D3A00C6" w14:textId="77777777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609B6CD9" w14:textId="19234946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FB5B1D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 wp14:anchorId="40101FEF" wp14:editId="41FCC521">
            <wp:extent cx="4019550" cy="97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A96F" w14:textId="77777777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kern w:val="0"/>
          <w:sz w:val="24"/>
          <w:szCs w:val="24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56"/>
          <w:szCs w:val="56"/>
        </w:rPr>
        <w:t>《计算科学导论》个人职业规划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110"/>
      </w:tblGrid>
      <w:tr w:rsidR="0064610E" w:rsidRPr="00FB5B1D" w14:paraId="58DB58E7" w14:textId="77777777" w:rsidTr="00AA2601">
        <w:trPr>
          <w:trHeight w:val="480"/>
        </w:trPr>
        <w:tc>
          <w:tcPr>
            <w:tcW w:w="157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8FD0AD" w14:textId="7777777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姓</w:t>
            </w: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 xml:space="preserve">    </w:t>
            </w: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名</w:t>
            </w:r>
          </w:p>
        </w:tc>
        <w:tc>
          <w:tcPr>
            <w:tcW w:w="411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457661" w14:textId="0A51E6D3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程世辉</w:t>
            </w:r>
          </w:p>
        </w:tc>
      </w:tr>
      <w:tr w:rsidR="0064610E" w:rsidRPr="00FB5B1D" w14:paraId="0994C18D" w14:textId="77777777" w:rsidTr="00AA2601">
        <w:trPr>
          <w:trHeight w:val="405"/>
        </w:trPr>
        <w:tc>
          <w:tcPr>
            <w:tcW w:w="157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EE84CF" w14:textId="7777777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学</w:t>
            </w: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 xml:space="preserve">    </w:t>
            </w: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号</w:t>
            </w:r>
          </w:p>
        </w:tc>
        <w:tc>
          <w:tcPr>
            <w:tcW w:w="411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69F2CE" w14:textId="1807959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  <w:u w:val="single"/>
              </w:rPr>
              <w:t>1907010110</w:t>
            </w:r>
          </w:p>
        </w:tc>
      </w:tr>
      <w:tr w:rsidR="0064610E" w:rsidRPr="00FB5B1D" w14:paraId="2493A485" w14:textId="77777777" w:rsidTr="00AA2601">
        <w:trPr>
          <w:trHeight w:val="405"/>
        </w:trPr>
        <w:tc>
          <w:tcPr>
            <w:tcW w:w="157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D1E33D" w14:textId="7777777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专业班级</w:t>
            </w:r>
          </w:p>
        </w:tc>
        <w:tc>
          <w:tcPr>
            <w:tcW w:w="411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076AA9" w14:textId="30366A2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  <w:u w:val="single"/>
              </w:rPr>
              <w:t>计算</w:t>
            </w: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  <w:u w:val="single"/>
              </w:rPr>
              <w:t>1901</w:t>
            </w:r>
          </w:p>
        </w:tc>
      </w:tr>
      <w:tr w:rsidR="0064610E" w:rsidRPr="00FB5B1D" w14:paraId="54C9BAC7" w14:textId="77777777" w:rsidTr="00AA2601">
        <w:trPr>
          <w:trHeight w:val="405"/>
        </w:trPr>
        <w:tc>
          <w:tcPr>
            <w:tcW w:w="157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1B54F6" w14:textId="7777777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学</w:t>
            </w: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 xml:space="preserve">    </w:t>
            </w: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院</w:t>
            </w:r>
          </w:p>
        </w:tc>
        <w:tc>
          <w:tcPr>
            <w:tcW w:w="4110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697489E" w14:textId="77777777" w:rsidR="0064610E" w:rsidRPr="00FB5B1D" w:rsidRDefault="0064610E" w:rsidP="00FB5B1D">
            <w:pPr>
              <w:widowControl/>
              <w:spacing w:line="480" w:lineRule="auto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 w14:paraId="5A0F34EA" w14:textId="77777777" w:rsidR="0064610E" w:rsidRPr="00FB5B1D" w:rsidRDefault="0064610E" w:rsidP="00FB5B1D">
      <w:pPr>
        <w:widowControl/>
        <w:spacing w:line="480" w:lineRule="auto"/>
        <w:jc w:val="left"/>
        <w:rPr>
          <w:rFonts w:ascii="黑体" w:eastAsia="黑体" w:hAnsi="黑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891"/>
        <w:gridCol w:w="892"/>
        <w:gridCol w:w="892"/>
        <w:gridCol w:w="922"/>
        <w:gridCol w:w="922"/>
        <w:gridCol w:w="922"/>
        <w:gridCol w:w="884"/>
        <w:gridCol w:w="1074"/>
      </w:tblGrid>
      <w:tr w:rsidR="0064610E" w:rsidRPr="00FB5B1D" w14:paraId="03134CFE" w14:textId="77777777" w:rsidTr="00AA2601">
        <w:trPr>
          <w:trHeight w:val="840"/>
        </w:trPr>
        <w:tc>
          <w:tcPr>
            <w:tcW w:w="44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46DDFEF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分项评价</w:t>
            </w:r>
          </w:p>
        </w:tc>
        <w:tc>
          <w:tcPr>
            <w:tcW w:w="18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6348F04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整体评价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95F7953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总分</w:t>
            </w: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EBE3C12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评阅教师</w:t>
            </w:r>
          </w:p>
        </w:tc>
      </w:tr>
      <w:tr w:rsidR="0064610E" w:rsidRPr="00FB5B1D" w14:paraId="187BDD0E" w14:textId="77777777" w:rsidTr="00AA2601">
        <w:trPr>
          <w:trHeight w:val="1065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67D6692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自我分析</w:t>
            </w:r>
          </w:p>
          <w:p w14:paraId="63D4AEA7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10%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13D35AD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环境分析</w:t>
            </w:r>
          </w:p>
          <w:p w14:paraId="54411519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10%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D3459C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职业定位</w:t>
            </w:r>
          </w:p>
          <w:p w14:paraId="4722503B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15%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A6CCA1E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实施方案</w:t>
            </w:r>
          </w:p>
          <w:p w14:paraId="0A929CD8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15%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97C9EF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评估与调整</w:t>
            </w:r>
          </w:p>
          <w:p w14:paraId="1B2AA9E5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10%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EC48863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完整性</w:t>
            </w:r>
          </w:p>
          <w:p w14:paraId="64B121C4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20%</w:t>
            </w: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695A4E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可行性</w:t>
            </w:r>
          </w:p>
          <w:p w14:paraId="36BA5713" w14:textId="77777777" w:rsidR="0064610E" w:rsidRPr="00FB5B1D" w:rsidRDefault="0064610E" w:rsidP="00FB5B1D">
            <w:pPr>
              <w:widowControl/>
              <w:spacing w:line="480" w:lineRule="auto"/>
              <w:jc w:val="center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FB5B1D">
              <w:rPr>
                <w:rFonts w:ascii="黑体" w:eastAsia="黑体" w:hAnsi="黑体" w:cs="Times New Roman"/>
                <w:color w:val="000000"/>
                <w:kern w:val="0"/>
                <w:sz w:val="28"/>
                <w:szCs w:val="28"/>
              </w:rPr>
              <w:t>20%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5AB4DBE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D243B2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</w:tr>
      <w:tr w:rsidR="0064610E" w:rsidRPr="00FB5B1D" w14:paraId="4B1681B6" w14:textId="77777777" w:rsidTr="00AA2601">
        <w:trPr>
          <w:trHeight w:val="1320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DC304F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3638D1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2E75E8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46DFFCD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AFB2FFF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16CF8EB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961A73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8187C4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54249D0" w14:textId="77777777" w:rsidR="0064610E" w:rsidRPr="00FB5B1D" w:rsidRDefault="0064610E" w:rsidP="00FB5B1D">
            <w:pPr>
              <w:widowControl/>
              <w:spacing w:line="480" w:lineRule="auto"/>
              <w:jc w:val="left"/>
              <w:rPr>
                <w:rFonts w:ascii="黑体" w:eastAsia="黑体" w:hAnsi="黑体" w:cs="Times New Roman"/>
                <w:kern w:val="0"/>
                <w:sz w:val="20"/>
                <w:szCs w:val="20"/>
              </w:rPr>
            </w:pPr>
          </w:p>
        </w:tc>
      </w:tr>
    </w:tbl>
    <w:p w14:paraId="7E8D2B41" w14:textId="1DF5E777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FB5B1D">
        <w:rPr>
          <w:rFonts w:ascii="黑体" w:eastAsia="黑体" w:hAnsi="黑体" w:cs="Times New Roman"/>
          <w:color w:val="000000"/>
          <w:kern w:val="0"/>
          <w:sz w:val="28"/>
          <w:szCs w:val="28"/>
        </w:rPr>
        <w:t>2020</w:t>
      </w: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年</w:t>
      </w:r>
      <w:r w:rsidRPr="00FB5B1D">
        <w:rPr>
          <w:rFonts w:ascii="黑体" w:eastAsia="黑体" w:hAnsi="黑体" w:cs="Times New Roman"/>
          <w:color w:val="000000"/>
          <w:kern w:val="0"/>
          <w:sz w:val="28"/>
          <w:szCs w:val="28"/>
        </w:rPr>
        <w:t>1</w:t>
      </w: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月</w:t>
      </w:r>
      <w:r w:rsidRPr="00FB5B1D">
        <w:rPr>
          <w:rFonts w:ascii="黑体" w:eastAsia="黑体" w:hAnsi="黑体" w:cs="Times New Roman"/>
          <w:color w:val="000000"/>
          <w:kern w:val="0"/>
          <w:sz w:val="28"/>
          <w:szCs w:val="28"/>
        </w:rPr>
        <w:t>3</w:t>
      </w: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日</w:t>
      </w:r>
    </w:p>
    <w:p w14:paraId="7DBD80E4" w14:textId="77777777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color w:val="000000"/>
          <w:kern w:val="0"/>
          <w:sz w:val="28"/>
          <w:szCs w:val="28"/>
        </w:rPr>
      </w:pPr>
    </w:p>
    <w:p w14:paraId="7E20C383" w14:textId="77777777" w:rsidR="0064610E" w:rsidRPr="00FB5B1D" w:rsidRDefault="0064610E" w:rsidP="00FB5B1D">
      <w:pPr>
        <w:widowControl/>
        <w:spacing w:line="480" w:lineRule="auto"/>
        <w:jc w:val="center"/>
        <w:rPr>
          <w:rFonts w:ascii="黑体" w:eastAsia="黑体" w:hAnsi="黑体" w:cs="宋体"/>
          <w:kern w:val="0"/>
          <w:sz w:val="24"/>
          <w:szCs w:val="24"/>
        </w:rPr>
      </w:pPr>
    </w:p>
    <w:p w14:paraId="3CA6476E" w14:textId="77777777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0"/>
        <w:rPr>
          <w:rFonts w:ascii="黑体" w:eastAsia="黑体" w:hAnsi="黑体" w:cs="宋体"/>
          <w:b/>
          <w:bCs/>
          <w:kern w:val="36"/>
          <w:sz w:val="48"/>
          <w:szCs w:val="48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36"/>
          <w:sz w:val="36"/>
          <w:szCs w:val="36"/>
        </w:rPr>
        <w:t xml:space="preserve">1 </w:t>
      </w:r>
      <w:r w:rsidRPr="00FB5B1D">
        <w:rPr>
          <w:rFonts w:ascii="黑体" w:eastAsia="黑体" w:hAnsi="黑体" w:cs="宋体" w:hint="eastAsia"/>
          <w:b/>
          <w:bCs/>
          <w:color w:val="000000"/>
          <w:kern w:val="36"/>
          <w:sz w:val="36"/>
          <w:szCs w:val="36"/>
        </w:rPr>
        <w:t>自我分析</w:t>
      </w:r>
    </w:p>
    <w:p w14:paraId="1B74D3E5" w14:textId="7B803237" w:rsidR="0064610E" w:rsidRPr="00FB5B1D" w:rsidRDefault="0064610E" w:rsidP="000571D9">
      <w:pPr>
        <w:spacing w:line="480" w:lineRule="auto"/>
        <w:ind w:firstLineChars="100" w:firstLine="240"/>
        <w:rPr>
          <w:rFonts w:ascii="黑体" w:eastAsia="黑体" w:hAnsi="黑体"/>
          <w:sz w:val="24"/>
          <w:szCs w:val="24"/>
        </w:rPr>
      </w:pPr>
      <w:r w:rsidRPr="00FB5B1D">
        <w:rPr>
          <w:rFonts w:ascii="黑体" w:eastAsia="黑体" w:hAnsi="黑体" w:hint="eastAsia"/>
          <w:sz w:val="24"/>
          <w:szCs w:val="24"/>
        </w:rPr>
        <w:t>一条路都有不得不跋涉的理由，大学是短暂人生中的一次奇特的冒险，在这期间你可以肆无忌惮的挥霍自己的想法，做各种各样的尝试，为往后的生活奠定基础。与此同时，需要确定自己的职业方向。最理想的，便是拥有爱好与工作完美统一的职业。确立方向，树立目标，拼搏努力，压榨自身潜能，突破极限。成为自己曾经想要成为的人，很平凡，也很现实。凡是预则立，不预则废。要想使自己的一生过得有意义，实现人生的目标，都应该设计好自己人生的宏伟蓝图。在就业压力，日趋激烈的今天，一个良好的职业规划无疑增加了一份自信。而如今，身为大学生的我们，在一天天消磨时光的日子里，不如多学习点知识来充实自己，未来掌控在自己手中，趁现在还年轻，赶紧为自己的未来定好一个方向，一个好的规划就像灯塔一样为我们指明方向，让我们有前进的动力。</w:t>
      </w:r>
    </w:p>
    <w:p w14:paraId="6F732054" w14:textId="77777777" w:rsidR="00E91629" w:rsidRPr="00FB5B1D" w:rsidRDefault="0064610E" w:rsidP="00FB5B1D">
      <w:pPr>
        <w:pStyle w:val="a9"/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Chars="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自然条件</w:t>
      </w:r>
      <w:r w:rsidR="00F4067A"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 xml:space="preserve"> </w:t>
      </w:r>
    </w:p>
    <w:p w14:paraId="3B4BBCC3" w14:textId="2A8D8A79" w:rsidR="00B20990" w:rsidRPr="00FB5B1D" w:rsidRDefault="00B20990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hint="eastAsia"/>
          <w:sz w:val="24"/>
          <w:szCs w:val="24"/>
        </w:rPr>
        <w:t>全球现处于第三次工业革命，I</w:t>
      </w:r>
      <w:r w:rsidRPr="00FB5B1D">
        <w:rPr>
          <w:rFonts w:ascii="黑体" w:eastAsia="黑体" w:hAnsi="黑体"/>
          <w:sz w:val="24"/>
          <w:szCs w:val="24"/>
        </w:rPr>
        <w:t>T</w:t>
      </w:r>
      <w:r w:rsidRPr="00FB5B1D">
        <w:rPr>
          <w:rFonts w:ascii="黑体" w:eastAsia="黑体" w:hAnsi="黑体" w:hint="eastAsia"/>
          <w:sz w:val="24"/>
          <w:szCs w:val="24"/>
        </w:rPr>
        <w:t>行业在其中举足轻重，这一时期定会</w:t>
      </w:r>
      <w:r w:rsidR="00950329">
        <w:rPr>
          <w:rFonts w:ascii="黑体" w:eastAsia="黑体" w:hAnsi="黑体" w:hint="eastAsia"/>
          <w:sz w:val="24"/>
          <w:szCs w:val="24"/>
        </w:rPr>
        <w:t>有</w:t>
      </w:r>
      <w:bookmarkStart w:id="0" w:name="_GoBack"/>
      <w:bookmarkEnd w:id="0"/>
      <w:r w:rsidRPr="00FB5B1D">
        <w:rPr>
          <w:rFonts w:ascii="黑体" w:eastAsia="黑体" w:hAnsi="黑体" w:hint="eastAsia"/>
          <w:sz w:val="24"/>
          <w:szCs w:val="24"/>
        </w:rPr>
        <w:t>大的机遇和契机</w:t>
      </w:r>
      <w:r w:rsidRPr="00FB5B1D">
        <w:rPr>
          <w:rFonts w:ascii="黑体" w:eastAsia="黑体" w:hAnsi="黑体" w:hint="eastAsia"/>
          <w:sz w:val="24"/>
          <w:szCs w:val="24"/>
        </w:rPr>
        <w:t>。</w:t>
      </w:r>
    </w:p>
    <w:p w14:paraId="789A70F4" w14:textId="77777777" w:rsidR="00E91629" w:rsidRPr="00FB5B1D" w:rsidRDefault="0064610E" w:rsidP="00FB5B1D">
      <w:pPr>
        <w:pStyle w:val="a9"/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Chars="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性格分析</w:t>
      </w:r>
    </w:p>
    <w:p w14:paraId="35EFAD3A" w14:textId="3E55B200" w:rsidR="0064610E" w:rsidRPr="00FB5B1D" w:rsidRDefault="0064610E" w:rsidP="000571D9">
      <w:pPr>
        <w:pStyle w:val="a9"/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hint="eastAsia"/>
          <w:sz w:val="24"/>
          <w:szCs w:val="24"/>
        </w:rPr>
        <w:t>自认为个人的三观品行尚可；其次，关于兴趣爱好，对计算机的网络管理有浓厚的兴趣，喜欢听歌，喜欢独立思考。关于自身的能力，喜欢将现实和想法相结合，对纸上谈兵的行为不屑一顾，有一定的开拓精神，具有一定的动手能</w:t>
      </w:r>
      <w:r w:rsidRPr="00FB5B1D">
        <w:rPr>
          <w:rFonts w:ascii="黑体" w:eastAsia="黑体" w:hAnsi="黑体" w:hint="eastAsia"/>
          <w:sz w:val="24"/>
          <w:szCs w:val="24"/>
        </w:rPr>
        <w:lastRenderedPageBreak/>
        <w:t>力，做事较为沉稳，对待自己本职任务会很用心，对待陌生事物有积极地学习能力。在沟通交流方面有一定的欠缺，缺少强大的恒心与意志力。需要通过日常活动提升自身能力。</w:t>
      </w:r>
    </w:p>
    <w:p w14:paraId="76F4770D" w14:textId="46B11E52" w:rsidR="0064610E" w:rsidRPr="00FB5B1D" w:rsidRDefault="0064610E" w:rsidP="00FB5B1D">
      <w:pPr>
        <w:pStyle w:val="a9"/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Chars="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教育与学习经历</w:t>
      </w:r>
    </w:p>
    <w:p w14:paraId="724AAB07" w14:textId="77777777" w:rsidR="00E91629" w:rsidRPr="00FB5B1D" w:rsidRDefault="00B20990" w:rsidP="00FB5B1D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/>
          <w:kern w:val="0"/>
          <w:sz w:val="24"/>
          <w:szCs w:val="24"/>
        </w:rPr>
      </w:pPr>
      <w:r w:rsidRPr="00FB5B1D">
        <w:rPr>
          <w:rFonts w:ascii="黑体" w:eastAsia="黑体" w:hAnsi="黑体" w:cs="宋体"/>
          <w:kern w:val="0"/>
          <w:sz w:val="24"/>
          <w:szCs w:val="24"/>
        </w:rPr>
        <w:t>2007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年9月——2</w:t>
      </w:r>
      <w:r w:rsidRPr="00FB5B1D">
        <w:rPr>
          <w:rFonts w:ascii="黑体" w:eastAsia="黑体" w:hAnsi="黑体" w:cs="宋体"/>
          <w:kern w:val="0"/>
          <w:sz w:val="24"/>
          <w:szCs w:val="24"/>
        </w:rPr>
        <w:t>013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</w:t>
      </w:r>
      <w:r w:rsidRPr="00FB5B1D">
        <w:rPr>
          <w:rFonts w:ascii="黑体" w:eastAsia="黑体" w:hAnsi="黑体" w:cs="宋体"/>
          <w:kern w:val="0"/>
          <w:sz w:val="24"/>
          <w:szCs w:val="24"/>
        </w:rPr>
        <w:t>6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月 新疆昌吉市一小就读</w:t>
      </w:r>
    </w:p>
    <w:p w14:paraId="752AA44E" w14:textId="77777777" w:rsidR="00E91629" w:rsidRPr="00FB5B1D" w:rsidRDefault="00B20990" w:rsidP="00FB5B1D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/>
          <w:kern w:val="0"/>
          <w:sz w:val="24"/>
          <w:szCs w:val="24"/>
        </w:rPr>
      </w:pPr>
      <w:r w:rsidRPr="00FB5B1D">
        <w:rPr>
          <w:rFonts w:ascii="黑体" w:eastAsia="黑体" w:hAnsi="黑体" w:cs="宋体"/>
          <w:kern w:val="0"/>
          <w:sz w:val="24"/>
          <w:szCs w:val="24"/>
        </w:rPr>
        <w:t>20</w:t>
      </w:r>
      <w:r w:rsidRPr="00FB5B1D">
        <w:rPr>
          <w:rFonts w:ascii="黑体" w:eastAsia="黑体" w:hAnsi="黑体" w:cs="宋体"/>
          <w:kern w:val="0"/>
          <w:sz w:val="24"/>
          <w:szCs w:val="24"/>
        </w:rPr>
        <w:t>13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年9月——2</w:t>
      </w:r>
      <w:r w:rsidRPr="00FB5B1D">
        <w:rPr>
          <w:rFonts w:ascii="黑体" w:eastAsia="黑体" w:hAnsi="黑体" w:cs="宋体"/>
          <w:kern w:val="0"/>
          <w:sz w:val="24"/>
          <w:szCs w:val="24"/>
        </w:rPr>
        <w:t>01</w:t>
      </w:r>
      <w:r w:rsidRPr="00FB5B1D">
        <w:rPr>
          <w:rFonts w:ascii="黑体" w:eastAsia="黑体" w:hAnsi="黑体" w:cs="宋体"/>
          <w:kern w:val="0"/>
          <w:sz w:val="24"/>
          <w:szCs w:val="24"/>
        </w:rPr>
        <w:t>6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</w:t>
      </w:r>
      <w:r w:rsidRPr="00FB5B1D">
        <w:rPr>
          <w:rFonts w:ascii="黑体" w:eastAsia="黑体" w:hAnsi="黑体" w:cs="宋体"/>
          <w:kern w:val="0"/>
          <w:sz w:val="24"/>
          <w:szCs w:val="24"/>
        </w:rPr>
        <w:t>6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月 新疆昌吉市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二中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就读</w:t>
      </w:r>
    </w:p>
    <w:p w14:paraId="725DD8BD" w14:textId="77777777" w:rsidR="00E91629" w:rsidRPr="00FB5B1D" w:rsidRDefault="00B20990" w:rsidP="00FB5B1D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/>
          <w:kern w:val="0"/>
          <w:sz w:val="24"/>
          <w:szCs w:val="24"/>
        </w:rPr>
      </w:pPr>
      <w:r w:rsidRPr="00FB5B1D">
        <w:rPr>
          <w:rFonts w:ascii="黑体" w:eastAsia="黑体" w:hAnsi="黑体" w:cs="宋体"/>
          <w:kern w:val="0"/>
          <w:sz w:val="24"/>
          <w:szCs w:val="24"/>
        </w:rPr>
        <w:t>20</w:t>
      </w:r>
      <w:r w:rsidRPr="00FB5B1D">
        <w:rPr>
          <w:rFonts w:ascii="黑体" w:eastAsia="黑体" w:hAnsi="黑体" w:cs="宋体"/>
          <w:kern w:val="0"/>
          <w:sz w:val="24"/>
          <w:szCs w:val="24"/>
        </w:rPr>
        <w:t>16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年9月——2</w:t>
      </w:r>
      <w:r w:rsidRPr="00FB5B1D">
        <w:rPr>
          <w:rFonts w:ascii="黑体" w:eastAsia="黑体" w:hAnsi="黑体" w:cs="宋体"/>
          <w:kern w:val="0"/>
          <w:sz w:val="24"/>
          <w:szCs w:val="24"/>
        </w:rPr>
        <w:t>01</w:t>
      </w:r>
      <w:r w:rsidRPr="00FB5B1D">
        <w:rPr>
          <w:rFonts w:ascii="黑体" w:eastAsia="黑体" w:hAnsi="黑体" w:cs="宋体"/>
          <w:kern w:val="0"/>
          <w:sz w:val="24"/>
          <w:szCs w:val="24"/>
        </w:rPr>
        <w:t>9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</w:t>
      </w:r>
      <w:r w:rsidRPr="00FB5B1D">
        <w:rPr>
          <w:rFonts w:ascii="黑体" w:eastAsia="黑体" w:hAnsi="黑体" w:cs="宋体"/>
          <w:kern w:val="0"/>
          <w:sz w:val="24"/>
          <w:szCs w:val="24"/>
        </w:rPr>
        <w:t>6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月 新疆昌吉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州一中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就读</w:t>
      </w:r>
    </w:p>
    <w:p w14:paraId="5E2993FB" w14:textId="7FEE41C3" w:rsidR="00B20990" w:rsidRPr="00FB5B1D" w:rsidRDefault="00B20990" w:rsidP="00FB5B1D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FB5B1D">
        <w:rPr>
          <w:rFonts w:ascii="黑体" w:eastAsia="黑体" w:hAnsi="黑体" w:cs="宋体"/>
          <w:kern w:val="0"/>
          <w:sz w:val="24"/>
          <w:szCs w:val="24"/>
        </w:rPr>
        <w:t>201</w:t>
      </w:r>
      <w:r w:rsidRPr="00FB5B1D">
        <w:rPr>
          <w:rFonts w:ascii="黑体" w:eastAsia="黑体" w:hAnsi="黑体" w:cs="宋体"/>
          <w:kern w:val="0"/>
          <w:sz w:val="24"/>
          <w:szCs w:val="24"/>
        </w:rPr>
        <w:t>9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年9月—</w:t>
      </w: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—至今 中国石油大学（华东）在读</w:t>
      </w:r>
    </w:p>
    <w:p w14:paraId="79AF6723" w14:textId="77777777" w:rsidR="00E91629" w:rsidRPr="00FB5B1D" w:rsidRDefault="0064610E" w:rsidP="00FB5B1D">
      <w:pPr>
        <w:pStyle w:val="a9"/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Chars="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工作与社会阅历</w:t>
      </w:r>
    </w:p>
    <w:p w14:paraId="5FC76D00" w14:textId="4ADF759A" w:rsidR="00B20990" w:rsidRPr="000571D9" w:rsidRDefault="00B20990" w:rsidP="000571D9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r w:rsidRPr="000571D9">
        <w:rPr>
          <w:rFonts w:ascii="黑体" w:eastAsia="黑体" w:hAnsi="黑体" w:cs="宋体" w:hint="eastAsia"/>
          <w:kern w:val="0"/>
          <w:sz w:val="24"/>
          <w:szCs w:val="24"/>
        </w:rPr>
        <w:t>多次在假期参加社会公益活动</w:t>
      </w:r>
      <w:r w:rsidR="009F3B4F" w:rsidRPr="000571D9">
        <w:rPr>
          <w:rFonts w:ascii="黑体" w:eastAsia="黑体" w:hAnsi="黑体" w:cs="宋体" w:hint="eastAsia"/>
          <w:kern w:val="0"/>
          <w:sz w:val="24"/>
          <w:szCs w:val="24"/>
        </w:rPr>
        <w:t>。</w:t>
      </w:r>
    </w:p>
    <w:p w14:paraId="296169D3" w14:textId="68B5715D" w:rsidR="0064610E" w:rsidRPr="00FB5B1D" w:rsidRDefault="0064610E" w:rsidP="00FB5B1D">
      <w:pPr>
        <w:pStyle w:val="a9"/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Chars="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知识、技能与经验</w:t>
      </w:r>
    </w:p>
    <w:p w14:paraId="1BD580A8" w14:textId="03FF14B6" w:rsidR="00B20990" w:rsidRPr="00FB5B1D" w:rsidRDefault="00B20990" w:rsidP="000571D9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高中所学知识和入学至今所学的专业知识</w:t>
      </w:r>
      <w:r w:rsidR="009F3B4F" w:rsidRPr="00FB5B1D">
        <w:rPr>
          <w:rFonts w:ascii="黑体" w:eastAsia="黑体" w:hAnsi="黑体" w:cs="宋体" w:hint="eastAsia"/>
          <w:kern w:val="0"/>
          <w:sz w:val="24"/>
          <w:szCs w:val="24"/>
        </w:rPr>
        <w:t>。</w:t>
      </w:r>
    </w:p>
    <w:p w14:paraId="19257F5F" w14:textId="27E02683" w:rsidR="0064610E" w:rsidRPr="00FB5B1D" w:rsidRDefault="0064610E" w:rsidP="00FB5B1D">
      <w:pPr>
        <w:pStyle w:val="a9"/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Chars="0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兴趣爱好与特长</w:t>
      </w:r>
    </w:p>
    <w:p w14:paraId="3D740B3E" w14:textId="372BA205" w:rsidR="00B20990" w:rsidRPr="00FB5B1D" w:rsidRDefault="00B20990" w:rsidP="000571D9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 w:hint="eastAsia"/>
          <w:kern w:val="0"/>
          <w:sz w:val="24"/>
          <w:szCs w:val="24"/>
        </w:rPr>
      </w:pP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会吉他弹唱，课余时间喜欢</w:t>
      </w:r>
      <w:r w:rsidR="009F3B4F" w:rsidRPr="00FB5B1D">
        <w:rPr>
          <w:rFonts w:ascii="黑体" w:eastAsia="黑体" w:hAnsi="黑体" w:cs="宋体" w:hint="eastAsia"/>
          <w:kern w:val="0"/>
          <w:sz w:val="24"/>
          <w:szCs w:val="24"/>
        </w:rPr>
        <w:t>哼歌。</w:t>
      </w:r>
    </w:p>
    <w:p w14:paraId="4E94306F" w14:textId="77777777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0"/>
        <w:rPr>
          <w:rFonts w:ascii="黑体" w:eastAsia="黑体" w:hAnsi="黑体" w:cs="宋体"/>
          <w:b/>
          <w:bCs/>
          <w:kern w:val="36"/>
          <w:sz w:val="48"/>
          <w:szCs w:val="48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36"/>
          <w:sz w:val="36"/>
          <w:szCs w:val="36"/>
        </w:rPr>
        <w:t xml:space="preserve">2 </w:t>
      </w:r>
      <w:r w:rsidRPr="00FB5B1D">
        <w:rPr>
          <w:rFonts w:ascii="黑体" w:eastAsia="黑体" w:hAnsi="黑体" w:cs="宋体" w:hint="eastAsia"/>
          <w:b/>
          <w:bCs/>
          <w:color w:val="000000"/>
          <w:kern w:val="36"/>
          <w:sz w:val="36"/>
          <w:szCs w:val="36"/>
        </w:rPr>
        <w:t>环境分析</w:t>
      </w:r>
    </w:p>
    <w:p w14:paraId="395B0304" w14:textId="77777777" w:rsidR="009F3B4F" w:rsidRPr="00FB5B1D" w:rsidRDefault="009F3B4F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1"/>
        <w:rPr>
          <w:rFonts w:ascii="黑体" w:eastAsia="黑体" w:hAnsi="黑体"/>
          <w:sz w:val="24"/>
          <w:szCs w:val="24"/>
        </w:rPr>
      </w:pPr>
      <w:r w:rsidRPr="00FB5B1D">
        <w:rPr>
          <w:rFonts w:ascii="黑体" w:eastAsia="黑体" w:hAnsi="黑体" w:hint="eastAsia"/>
          <w:sz w:val="24"/>
          <w:szCs w:val="24"/>
        </w:rPr>
        <w:lastRenderedPageBreak/>
        <w:t>我们正处于</w:t>
      </w:r>
      <w:r w:rsidRPr="00FB5B1D">
        <w:rPr>
          <w:rFonts w:ascii="黑体" w:eastAsia="黑体" w:hAnsi="黑体" w:hint="eastAsia"/>
          <w:sz w:val="24"/>
          <w:szCs w:val="24"/>
        </w:rPr>
        <w:t>第三次工业革命</w:t>
      </w:r>
      <w:r w:rsidRPr="00FB5B1D">
        <w:rPr>
          <w:rFonts w:ascii="黑体" w:eastAsia="黑体" w:hAnsi="黑体" w:hint="eastAsia"/>
          <w:sz w:val="24"/>
          <w:szCs w:val="24"/>
        </w:rPr>
        <w:t>的时期，我国在经历三十年的改革开放，综合国力得到了 显著的提升现正爆发新一轮发世界性经济危机。这对我们是挑战，更是难得的机遇，到我们走向社会时更能一展所能。现在我国的I</w:t>
      </w:r>
      <w:r w:rsidRPr="00FB5B1D">
        <w:rPr>
          <w:rFonts w:ascii="黑体" w:eastAsia="黑体" w:hAnsi="黑体"/>
          <w:sz w:val="24"/>
          <w:szCs w:val="24"/>
        </w:rPr>
        <w:t>T</w:t>
      </w:r>
      <w:r w:rsidRPr="00FB5B1D">
        <w:rPr>
          <w:rFonts w:ascii="黑体" w:eastAsia="黑体" w:hAnsi="黑体" w:hint="eastAsia"/>
          <w:sz w:val="24"/>
          <w:szCs w:val="24"/>
        </w:rPr>
        <w:t>行业人才不足且有严重的结构性失衡，但其中最重要的是高技术人员的需求。社会需要的更多的是高技术性的I</w:t>
      </w:r>
      <w:r w:rsidRPr="00FB5B1D">
        <w:rPr>
          <w:rFonts w:ascii="黑体" w:eastAsia="黑体" w:hAnsi="黑体"/>
          <w:sz w:val="24"/>
          <w:szCs w:val="24"/>
        </w:rPr>
        <w:t>T</w:t>
      </w:r>
      <w:r w:rsidRPr="00FB5B1D">
        <w:rPr>
          <w:rFonts w:ascii="黑体" w:eastAsia="黑体" w:hAnsi="黑体" w:hint="eastAsia"/>
          <w:sz w:val="24"/>
          <w:szCs w:val="24"/>
        </w:rPr>
        <w:t>人才，用人单位更是提高这方面的门槛。现在的计算机已经得到了极广的普及，各高校都很重视这方面的培养，企业也重视培训。在大学生就业形势危机的情况下，I</w:t>
      </w:r>
      <w:r w:rsidRPr="00FB5B1D">
        <w:rPr>
          <w:rFonts w:ascii="黑体" w:eastAsia="黑体" w:hAnsi="黑体"/>
          <w:sz w:val="24"/>
          <w:szCs w:val="24"/>
        </w:rPr>
        <w:t>T</w:t>
      </w:r>
      <w:r w:rsidRPr="00FB5B1D">
        <w:rPr>
          <w:rFonts w:ascii="黑体" w:eastAsia="黑体" w:hAnsi="黑体" w:hint="eastAsia"/>
          <w:sz w:val="24"/>
          <w:szCs w:val="24"/>
        </w:rPr>
        <w:t>行业也是日趋激烈，但也仍会是“抢手货”。</w:t>
      </w:r>
    </w:p>
    <w:p w14:paraId="3B908C34" w14:textId="5915EE12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2.1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社会环境分析</w:t>
      </w:r>
    </w:p>
    <w:p w14:paraId="451AD6CB" w14:textId="084E3694" w:rsidR="0064610E" w:rsidRPr="00FB5B1D" w:rsidRDefault="0064610E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hint="eastAsia"/>
          <w:sz w:val="24"/>
          <w:szCs w:val="24"/>
        </w:rPr>
        <w:t>首先公司看中的是每个人的价值观，例如，看中本身才能，不喜欢实质无能的人；看中基本良知，不习惯急功近利的人；看中工作态度，喜欢积极有所追求，不喜欢对世事消极，没上进心的人；看中有创新意识的人</w:t>
      </w:r>
    </w:p>
    <w:p w14:paraId="23A26166" w14:textId="77777777" w:rsidR="00E91629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2.2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家庭环境分析</w:t>
      </w:r>
    </w:p>
    <w:p w14:paraId="40EAD88C" w14:textId="6DE920F6" w:rsidR="00230EC4" w:rsidRPr="00FB5B1D" w:rsidRDefault="00230EC4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未婚，无正常收入，家人期望可以找个工作平淡的生活，无家族传统。</w:t>
      </w:r>
    </w:p>
    <w:p w14:paraId="67FA5D1A" w14:textId="77777777" w:rsidR="00E91629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2.3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职业环境分析</w:t>
      </w:r>
    </w:p>
    <w:p w14:paraId="26888264" w14:textId="59A3477D" w:rsidR="00230EC4" w:rsidRPr="00FB5B1D" w:rsidRDefault="00990ED8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hint="eastAsia"/>
          <w:sz w:val="24"/>
          <w:szCs w:val="24"/>
        </w:rPr>
        <w:t>4</w:t>
      </w:r>
      <w:r w:rsidR="00230EC4" w:rsidRPr="00FB5B1D">
        <w:rPr>
          <w:rFonts w:ascii="黑体" w:eastAsia="黑体" w:hAnsi="黑体" w:hint="eastAsia"/>
          <w:sz w:val="24"/>
          <w:szCs w:val="24"/>
        </w:rPr>
        <w:t>年大学生活过后，有许多的岗位可以作为未来的发展方向，硬件开发，数据库，运营，产品，互联网软件开发工程师，维护工程师，美工，软件测试工程师，软件开发工程师等等。</w:t>
      </w:r>
      <w:r w:rsidR="00230EC4" w:rsidRPr="00FB5B1D">
        <w:rPr>
          <w:rFonts w:ascii="黑体" w:eastAsia="黑体" w:hAnsi="黑体"/>
          <w:sz w:val="24"/>
          <w:szCs w:val="24"/>
        </w:rPr>
        <w:t>在当前云计算和大数据技术逐渐落地应用的大背景下，程序员的岗位升级将向两个方向发展，一个方向是可以胜任多种开发任务的全栈程序员，另一个方向是能够具有创新能力的研发级程序员。工业互联</w:t>
      </w:r>
      <w:r w:rsidR="00230EC4" w:rsidRPr="00FB5B1D">
        <w:rPr>
          <w:rFonts w:ascii="黑体" w:eastAsia="黑体" w:hAnsi="黑体"/>
          <w:sz w:val="24"/>
          <w:szCs w:val="24"/>
        </w:rPr>
        <w:lastRenderedPageBreak/>
        <w:t>网的发展将促使大数据、云计算、边缘计算和人工智能等技术落地到产业领域，这个过程必然需要大量的创新型人才来解决一</w:t>
      </w:r>
      <w:r w:rsidR="00230EC4" w:rsidRPr="00FB5B1D">
        <w:rPr>
          <w:rFonts w:ascii="黑体" w:eastAsia="黑体" w:hAnsi="黑体" w:hint="eastAsia"/>
          <w:sz w:val="24"/>
          <w:szCs w:val="24"/>
        </w:rPr>
        <w:t>系</w:t>
      </w:r>
      <w:r w:rsidR="00230EC4" w:rsidRPr="00FB5B1D">
        <w:rPr>
          <w:rFonts w:ascii="黑体" w:eastAsia="黑体" w:hAnsi="黑体"/>
          <w:sz w:val="24"/>
          <w:szCs w:val="24"/>
        </w:rPr>
        <w:t>列落地应用的问题，所以选择研发级程序员发展方向也会有更多的发展机会。</w:t>
      </w:r>
      <w:r w:rsidR="00230EC4" w:rsidRPr="00FB5B1D">
        <w:rPr>
          <w:rFonts w:ascii="黑体" w:eastAsia="黑体" w:hAnsi="黑体" w:hint="eastAsia"/>
          <w:sz w:val="24"/>
          <w:szCs w:val="24"/>
        </w:rPr>
        <w:t>此外关于程序员的发展方向主要有分为走业务+技术方向，管理+技术，或纯粹的技术方向。工作后可能会经历的几条路：程序员到系统分析员到技术经理到</w:t>
      </w:r>
      <w:r w:rsidR="00230EC4" w:rsidRPr="00FB5B1D">
        <w:rPr>
          <w:rFonts w:ascii="黑体" w:eastAsia="黑体" w:hAnsi="黑体"/>
          <w:sz w:val="24"/>
          <w:szCs w:val="24"/>
        </w:rPr>
        <w:t>CTO</w:t>
      </w:r>
      <w:r w:rsidR="00230EC4" w:rsidRPr="00FB5B1D">
        <w:rPr>
          <w:rFonts w:ascii="黑体" w:eastAsia="黑体" w:hAnsi="黑体" w:hint="eastAsia"/>
          <w:sz w:val="24"/>
          <w:szCs w:val="24"/>
        </w:rPr>
        <w:t>；程序员到项目组长到项目经理到项目总监等。</w:t>
      </w:r>
    </w:p>
    <w:p w14:paraId="67BDB90C" w14:textId="77777777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2.4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地域与人际环境分析</w:t>
      </w:r>
    </w:p>
    <w:p w14:paraId="7470DF17" w14:textId="025C2914" w:rsidR="0064610E" w:rsidRPr="00FB5B1D" w:rsidRDefault="00990ED8" w:rsidP="000571D9">
      <w:pPr>
        <w:pStyle w:val="3"/>
        <w:spacing w:line="480" w:lineRule="auto"/>
        <w:ind w:firstLineChars="100" w:firstLine="240"/>
        <w:rPr>
          <w:rFonts w:ascii="黑体" w:eastAsia="黑体" w:hAnsi="黑体" w:cs="宋体" w:hint="eastAsia"/>
          <w:b w:val="0"/>
          <w:bCs w:val="0"/>
          <w:color w:val="191919"/>
          <w:kern w:val="0"/>
          <w:sz w:val="24"/>
          <w:szCs w:val="24"/>
        </w:rPr>
      </w:pPr>
      <w:r w:rsidRPr="00FB5B1D">
        <w:rPr>
          <w:rFonts w:ascii="黑体" w:eastAsia="黑体" w:hAnsi="黑体" w:cs="宋体" w:hint="eastAsia"/>
          <w:b w:val="0"/>
          <w:bCs w:val="0"/>
          <w:color w:val="000000"/>
          <w:kern w:val="0"/>
          <w:sz w:val="24"/>
          <w:szCs w:val="24"/>
        </w:rPr>
        <w:t>自身比较喜欢成都这个城市。首先，它的生活成本相较于北上广更有优势，此外</w:t>
      </w:r>
      <w:r w:rsidR="00107B92" w:rsidRPr="00FB5B1D">
        <w:rPr>
          <w:rFonts w:ascii="黑体" w:eastAsia="黑体" w:hAnsi="黑体" w:hint="eastAsia"/>
          <w:b w:val="0"/>
          <w:bCs w:val="0"/>
          <w:color w:val="000000"/>
        </w:rPr>
        <w:t>，</w:t>
      </w:r>
      <w:r w:rsidRPr="00FB5B1D">
        <w:rPr>
          <w:rFonts w:ascii="黑体" w:eastAsia="黑体" w:hAnsi="黑体"/>
          <w:b w:val="0"/>
          <w:bCs w:val="0"/>
          <w:color w:val="191919"/>
          <w:sz w:val="24"/>
          <w:szCs w:val="24"/>
        </w:rPr>
        <w:t>近年来，成都在软件项目和软件人才引入方面花了不少功夫，蚂蚁金服、字节跳动、腾讯 、爱奇艺、OPPO、商汤、face++、等互联网巨头纷纷在成都落户；本土明星企业百词斩、货车帮、23魔方等也蓬勃发展；</w:t>
      </w:r>
    </w:p>
    <w:p w14:paraId="15C15B4E" w14:textId="77777777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0"/>
        <w:rPr>
          <w:rFonts w:ascii="黑体" w:eastAsia="黑体" w:hAnsi="黑体" w:cs="宋体"/>
          <w:b/>
          <w:bCs/>
          <w:kern w:val="36"/>
          <w:sz w:val="48"/>
          <w:szCs w:val="48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36"/>
          <w:sz w:val="36"/>
          <w:szCs w:val="36"/>
        </w:rPr>
        <w:t xml:space="preserve">3 </w:t>
      </w:r>
      <w:r w:rsidRPr="00FB5B1D">
        <w:rPr>
          <w:rFonts w:ascii="黑体" w:eastAsia="黑体" w:hAnsi="黑体" w:cs="宋体" w:hint="eastAsia"/>
          <w:b/>
          <w:bCs/>
          <w:color w:val="000000"/>
          <w:kern w:val="36"/>
          <w:sz w:val="36"/>
          <w:szCs w:val="36"/>
        </w:rPr>
        <w:t>职业定位</w:t>
      </w:r>
    </w:p>
    <w:p w14:paraId="52C503B3" w14:textId="6C4EF0FE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3.1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行业领域定位与理由</w:t>
      </w:r>
    </w:p>
    <w:p w14:paraId="2B80304B" w14:textId="647E8C39" w:rsidR="00107B92" w:rsidRPr="00FB5B1D" w:rsidRDefault="00107B92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 w:hint="eastAsia"/>
          <w:kern w:val="0"/>
          <w:sz w:val="36"/>
          <w:szCs w:val="36"/>
        </w:rPr>
      </w:pPr>
      <w:r w:rsidRPr="00FB5B1D">
        <w:rPr>
          <w:rFonts w:ascii="黑体" w:eastAsia="黑体" w:hAnsi="黑体" w:hint="eastAsia"/>
          <w:sz w:val="24"/>
          <w:szCs w:val="24"/>
        </w:rPr>
        <w:t>在</w:t>
      </w:r>
      <w:r w:rsidRPr="00FB5B1D">
        <w:rPr>
          <w:rFonts w:ascii="黑体" w:eastAsia="黑体" w:hAnsi="黑体" w:hint="eastAsia"/>
          <w:sz w:val="24"/>
          <w:szCs w:val="24"/>
        </w:rPr>
        <w:t>不完全确定就业方向之前，最好前端后端的基础知识均牢固掌握，大厂可能需要某方面的精英人才，而小公司基本标配全栈，但不需要太过精深的技术。所以应确保两者均掌握的基础上，选择一个方向进行深入。</w:t>
      </w:r>
    </w:p>
    <w:p w14:paraId="437DF456" w14:textId="77777777" w:rsidR="00E91629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3.2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职业岗位起点定位与理由</w:t>
      </w:r>
    </w:p>
    <w:p w14:paraId="7DFE8F8D" w14:textId="4AABFFB7" w:rsidR="00107B92" w:rsidRPr="00FB5B1D" w:rsidRDefault="00107B92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hint="eastAsia"/>
          <w:sz w:val="24"/>
          <w:szCs w:val="24"/>
        </w:rPr>
        <w:t>但自身没有什么美感，所以对U</w:t>
      </w:r>
      <w:r w:rsidRPr="00FB5B1D">
        <w:rPr>
          <w:rFonts w:ascii="黑体" w:eastAsia="黑体" w:hAnsi="黑体"/>
          <w:sz w:val="24"/>
          <w:szCs w:val="24"/>
        </w:rPr>
        <w:t>I</w:t>
      </w:r>
      <w:r w:rsidRPr="00FB5B1D">
        <w:rPr>
          <w:rFonts w:ascii="黑体" w:eastAsia="黑体" w:hAnsi="黑体" w:hint="eastAsia"/>
          <w:sz w:val="24"/>
          <w:szCs w:val="24"/>
        </w:rPr>
        <w:t>一类的不大感兴趣。可以在前端基础掌握的同时深入学习后端知识。不求广求精，成为一名成熟的全栈工程师对于刚刚接</w:t>
      </w:r>
      <w:r w:rsidRPr="00FB5B1D">
        <w:rPr>
          <w:rFonts w:ascii="黑体" w:eastAsia="黑体" w:hAnsi="黑体" w:hint="eastAsia"/>
          <w:sz w:val="24"/>
          <w:szCs w:val="24"/>
        </w:rPr>
        <w:lastRenderedPageBreak/>
        <w:t>触专业领域的我有点太早。庞大的知识体系和自身的精力都不好掌控。所以我认为专注于一个方向对我来说是最好的选择。</w:t>
      </w:r>
    </w:p>
    <w:p w14:paraId="1152E803" w14:textId="77777777" w:rsidR="00E91629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3.3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职业目标与可行性分析</w:t>
      </w:r>
    </w:p>
    <w:p w14:paraId="59305451" w14:textId="498F162F" w:rsidR="0064610E" w:rsidRPr="00FB5B1D" w:rsidRDefault="0064610E" w:rsidP="000571D9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短期目标（大学</w:t>
      </w:r>
      <w:r w:rsidRPr="00FB5B1D">
        <w:rPr>
          <w:rFonts w:ascii="黑体" w:eastAsia="黑体" w:hAnsi="黑体" w:cs="Times New Roman"/>
          <w:color w:val="000000"/>
          <w:kern w:val="0"/>
          <w:sz w:val="28"/>
          <w:szCs w:val="28"/>
        </w:rPr>
        <w:t>4</w:t>
      </w: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年）</w:t>
      </w:r>
    </w:p>
    <w:p w14:paraId="349625CC" w14:textId="077C7282" w:rsidR="00107B92" w:rsidRPr="00FB5B1D" w:rsidRDefault="00107B92" w:rsidP="000571D9">
      <w:pPr>
        <w:widowControl/>
        <w:spacing w:before="187" w:after="187" w:line="480" w:lineRule="auto"/>
        <w:ind w:firstLineChars="100" w:firstLine="240"/>
        <w:rPr>
          <w:rFonts w:ascii="黑体" w:eastAsia="黑体" w:hAnsi="黑体" w:cs="宋体" w:hint="eastAsia"/>
          <w:kern w:val="0"/>
          <w:sz w:val="24"/>
          <w:szCs w:val="24"/>
        </w:rPr>
      </w:pPr>
      <w:r w:rsidRPr="00FB5B1D">
        <w:rPr>
          <w:rFonts w:ascii="黑体" w:eastAsia="黑体" w:hAnsi="黑体" w:cs="宋体" w:hint="eastAsia"/>
          <w:kern w:val="0"/>
          <w:sz w:val="24"/>
          <w:szCs w:val="24"/>
        </w:rPr>
        <w:t>语言方面可以自行阅读国外专业书籍，吃透专业课知识，增强数学底蕴，增强身体素质</w:t>
      </w:r>
      <w:r w:rsidR="00AA2601" w:rsidRPr="00FB5B1D">
        <w:rPr>
          <w:rFonts w:ascii="黑体" w:eastAsia="黑体" w:hAnsi="黑体" w:cs="宋体" w:hint="eastAsia"/>
          <w:kern w:val="0"/>
          <w:sz w:val="24"/>
          <w:szCs w:val="24"/>
        </w:rPr>
        <w:t>。</w:t>
      </w:r>
    </w:p>
    <w:p w14:paraId="2BA5E681" w14:textId="77777777" w:rsidR="00FB5B1D" w:rsidRDefault="0064610E" w:rsidP="00FB5B1D">
      <w:pPr>
        <w:widowControl/>
        <w:spacing w:before="187" w:after="187" w:line="480" w:lineRule="auto"/>
        <w:rPr>
          <w:rFonts w:ascii="黑体" w:eastAsia="黑体" w:hAnsi="黑体" w:cs="宋体"/>
          <w:color w:val="000000"/>
          <w:kern w:val="0"/>
          <w:sz w:val="28"/>
          <w:szCs w:val="28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中长期目标（</w:t>
      </w:r>
      <w:r w:rsidRPr="00FB5B1D">
        <w:rPr>
          <w:rFonts w:ascii="黑体" w:eastAsia="黑体" w:hAnsi="黑体" w:cs="Times New Roman"/>
          <w:color w:val="000000"/>
          <w:kern w:val="0"/>
          <w:sz w:val="28"/>
          <w:szCs w:val="28"/>
        </w:rPr>
        <w:t>5-10</w:t>
      </w:r>
      <w:r w:rsidRPr="00FB5B1D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年）。</w:t>
      </w:r>
    </w:p>
    <w:p w14:paraId="0271B9B0" w14:textId="1A7F95E3" w:rsidR="00107B92" w:rsidRPr="00FB5B1D" w:rsidRDefault="00107B92" w:rsidP="000571D9">
      <w:pPr>
        <w:widowControl/>
        <w:spacing w:before="187" w:after="187" w:line="480" w:lineRule="auto"/>
        <w:ind w:firstLineChars="100" w:firstLine="240"/>
        <w:rPr>
          <w:rFonts w:ascii="黑体" w:eastAsia="黑体" w:hAnsi="黑体" w:cs="宋体" w:hint="eastAsia"/>
          <w:color w:val="000000"/>
          <w:kern w:val="0"/>
          <w:sz w:val="28"/>
          <w:szCs w:val="28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成为一名软件工程师，</w:t>
      </w:r>
      <w:r w:rsidR="00AA2601"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精通2—3门语言，熟练行业相关技术。</w:t>
      </w:r>
      <w:r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毕业两年内实现收入大于支出，有自身存款</w:t>
      </w:r>
      <w:r w:rsidR="00AA2601"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。</w:t>
      </w:r>
    </w:p>
    <w:p w14:paraId="3CF41322" w14:textId="77777777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0"/>
        <w:rPr>
          <w:rFonts w:ascii="黑体" w:eastAsia="黑体" w:hAnsi="黑体" w:cs="宋体"/>
          <w:b/>
          <w:bCs/>
          <w:kern w:val="36"/>
          <w:sz w:val="48"/>
          <w:szCs w:val="48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36"/>
          <w:sz w:val="36"/>
          <w:szCs w:val="36"/>
        </w:rPr>
        <w:t xml:space="preserve">4 </w:t>
      </w:r>
      <w:r w:rsidRPr="00FB5B1D">
        <w:rPr>
          <w:rFonts w:ascii="黑体" w:eastAsia="黑体" w:hAnsi="黑体" w:cs="宋体" w:hint="eastAsia"/>
          <w:b/>
          <w:bCs/>
          <w:color w:val="000000"/>
          <w:kern w:val="36"/>
          <w:sz w:val="36"/>
          <w:szCs w:val="36"/>
        </w:rPr>
        <w:t>实施方案</w:t>
      </w:r>
    </w:p>
    <w:p w14:paraId="52782412" w14:textId="3A1F1EA1" w:rsidR="00AA2601" w:rsidRPr="00FB5B1D" w:rsidRDefault="00AA2601" w:rsidP="00FB5B1D">
      <w:pPr>
        <w:pStyle w:val="2"/>
        <w:spacing w:line="480" w:lineRule="auto"/>
        <w:rPr>
          <w:rFonts w:ascii="黑体" w:eastAsia="黑体" w:hAnsi="黑体"/>
          <w:b w:val="0"/>
          <w:bCs w:val="0"/>
          <w:sz w:val="24"/>
          <w:szCs w:val="24"/>
        </w:rPr>
      </w:pPr>
      <w:r w:rsidRPr="00FB5B1D">
        <w:rPr>
          <w:rFonts w:ascii="黑体" w:eastAsia="黑体" w:hAnsi="黑体" w:hint="eastAsia"/>
          <w:b w:val="0"/>
          <w:bCs w:val="0"/>
          <w:sz w:val="24"/>
          <w:szCs w:val="24"/>
        </w:rPr>
        <w:t>大学四年内：</w:t>
      </w:r>
    </w:p>
    <w:p w14:paraId="248F48D5" w14:textId="0FD7522C" w:rsidR="00AA2601" w:rsidRPr="00FB5B1D" w:rsidRDefault="00AA2601" w:rsidP="000571D9">
      <w:pPr>
        <w:spacing w:line="480" w:lineRule="auto"/>
        <w:ind w:firstLineChars="100" w:firstLine="240"/>
        <w:rPr>
          <w:rFonts w:ascii="黑体" w:eastAsia="黑体" w:hAnsi="黑体"/>
          <w:sz w:val="24"/>
          <w:szCs w:val="24"/>
        </w:rPr>
      </w:pPr>
      <w:r w:rsidRPr="00FB5B1D">
        <w:rPr>
          <w:rFonts w:ascii="黑体" w:eastAsia="黑体" w:hAnsi="黑体" w:hint="eastAsia"/>
          <w:sz w:val="24"/>
          <w:szCs w:val="24"/>
        </w:rPr>
        <w:t>专业书上的习题吃透，可以厚脸皮让学姐学长带做大创项目，刷oj，LeetCode，听好每一节专业课，多关注前沿领域，知道这个世界都在干什么，没事去搜索一下，每年各个大厂的招聘广告，看看要求，让自己心里有个谱。其次，突破英语的瓶颈，紧跟时代潮流，目标达到可以阅读国外最新资料的水准，同时尽早的报考英语四级。数学是我们专业的基础底蕴，了解数学的基础体系，需要熟练的掌握相关的数学知识，可以使自己走的更远。加强专业课的学习，有关《数据结构》，《算法》，可方便快速的掌握多门经典语言，提升技术体系。有关《数据库原理》，《编译原理》，可以让数据库表设计更合理，编写程序代码时更容易定位问题。</w:t>
      </w:r>
      <w:r w:rsidRPr="00FB5B1D">
        <w:rPr>
          <w:rFonts w:ascii="黑体" w:eastAsia="黑体" w:hAnsi="黑体" w:hint="eastAsia"/>
          <w:sz w:val="24"/>
          <w:szCs w:val="24"/>
        </w:rPr>
        <w:lastRenderedPageBreak/>
        <w:t>更好解决性能问题，编写更高效的程序和代码。此外，可以在假期尝试一些行数在5</w:t>
      </w:r>
      <w:r w:rsidRPr="00FB5B1D">
        <w:rPr>
          <w:rFonts w:ascii="黑体" w:eastAsia="黑体" w:hAnsi="黑体"/>
          <w:sz w:val="24"/>
          <w:szCs w:val="24"/>
        </w:rPr>
        <w:t>00</w:t>
      </w:r>
      <w:r w:rsidRPr="00FB5B1D">
        <w:rPr>
          <w:rFonts w:ascii="黑体" w:eastAsia="黑体" w:hAnsi="黑体" w:hint="eastAsia"/>
          <w:sz w:val="24"/>
          <w:szCs w:val="24"/>
        </w:rPr>
        <w:t>-</w:t>
      </w:r>
      <w:r w:rsidRPr="00FB5B1D">
        <w:rPr>
          <w:rFonts w:ascii="黑体" w:eastAsia="黑体" w:hAnsi="黑体"/>
          <w:sz w:val="24"/>
          <w:szCs w:val="24"/>
        </w:rPr>
        <w:t>1000</w:t>
      </w:r>
      <w:r w:rsidRPr="00FB5B1D">
        <w:rPr>
          <w:rFonts w:ascii="黑体" w:eastAsia="黑体" w:hAnsi="黑体" w:hint="eastAsia"/>
          <w:sz w:val="24"/>
          <w:szCs w:val="24"/>
        </w:rPr>
        <w:t>行的程序。比如初级可以实现一个通讯录，在此过程中，至少可以学会，基础的语法类似：for，switch，if；函数的调用，链表结构，遍历；输入输出到文件；代码调试；条件判断指针结构体等。中级可以实现一个计算器，学会使用c++库函数，递归处理表达式的优先级，高精度运算等；最后可以尝试做一个打飞机的小游戏；</w:t>
      </w:r>
    </w:p>
    <w:p w14:paraId="5D55183A" w14:textId="76146073" w:rsidR="00AA2601" w:rsidRPr="00FB5B1D" w:rsidRDefault="00AA2601" w:rsidP="00FB5B1D">
      <w:pPr>
        <w:widowControl/>
        <w:spacing w:before="187" w:after="187" w:line="480" w:lineRule="auto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毕业后：</w:t>
      </w:r>
    </w:p>
    <w:p w14:paraId="06C513BE" w14:textId="6652162F" w:rsidR="00AA2601" w:rsidRPr="00FB5B1D" w:rsidRDefault="00AA2601" w:rsidP="000571D9">
      <w:pPr>
        <w:spacing w:line="480" w:lineRule="auto"/>
        <w:ind w:firstLineChars="100" w:firstLine="240"/>
        <w:rPr>
          <w:rFonts w:ascii="黑体" w:eastAsia="黑体" w:hAnsi="黑体"/>
          <w:sz w:val="24"/>
          <w:szCs w:val="24"/>
        </w:rPr>
      </w:pPr>
      <w:r w:rsidRPr="00FB5B1D">
        <w:rPr>
          <w:rFonts w:ascii="黑体" w:eastAsia="黑体" w:hAnsi="黑体"/>
          <w:sz w:val="24"/>
          <w:szCs w:val="24"/>
        </w:rPr>
        <w:t>目标职业名称：软件工程师   ②工作内容：完成软件项目的详细设计，手册及测试文档的编制，参与软件产品的平审，负责完成代码的编写工作，负责完成集成，测试及确认工，负责实施用户培训工作。 </w:t>
      </w:r>
      <w:r w:rsidRPr="00FB5B1D">
        <w:rPr>
          <w:rFonts w:ascii="黑体" w:eastAsia="黑体" w:hAnsi="黑体" w:hint="eastAsia"/>
          <w:sz w:val="24"/>
          <w:szCs w:val="24"/>
        </w:rPr>
        <w:t>③</w:t>
      </w:r>
      <w:r w:rsidRPr="00FB5B1D">
        <w:rPr>
          <w:rFonts w:ascii="黑体" w:eastAsia="黑体" w:hAnsi="黑体"/>
          <w:sz w:val="24"/>
          <w:szCs w:val="24"/>
        </w:rPr>
        <w:t> 任职资格： A．精通C/C++、汇编语言、数据结构、计算机基础原理；   B．需有自已比较优秀的作品（开发工具为C/C++）； C．熟悉Linux平台下编程者  D．沟通能力强，语言表达清晰，逻辑性强；</w:t>
      </w:r>
      <w:r w:rsidRPr="00FB5B1D">
        <w:rPr>
          <w:rFonts w:ascii="黑体" w:eastAsia="黑体" w:hAnsi="黑体" w:hint="eastAsia"/>
          <w:sz w:val="24"/>
          <w:szCs w:val="24"/>
        </w:rPr>
        <w:t>④</w:t>
      </w:r>
      <w:r w:rsidRPr="00FB5B1D">
        <w:rPr>
          <w:rFonts w:ascii="黑体" w:eastAsia="黑体" w:hAnsi="黑体"/>
          <w:sz w:val="24"/>
          <w:szCs w:val="24"/>
        </w:rPr>
        <w:t> 就业和发展前景： </w:t>
      </w:r>
      <w:r w:rsidRPr="00FB5B1D">
        <w:rPr>
          <w:rFonts w:ascii="黑体" w:eastAsia="黑体" w:hAnsi="黑体" w:hint="eastAsia"/>
          <w:sz w:val="24"/>
          <w:szCs w:val="24"/>
        </w:rPr>
        <w:t>越是上规模的公司，工作的拆分层次越清晰，对于软件人才的需求越大。</w:t>
      </w:r>
    </w:p>
    <w:p w14:paraId="5A3B77AC" w14:textId="4F2DE366" w:rsidR="00AA2601" w:rsidRPr="00FB5B1D" w:rsidRDefault="00AA2601" w:rsidP="000571D9">
      <w:pPr>
        <w:spacing w:line="480" w:lineRule="auto"/>
        <w:ind w:firstLineChars="100" w:firstLine="240"/>
        <w:rPr>
          <w:rFonts w:ascii="黑体" w:eastAsia="黑体" w:hAnsi="黑体" w:hint="eastAsia"/>
          <w:sz w:val="24"/>
          <w:szCs w:val="24"/>
        </w:rPr>
      </w:pPr>
      <w:r w:rsidRPr="00FB5B1D">
        <w:rPr>
          <w:rFonts w:ascii="黑体" w:eastAsia="黑体" w:hAnsi="黑体" w:hint="eastAsia"/>
          <w:sz w:val="24"/>
          <w:szCs w:val="24"/>
        </w:rPr>
        <w:t>生命不息学习不止，在工作同时根据工作需要尽全力提升自己</w:t>
      </w:r>
    </w:p>
    <w:p w14:paraId="2D545BBF" w14:textId="77777777" w:rsidR="0064610E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0"/>
        <w:rPr>
          <w:rFonts w:ascii="黑体" w:eastAsia="黑体" w:hAnsi="黑体" w:cs="宋体"/>
          <w:b/>
          <w:bCs/>
          <w:kern w:val="36"/>
          <w:sz w:val="48"/>
          <w:szCs w:val="48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36"/>
          <w:sz w:val="36"/>
          <w:szCs w:val="36"/>
        </w:rPr>
        <w:t xml:space="preserve">5 </w:t>
      </w:r>
      <w:r w:rsidRPr="00FB5B1D">
        <w:rPr>
          <w:rFonts w:ascii="黑体" w:eastAsia="黑体" w:hAnsi="黑体" w:cs="宋体" w:hint="eastAsia"/>
          <w:b/>
          <w:bCs/>
          <w:color w:val="000000"/>
          <w:kern w:val="36"/>
          <w:sz w:val="36"/>
          <w:szCs w:val="36"/>
        </w:rPr>
        <w:t>评估与调整</w:t>
      </w:r>
    </w:p>
    <w:p w14:paraId="41BB6205" w14:textId="77777777" w:rsidR="00FB5B1D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5.1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评估时间</w:t>
      </w:r>
    </w:p>
    <w:p w14:paraId="4EA2C165" w14:textId="3E183523" w:rsidR="00AA2601" w:rsidRPr="00FB5B1D" w:rsidRDefault="00AA2601" w:rsidP="00FB5B1D">
      <w:pPr>
        <w:widowControl/>
        <w:spacing w:before="100" w:beforeAutospacing="1" w:after="100" w:afterAutospacing="1" w:line="480" w:lineRule="auto"/>
        <w:jc w:val="left"/>
        <w:outlineLvl w:val="2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每学年一次</w:t>
      </w:r>
    </w:p>
    <w:p w14:paraId="69865249" w14:textId="77777777" w:rsidR="00FB5B1D" w:rsidRPr="00FB5B1D" w:rsidRDefault="0064610E" w:rsidP="000571D9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5.2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评估内容</w:t>
      </w:r>
    </w:p>
    <w:p w14:paraId="61FB5EA4" w14:textId="07127104" w:rsidR="00AA2601" w:rsidRPr="00FB5B1D" w:rsidRDefault="00AA2601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hint="eastAsia"/>
          <w:sz w:val="24"/>
          <w:szCs w:val="24"/>
        </w:rPr>
        <w:lastRenderedPageBreak/>
        <w:t>通过每</w:t>
      </w:r>
      <w:r w:rsidRPr="00FB5B1D">
        <w:rPr>
          <w:rFonts w:ascii="黑体" w:eastAsia="黑体" w:hAnsi="黑体" w:hint="eastAsia"/>
          <w:sz w:val="24"/>
          <w:szCs w:val="24"/>
        </w:rPr>
        <w:t>个学年</w:t>
      </w:r>
      <w:r w:rsidRPr="00FB5B1D">
        <w:rPr>
          <w:rFonts w:ascii="黑体" w:eastAsia="黑体" w:hAnsi="黑体" w:hint="eastAsia"/>
          <w:sz w:val="24"/>
          <w:szCs w:val="24"/>
        </w:rPr>
        <w:t>的学习对自己进行一次深度的总结，对自己各个方面进行前后对比，可以考虑做成折线图，好进行查漏补缺的工作，对自己的能力要有清晰的掌控，可以进行某方面的定点突破，也可多方面并行。</w:t>
      </w:r>
    </w:p>
    <w:p w14:paraId="52D0F891" w14:textId="77777777" w:rsidR="00FB5B1D" w:rsidRPr="00FB5B1D" w:rsidRDefault="0064610E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cs="Times New Roman"/>
          <w:b/>
          <w:bCs/>
          <w:color w:val="000000"/>
          <w:kern w:val="0"/>
          <w:sz w:val="32"/>
          <w:szCs w:val="32"/>
        </w:rPr>
        <w:t xml:space="preserve">5.3 </w:t>
      </w:r>
      <w:r w:rsidRPr="00FB5B1D"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  <w:t>调整原则</w:t>
      </w:r>
    </w:p>
    <w:p w14:paraId="65487BCB" w14:textId="2F39ADE5" w:rsidR="00AA2601" w:rsidRPr="00FB5B1D" w:rsidRDefault="00AA2601" w:rsidP="000571D9">
      <w:pPr>
        <w:widowControl/>
        <w:spacing w:before="100" w:beforeAutospacing="1" w:after="100" w:afterAutospacing="1" w:line="480" w:lineRule="auto"/>
        <w:ind w:firstLineChars="100" w:firstLine="240"/>
        <w:jc w:val="left"/>
        <w:outlineLvl w:val="2"/>
        <w:rPr>
          <w:rFonts w:ascii="黑体" w:eastAsia="黑体" w:hAnsi="黑体" w:cs="宋体" w:hint="eastAsia"/>
          <w:b/>
          <w:bCs/>
          <w:color w:val="000000"/>
          <w:kern w:val="0"/>
          <w:sz w:val="32"/>
          <w:szCs w:val="32"/>
        </w:rPr>
      </w:pPr>
      <w:r w:rsidRPr="00FB5B1D">
        <w:rPr>
          <w:rFonts w:ascii="黑体" w:eastAsia="黑体" w:hAnsi="黑体" w:hint="eastAsia"/>
          <w:sz w:val="24"/>
          <w:szCs w:val="24"/>
        </w:rPr>
        <w:t>及时划分多个阶段目标，保持学习的积极性。</w:t>
      </w:r>
    </w:p>
    <w:p w14:paraId="072A94B2" w14:textId="5C2B20BD" w:rsidR="00AA2601" w:rsidRPr="00FB5B1D" w:rsidRDefault="00AA2601" w:rsidP="00FB5B1D">
      <w:pPr>
        <w:widowControl/>
        <w:spacing w:before="100" w:beforeAutospacing="1" w:after="100" w:afterAutospacing="1" w:line="480" w:lineRule="auto"/>
        <w:jc w:val="left"/>
        <w:outlineLvl w:val="1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r w:rsidRPr="00FB5B1D">
        <w:rPr>
          <w:rFonts w:ascii="黑体" w:eastAsia="黑体" w:hAnsi="黑体" w:cs="宋体" w:hint="eastAsia"/>
          <w:b/>
          <w:bCs/>
          <w:kern w:val="0"/>
          <w:sz w:val="36"/>
          <w:szCs w:val="36"/>
        </w:rPr>
        <w:t>结束语</w:t>
      </w:r>
    </w:p>
    <w:p w14:paraId="1E549C48" w14:textId="77777777" w:rsidR="00AA2601" w:rsidRPr="00FB5B1D" w:rsidRDefault="00AA2601" w:rsidP="000571D9">
      <w:pPr>
        <w:spacing w:line="480" w:lineRule="auto"/>
        <w:ind w:firstLineChars="100" w:firstLine="240"/>
        <w:rPr>
          <w:rFonts w:ascii="黑体" w:eastAsia="黑体" w:hAnsi="黑体"/>
          <w:sz w:val="24"/>
          <w:szCs w:val="24"/>
        </w:rPr>
      </w:pPr>
      <w:r w:rsidRPr="00FB5B1D">
        <w:rPr>
          <w:rFonts w:ascii="黑体" w:eastAsia="黑体" w:hAnsi="黑体" w:hint="eastAsia"/>
          <w:sz w:val="24"/>
          <w:szCs w:val="24"/>
        </w:rPr>
        <w:t>世界上没有任何一份计划是百分百完美的，只有在不断实践的过程中查漏补缺，不断完善。所以想真正完成一个计划并不是一件很简单的事，不过只要有努力就一定有成绩。理想是美好的，但得到这份美好的基础是去忍受别人忍受不了的痛苦，你只看到苍天大树的枝繁茂密，确不曾看到它为此曾深入土壤的根系，那是历经多年不懈坚持的证明。在这个计算机技术飞驰向前的时代，如果不想碌碌无为，仅为柴米油盐忙碌一生。我们就必须付出比常人更多的努力。心之所向，素履以往，生如逆旅，一苇以航。</w:t>
      </w:r>
    </w:p>
    <w:p w14:paraId="079723C5" w14:textId="77777777" w:rsidR="00AA2601" w:rsidRPr="00FB5B1D" w:rsidRDefault="00AA2601" w:rsidP="00FB5B1D">
      <w:pPr>
        <w:spacing w:line="480" w:lineRule="auto"/>
        <w:rPr>
          <w:rFonts w:ascii="黑体" w:eastAsia="黑体" w:hAnsi="黑体"/>
        </w:rPr>
      </w:pPr>
    </w:p>
    <w:sectPr w:rsidR="00AA2601" w:rsidRPr="00FB5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CD586" w14:textId="77777777" w:rsidR="002C3390" w:rsidRDefault="002C3390" w:rsidP="0064610E">
      <w:r>
        <w:separator/>
      </w:r>
    </w:p>
  </w:endnote>
  <w:endnote w:type="continuationSeparator" w:id="0">
    <w:p w14:paraId="67107626" w14:textId="77777777" w:rsidR="002C3390" w:rsidRDefault="002C3390" w:rsidP="0064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23615" w14:textId="77777777" w:rsidR="002C3390" w:rsidRDefault="002C3390" w:rsidP="0064610E">
      <w:r>
        <w:separator/>
      </w:r>
    </w:p>
  </w:footnote>
  <w:footnote w:type="continuationSeparator" w:id="0">
    <w:p w14:paraId="193E3F0C" w14:textId="77777777" w:rsidR="002C3390" w:rsidRDefault="002C3390" w:rsidP="00646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6FB2"/>
    <w:multiLevelType w:val="hybridMultilevel"/>
    <w:tmpl w:val="4ED002D0"/>
    <w:lvl w:ilvl="0" w:tplc="B614AB18">
      <w:start w:val="1"/>
      <w:numFmt w:val="decimal"/>
      <w:lvlText w:val="（%1）"/>
      <w:lvlJc w:val="left"/>
      <w:pPr>
        <w:ind w:left="1287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A1161B6"/>
    <w:multiLevelType w:val="multilevel"/>
    <w:tmpl w:val="8E222262"/>
    <w:lvl w:ilvl="0">
      <w:start w:val="1"/>
      <w:numFmt w:val="decimal"/>
      <w:lvlText w:val="%1"/>
      <w:lvlJc w:val="left"/>
      <w:pPr>
        <w:ind w:left="560" w:hanging="56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eastAsia="宋体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Times New Roman" w:eastAsia="宋体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Times New Roman" w:eastAsia="宋体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Times New Roman" w:eastAsia="宋体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Times New Roman" w:eastAsia="宋体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Times New Roman" w:eastAsia="宋体" w:hAnsi="Times New Roman" w:cs="Times New Roman" w:hint="default"/>
      </w:rPr>
    </w:lvl>
  </w:abstractNum>
  <w:abstractNum w:abstractNumId="2" w15:restartNumberingAfterBreak="0">
    <w:nsid w:val="51F91457"/>
    <w:multiLevelType w:val="multilevel"/>
    <w:tmpl w:val="E9AC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56"/>
    <w:rsid w:val="000571D9"/>
    <w:rsid w:val="00107B92"/>
    <w:rsid w:val="0022700E"/>
    <w:rsid w:val="00230EC4"/>
    <w:rsid w:val="002C3390"/>
    <w:rsid w:val="0062485A"/>
    <w:rsid w:val="0064610E"/>
    <w:rsid w:val="00950329"/>
    <w:rsid w:val="00990ED8"/>
    <w:rsid w:val="009F3B4F"/>
    <w:rsid w:val="00AA2601"/>
    <w:rsid w:val="00B20990"/>
    <w:rsid w:val="00C729B0"/>
    <w:rsid w:val="00D811D1"/>
    <w:rsid w:val="00E67456"/>
    <w:rsid w:val="00E91629"/>
    <w:rsid w:val="00F4067A"/>
    <w:rsid w:val="00F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EC470"/>
  <w15:chartTrackingRefBased/>
  <w15:docId w15:val="{4022D469-08B4-4BF6-9FA0-190274DF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61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461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91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1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1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4610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graph">
    <w:name w:val="paragraph"/>
    <w:basedOn w:val="a"/>
    <w:rsid w:val="00646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64610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4610E"/>
  </w:style>
  <w:style w:type="paragraph" w:styleId="a9">
    <w:name w:val="List Paragraph"/>
    <w:basedOn w:val="a"/>
    <w:uiPriority w:val="34"/>
    <w:qFormat/>
    <w:rsid w:val="0064610E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990E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916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世辉</dc:creator>
  <cp:keywords/>
  <dc:description/>
  <cp:lastModifiedBy>程 世辉</cp:lastModifiedBy>
  <cp:revision>10</cp:revision>
  <dcterms:created xsi:type="dcterms:W3CDTF">2019-12-29T01:48:00Z</dcterms:created>
  <dcterms:modified xsi:type="dcterms:W3CDTF">2019-12-29T04:25:00Z</dcterms:modified>
</cp:coreProperties>
</file>