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A723" w14:textId="5F9C0D51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武汉设计工程学院本科毕业论文（设计）中期检查表</w:t>
      </w:r>
    </w:p>
    <w:p w14:paraId="65A1BB76" w14:textId="0927307A" w:rsidR="00D478B0" w:rsidRPr="006B636B" w:rsidRDefault="00357FE0" w:rsidP="00357FE0">
      <w:pPr>
        <w:spacing w:line="360" w:lineRule="auto"/>
        <w:jc w:val="right"/>
        <w:rPr>
          <w:rStyle w:val="NormalCharacter"/>
          <w:sz w:val="13"/>
          <w:szCs w:val="18"/>
        </w:rPr>
      </w:pPr>
      <w:r w:rsidRPr="006B636B">
        <w:rPr>
          <w:rStyle w:val="NormalCharacter"/>
          <w:rFonts w:eastAsia="宋体"/>
        </w:rPr>
        <w:t>课题类型：论文</w:t>
      </w:r>
      <w:r w:rsidR="00231244">
        <w:rPr>
          <w:rStyle w:val="NormalCharacter"/>
          <w:rFonts w:ascii="宋体" w:eastAsia="宋体" w:hAnsi="宋体"/>
          <w:szCs w:val="24"/>
        </w:rPr>
        <w:fldChar w:fldCharType="begin"/>
      </w:r>
      <w:r w:rsidR="00231244">
        <w:rPr>
          <w:rStyle w:val="NormalCharacter"/>
          <w:rFonts w:ascii="宋体" w:eastAsia="宋体" w:hAnsi="宋体"/>
          <w:szCs w:val="24"/>
        </w:rPr>
        <w:instrText xml:space="preserve"> </w:instrText>
      </w:r>
      <w:r w:rsidR="00231244">
        <w:rPr>
          <w:rStyle w:val="NormalCharacter"/>
          <w:rFonts w:ascii="宋体" w:eastAsia="宋体" w:hAnsi="宋体" w:hint="eastAsia"/>
          <w:szCs w:val="24"/>
        </w:rPr>
        <w:instrText>eq \o\ac(□,√)</w:instrText>
      </w:r>
      <w:r w:rsidR="00231244">
        <w:rPr>
          <w:rStyle w:val="NormalCharacter"/>
          <w:rFonts w:ascii="宋体" w:eastAsia="宋体" w:hAnsi="宋体"/>
          <w:szCs w:val="24"/>
        </w:rPr>
        <w:fldChar w:fldCharType="end"/>
      </w:r>
      <w:r w:rsidR="00BC1AF4" w:rsidRPr="006B636B">
        <w:rPr>
          <w:rStyle w:val="NormalCharacter"/>
          <w:rFonts w:eastAsia="宋体"/>
        </w:rPr>
        <w:t xml:space="preserve"> </w:t>
      </w:r>
      <w:r w:rsidRPr="006B636B">
        <w:rPr>
          <w:rStyle w:val="NormalCharacter"/>
          <w:rFonts w:eastAsia="宋体"/>
        </w:rPr>
        <w:t>设计</w:t>
      </w:r>
      <w:r w:rsidR="00D742E3" w:rsidRPr="006B636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703"/>
        <w:gridCol w:w="1134"/>
        <w:gridCol w:w="3911"/>
      </w:tblGrid>
      <w:tr w:rsidR="008F2C4E" w:rsidRPr="004D03B5" w14:paraId="089EB533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62C4659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7748" w:type="dxa"/>
            <w:gridSpan w:val="3"/>
            <w:vAlign w:val="center"/>
          </w:tcPr>
          <w:p w14:paraId="2379898D" w14:textId="7BCB99E8" w:rsidR="008F2C4E" w:rsidRPr="004D03B5" w:rsidRDefault="009406BD" w:rsidP="00340CD1">
            <w:pPr>
              <w:jc w:val="center"/>
              <w:rPr>
                <w:rStyle w:val="NormalCharacter"/>
                <w:rFonts w:eastAsia="宋体"/>
              </w:rPr>
            </w:pPr>
            <w:r w:rsidRPr="009406BD">
              <w:rPr>
                <w:rStyle w:val="NormalCharacter"/>
                <w:rFonts w:ascii="宋体" w:eastAsia="宋体" w:hAnsi="宋体" w:hint="eastAsia"/>
                <w:color w:val="000000"/>
                <w:szCs w:val="21"/>
              </w:rPr>
              <w:t>基于</w:t>
            </w:r>
            <w:r w:rsidRPr="00957D01">
              <w:rPr>
                <w:rStyle w:val="NormalCharacter"/>
                <w:color w:val="000000"/>
                <w:szCs w:val="21"/>
              </w:rPr>
              <w:t>Web</w:t>
            </w:r>
            <w:r w:rsidRPr="009406BD">
              <w:rPr>
                <w:rStyle w:val="NormalCharacter"/>
                <w:rFonts w:ascii="宋体" w:eastAsia="宋体" w:hAnsi="宋体" w:hint="eastAsia"/>
                <w:color w:val="000000"/>
                <w:szCs w:val="21"/>
              </w:rPr>
              <w:t>的大学生计算机设计大赛报名网站的开发</w:t>
            </w:r>
          </w:p>
        </w:tc>
      </w:tr>
      <w:tr w:rsidR="008F2C4E" w:rsidRPr="004D03B5" w14:paraId="06567E42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4B9A2A3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2703" w:type="dxa"/>
            <w:vAlign w:val="center"/>
          </w:tcPr>
          <w:p w14:paraId="74532F4A" w14:textId="72E717ED" w:rsidR="008F2C4E" w:rsidRPr="004D03B5" w:rsidRDefault="00700421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张恣豪</w:t>
            </w:r>
          </w:p>
        </w:tc>
        <w:tc>
          <w:tcPr>
            <w:tcW w:w="1134" w:type="dxa"/>
            <w:vAlign w:val="center"/>
          </w:tcPr>
          <w:p w14:paraId="364A0E8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3911" w:type="dxa"/>
            <w:vAlign w:val="center"/>
          </w:tcPr>
          <w:p w14:paraId="521B8F55" w14:textId="37080E3B" w:rsidR="008F2C4E" w:rsidRPr="004D03B5" w:rsidRDefault="00081B5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计算机科学与技术（专升本）2</w:t>
            </w:r>
            <w:r>
              <w:rPr>
                <w:rStyle w:val="NormalCharacter"/>
                <w:rFonts w:ascii="宋体" w:eastAsia="宋体" w:hAnsi="宋体"/>
                <w:color w:val="000000"/>
              </w:rPr>
              <w:t>00</w:t>
            </w:r>
            <w:r w:rsidR="00906918">
              <w:rPr>
                <w:rStyle w:val="NormalCharacter"/>
                <w:rFonts w:ascii="宋体" w:eastAsia="宋体" w:hAnsi="宋体"/>
                <w:color w:val="000000"/>
              </w:rPr>
              <w:t>2</w:t>
            </w: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班</w:t>
            </w:r>
          </w:p>
        </w:tc>
      </w:tr>
      <w:tr w:rsidR="008F2C4E" w:rsidRPr="004D03B5" w14:paraId="568E97A9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3F365D4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2703" w:type="dxa"/>
            <w:vAlign w:val="center"/>
          </w:tcPr>
          <w:p w14:paraId="23A63D13" w14:textId="375ED74F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章程</w:t>
            </w:r>
          </w:p>
        </w:tc>
        <w:tc>
          <w:tcPr>
            <w:tcW w:w="1134" w:type="dxa"/>
            <w:vAlign w:val="center"/>
          </w:tcPr>
          <w:p w14:paraId="3B81BD2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职</w:t>
            </w:r>
            <w:r w:rsidRPr="004D03B5">
              <w:rPr>
                <w:rStyle w:val="NormalCharacter"/>
                <w:rFonts w:eastAsia="宋体"/>
              </w:rPr>
              <w:t xml:space="preserve">   </w:t>
            </w:r>
            <w:r w:rsidRPr="004D03B5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3911" w:type="dxa"/>
            <w:vAlign w:val="center"/>
          </w:tcPr>
          <w:p w14:paraId="7B430E75" w14:textId="54BA3998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副教授</w:t>
            </w:r>
          </w:p>
        </w:tc>
      </w:tr>
      <w:tr w:rsidR="008F2C4E" w:rsidRPr="004D03B5" w14:paraId="14231F0F" w14:textId="77777777" w:rsidTr="007F36B0">
        <w:trPr>
          <w:cantSplit/>
          <w:trHeight w:val="2774"/>
          <w:jc w:val="center"/>
        </w:trPr>
        <w:tc>
          <w:tcPr>
            <w:tcW w:w="1125" w:type="dxa"/>
            <w:vAlign w:val="center"/>
          </w:tcPr>
          <w:p w14:paraId="375D23A8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课题进展</w:t>
            </w:r>
          </w:p>
        </w:tc>
        <w:tc>
          <w:tcPr>
            <w:tcW w:w="7748" w:type="dxa"/>
            <w:gridSpan w:val="3"/>
            <w:vAlign w:val="center"/>
          </w:tcPr>
          <w:p w14:paraId="4325971D" w14:textId="212D0159" w:rsidR="007F36B0" w:rsidRPr="007F36B0" w:rsidRDefault="00124D9D" w:rsidP="007F36B0">
            <w:pPr>
              <w:ind w:firstLineChars="200" w:firstLine="420"/>
              <w:rPr>
                <w:rStyle w:val="NormalCharacter"/>
                <w:rFonts w:eastAsia="宋体" w:hint="eastAsia"/>
                <w:color w:val="000000"/>
              </w:rPr>
            </w:pPr>
            <w:r>
              <w:rPr>
                <w:rStyle w:val="NormalCharacter"/>
                <w:rFonts w:eastAsia="宋体"/>
                <w:color w:val="000000"/>
              </w:rPr>
              <w:t>进展：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网站</w:t>
            </w:r>
            <w:r w:rsidR="005D1AD2">
              <w:rPr>
                <w:rStyle w:val="NormalCharacter"/>
                <w:rFonts w:eastAsia="宋体" w:hint="eastAsia"/>
                <w:color w:val="000000"/>
              </w:rPr>
              <w:t>V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ue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前端前台核心功能已完成，其他功能也基本完成，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Spring</w:t>
            </w:r>
            <w:r w:rsidR="005D1AD2">
              <w:rPr>
                <w:rStyle w:val="NormalCharacter"/>
                <w:rFonts w:eastAsia="宋体"/>
                <w:color w:val="000000"/>
              </w:rPr>
              <w:t xml:space="preserve"> B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oot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后端功能已经完成。前台实现了老师和学生分别能使用的功能的划分</w:t>
            </w:r>
            <w:r w:rsidR="007F36B0">
              <w:rPr>
                <w:rStyle w:val="NormalCharacter"/>
                <w:rFonts w:eastAsia="宋体" w:hint="eastAsia"/>
                <w:color w:val="000000"/>
              </w:rPr>
              <w:t>；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更改登录方式，采用</w:t>
            </w:r>
            <w:proofErr w:type="spellStart"/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jwt</w:t>
            </w:r>
            <w:proofErr w:type="spellEnd"/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技术实现登录</w:t>
            </w:r>
            <w:r w:rsidR="007F36B0">
              <w:rPr>
                <w:rStyle w:val="NormalCharacter"/>
                <w:rFonts w:eastAsia="宋体" w:hint="eastAsia"/>
                <w:color w:val="000000"/>
              </w:rPr>
              <w:t>，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数据库采用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md5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加密方式存储密码</w:t>
            </w:r>
            <w:r w:rsidR="007F36B0">
              <w:rPr>
                <w:rStyle w:val="NormalCharacter"/>
                <w:rFonts w:eastAsia="宋体" w:hint="eastAsia"/>
                <w:color w:val="000000"/>
              </w:rPr>
              <w:t>；</w:t>
            </w:r>
            <w:r w:rsidR="00F076C2">
              <w:rPr>
                <w:rStyle w:val="NormalCharacter"/>
                <w:rFonts w:eastAsia="宋体" w:hint="eastAsia"/>
                <w:color w:val="000000"/>
              </w:rPr>
              <w:t>重新设计</w:t>
            </w:r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发布比赛的前端页面，实现后台数据传输</w:t>
            </w:r>
            <w:r w:rsidR="00F076C2">
              <w:rPr>
                <w:rStyle w:val="NormalCharacter"/>
                <w:rFonts w:eastAsia="宋体" w:hint="eastAsia"/>
                <w:color w:val="000000"/>
              </w:rPr>
              <w:t>；修复</w:t>
            </w:r>
            <w:proofErr w:type="spellStart"/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springboot</w:t>
            </w:r>
            <w:proofErr w:type="spellEnd"/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解析转义符的问题</w:t>
            </w:r>
            <w:r w:rsidR="00F076C2">
              <w:rPr>
                <w:rStyle w:val="NormalCharacter"/>
                <w:rFonts w:eastAsia="宋体" w:hint="eastAsia"/>
                <w:color w:val="000000"/>
              </w:rPr>
              <w:t>，</w:t>
            </w:r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解决</w:t>
            </w:r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\n</w:t>
            </w:r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不能存入数据库</w:t>
            </w:r>
            <w:r w:rsidR="00F076C2">
              <w:rPr>
                <w:rStyle w:val="NormalCharacter"/>
                <w:rFonts w:eastAsia="宋体" w:hint="eastAsia"/>
                <w:color w:val="000000"/>
              </w:rPr>
              <w:t>；</w:t>
            </w:r>
            <w:r w:rsidR="00F076C2" w:rsidRPr="00F076C2">
              <w:rPr>
                <w:rStyle w:val="NormalCharacter"/>
                <w:rFonts w:eastAsia="宋体" w:hint="eastAsia"/>
                <w:color w:val="000000"/>
              </w:rPr>
              <w:t>修改导航列表生成方式；修改数据库；修改管理页面：添加删除功能，添加审核状态前台功能</w:t>
            </w:r>
            <w:r w:rsidR="00F076C2">
              <w:rPr>
                <w:rStyle w:val="NormalCharacter"/>
                <w:rFonts w:eastAsia="宋体" w:hint="eastAsia"/>
                <w:color w:val="000000"/>
              </w:rPr>
              <w:t>；</w:t>
            </w:r>
            <w:r w:rsidR="007F36B0">
              <w:rPr>
                <w:rStyle w:val="NormalCharacter"/>
                <w:rFonts w:eastAsia="宋体" w:hint="eastAsia"/>
                <w:color w:val="000000"/>
              </w:rPr>
              <w:t>完善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用户管理页面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；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重新设计平均分分配比评审算法，老师在管理页面点击评审后查找本地文件，如果不存在就创建；修复管理员登录后，老师学生登录后头部样式出现的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bug</w:t>
            </w:r>
            <w:r w:rsidR="007F36B0" w:rsidRPr="007F36B0">
              <w:rPr>
                <w:rStyle w:val="NormalCharacter"/>
                <w:rFonts w:eastAsia="宋体" w:hint="eastAsia"/>
                <w:color w:val="000000"/>
              </w:rPr>
              <w:t>；重新设计老师管理页面；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其中管理页面需要优化，把发布比赛和修改比赛这两个功能放在同一个页面进行实现。</w:t>
            </w:r>
          </w:p>
        </w:tc>
      </w:tr>
      <w:tr w:rsidR="008F2C4E" w:rsidRPr="004D03B5" w14:paraId="4B33C6A3" w14:textId="77777777" w:rsidTr="00EE35F6">
        <w:trPr>
          <w:cantSplit/>
          <w:trHeight w:val="1666"/>
          <w:jc w:val="center"/>
        </w:trPr>
        <w:tc>
          <w:tcPr>
            <w:tcW w:w="1125" w:type="dxa"/>
            <w:vAlign w:val="center"/>
          </w:tcPr>
          <w:p w14:paraId="226B4F0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尚须完成的任务</w:t>
            </w:r>
          </w:p>
        </w:tc>
        <w:tc>
          <w:tcPr>
            <w:tcW w:w="7748" w:type="dxa"/>
            <w:gridSpan w:val="3"/>
            <w:vAlign w:val="center"/>
          </w:tcPr>
          <w:p w14:paraId="7F2B81D9" w14:textId="53A76E0E" w:rsidR="00124D9D" w:rsidRDefault="00124D9D" w:rsidP="0009122B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1.</w:t>
            </w:r>
            <w:r>
              <w:rPr>
                <w:rFonts w:eastAsia="宋体"/>
                <w:color w:val="000000"/>
              </w:rPr>
              <w:t>论文尚未完成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13171D4" w14:textId="03C2A2F2" w:rsidR="00124D9D" w:rsidRDefault="0009122B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2</w:t>
            </w:r>
            <w:r w:rsidR="00124D9D">
              <w:rPr>
                <w:rFonts w:eastAsia="宋体"/>
                <w:color w:val="000000"/>
              </w:rPr>
              <w:t>.</w:t>
            </w:r>
            <w:r w:rsidR="00010DE0">
              <w:rPr>
                <w:rFonts w:eastAsia="宋体" w:hint="eastAsia"/>
                <w:color w:val="000000"/>
              </w:rPr>
              <w:t>前端消息功能需要优化</w:t>
            </w:r>
            <w:r w:rsidR="00124D9D">
              <w:rPr>
                <w:rFonts w:eastAsia="宋体" w:hint="eastAsia"/>
                <w:color w:val="000000"/>
              </w:rPr>
              <w:t>；</w:t>
            </w:r>
          </w:p>
          <w:p w14:paraId="6765E5F5" w14:textId="459E681E" w:rsidR="00124D9D" w:rsidRPr="00010DE0" w:rsidRDefault="0009122B" w:rsidP="00010DE0">
            <w:pPr>
              <w:ind w:firstLineChars="200" w:firstLine="420"/>
              <w:rPr>
                <w:rStyle w:val="NormalCharacter"/>
                <w:color w:val="000000"/>
              </w:rPr>
            </w:pPr>
            <w:r>
              <w:rPr>
                <w:rFonts w:eastAsia="宋体"/>
                <w:color w:val="000000"/>
              </w:rPr>
              <w:t>3</w:t>
            </w:r>
            <w:r w:rsidR="00124D9D">
              <w:rPr>
                <w:rFonts w:eastAsia="宋体"/>
                <w:color w:val="000000"/>
              </w:rPr>
              <w:t>.</w:t>
            </w:r>
            <w:r w:rsidR="00124D9D">
              <w:rPr>
                <w:rFonts w:eastAsia="宋体"/>
                <w:color w:val="000000"/>
              </w:rPr>
              <w:t>添加</w:t>
            </w:r>
            <w:r w:rsidR="00010DE0">
              <w:rPr>
                <w:rFonts w:eastAsia="宋体" w:hint="eastAsia"/>
                <w:color w:val="000000"/>
              </w:rPr>
              <w:t>最近比赛功能</w:t>
            </w:r>
            <w:r w:rsidR="00124D9D">
              <w:rPr>
                <w:rFonts w:eastAsia="宋体" w:hint="eastAsia"/>
                <w:color w:val="000000"/>
              </w:rPr>
              <w:t>。</w:t>
            </w:r>
          </w:p>
        </w:tc>
      </w:tr>
      <w:tr w:rsidR="008F2C4E" w:rsidRPr="004D03B5" w14:paraId="78DE9752" w14:textId="77777777" w:rsidTr="00340CD1">
        <w:trPr>
          <w:cantSplit/>
          <w:trHeight w:val="2061"/>
          <w:jc w:val="center"/>
        </w:trPr>
        <w:tc>
          <w:tcPr>
            <w:tcW w:w="1125" w:type="dxa"/>
            <w:vAlign w:val="center"/>
          </w:tcPr>
          <w:p w14:paraId="1C5844D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存在的主要问题及解决措施</w:t>
            </w:r>
          </w:p>
        </w:tc>
        <w:tc>
          <w:tcPr>
            <w:tcW w:w="7748" w:type="dxa"/>
            <w:gridSpan w:val="3"/>
            <w:vAlign w:val="center"/>
          </w:tcPr>
          <w:p w14:paraId="4DB9B51C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主要问题：</w:t>
            </w:r>
          </w:p>
          <w:p w14:paraId="2A025BED" w14:textId="002EF67A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登录后的用户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和组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放在本地存储不安全</w:t>
            </w:r>
            <w:r>
              <w:rPr>
                <w:rFonts w:eastAsia="宋体" w:hint="eastAsia"/>
                <w:color w:val="000000"/>
              </w:rPr>
              <w:t>。</w:t>
            </w:r>
          </w:p>
          <w:p w14:paraId="6DB95CC4" w14:textId="2BBCE86B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发布页面左侧</w:t>
            </w:r>
            <w:r w:rsidR="00C50811" w:rsidRPr="00C50811">
              <w:rPr>
                <w:rFonts w:eastAsia="宋体" w:hint="eastAsia"/>
                <w:color w:val="000000"/>
              </w:rPr>
              <w:t xml:space="preserve">Tabs </w:t>
            </w:r>
            <w:r w:rsidR="00C50811" w:rsidRPr="00C50811">
              <w:rPr>
                <w:rFonts w:eastAsia="宋体" w:hint="eastAsia"/>
                <w:color w:val="000000"/>
              </w:rPr>
              <w:t>标签页</w:t>
            </w:r>
            <w:r w:rsidR="00C50811">
              <w:rPr>
                <w:rFonts w:eastAsia="宋体" w:hint="eastAsia"/>
                <w:color w:val="000000"/>
              </w:rPr>
              <w:t>功能</w:t>
            </w:r>
            <w:r w:rsidR="001D53FE">
              <w:rPr>
                <w:rFonts w:eastAsia="宋体" w:hint="eastAsia"/>
                <w:color w:val="000000"/>
              </w:rPr>
              <w:t>出现异常</w:t>
            </w:r>
            <w:r w:rsidR="00C50811">
              <w:rPr>
                <w:rFonts w:eastAsia="宋体" w:hint="eastAsia"/>
                <w:color w:val="000000"/>
              </w:rPr>
              <w:t>（在其子页面刷新时选项卡</w:t>
            </w:r>
            <w:r w:rsidR="00C638A7">
              <w:rPr>
                <w:rFonts w:eastAsia="宋体" w:hint="eastAsia"/>
                <w:color w:val="000000"/>
              </w:rPr>
              <w:t>所在位置</w:t>
            </w:r>
            <w:r w:rsidR="00C50811">
              <w:rPr>
                <w:rFonts w:eastAsia="宋体" w:hint="eastAsia"/>
                <w:color w:val="000000"/>
              </w:rPr>
              <w:t>不改变）</w:t>
            </w:r>
            <w:r w:rsidR="00DC7733">
              <w:rPr>
                <w:rFonts w:eastAsia="宋体" w:hint="eastAsia"/>
                <w:color w:val="000000"/>
              </w:rPr>
              <w:t>。</w:t>
            </w:r>
          </w:p>
          <w:p w14:paraId="2BB62CC5" w14:textId="1A8E8B01" w:rsidR="00DC7733" w:rsidRDefault="00DC7733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3</w:t>
            </w:r>
            <w:r>
              <w:rPr>
                <w:rFonts w:eastAsia="宋体" w:hint="eastAsia"/>
                <w:color w:val="000000"/>
              </w:rPr>
              <w:t>论文未完成。</w:t>
            </w:r>
          </w:p>
          <w:p w14:paraId="3C138581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措施：</w:t>
            </w:r>
          </w:p>
          <w:p w14:paraId="416EADE9" w14:textId="2FEB344F" w:rsidR="00124D9D" w:rsidRP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把登录后获取的用户信息放在</w:t>
            </w:r>
            <w:proofErr w:type="spellStart"/>
            <w:r w:rsidR="001D53FE">
              <w:rPr>
                <w:rFonts w:eastAsia="宋体" w:hint="eastAsia"/>
                <w:color w:val="000000"/>
              </w:rPr>
              <w:t>Vuex</w:t>
            </w:r>
            <w:proofErr w:type="spellEnd"/>
            <w:r w:rsidR="001D53FE">
              <w:rPr>
                <w:rFonts w:eastAsia="宋体" w:hint="eastAsia"/>
                <w:color w:val="000000"/>
              </w:rPr>
              <w:t>进行存储</w:t>
            </w:r>
            <w:r>
              <w:rPr>
                <w:rFonts w:eastAsia="宋体"/>
                <w:color w:val="000000"/>
              </w:rPr>
              <w:t>。</w:t>
            </w:r>
          </w:p>
          <w:p w14:paraId="01887D0F" w14:textId="76060850" w:rsidR="008F2C4E" w:rsidRPr="00DC7733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 w:rsidRPr="00DC7733"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重新设计发布页面、路由、子模块，将其更改为管理页面</w:t>
            </w:r>
            <w:r w:rsidR="00DC7733" w:rsidRPr="00DC7733">
              <w:rPr>
                <w:rFonts w:eastAsia="宋体" w:hint="eastAsia"/>
                <w:color w:val="000000"/>
              </w:rPr>
              <w:t>。</w:t>
            </w:r>
          </w:p>
          <w:p w14:paraId="6A19BFC3" w14:textId="6BC31ABE" w:rsidR="00DC7733" w:rsidRPr="00DC7733" w:rsidRDefault="00DC7733" w:rsidP="00124D9D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DC7733">
              <w:rPr>
                <w:rFonts w:ascii="宋体" w:eastAsia="宋体" w:hAnsi="宋体" w:hint="eastAsia"/>
                <w:color w:val="000000"/>
              </w:rPr>
              <w:t>3</w:t>
            </w:r>
            <w:r w:rsidR="001D53FE">
              <w:rPr>
                <w:rFonts w:ascii="宋体" w:eastAsia="宋体" w:hAnsi="宋体" w:hint="eastAsia"/>
                <w:color w:val="000000"/>
              </w:rPr>
              <w:t>撰</w:t>
            </w:r>
            <w:r w:rsidRPr="00DC7733">
              <w:rPr>
                <w:rFonts w:ascii="宋体" w:eastAsia="宋体" w:hAnsi="宋体" w:hint="eastAsia"/>
                <w:color w:val="000000"/>
              </w:rPr>
              <w:t>写论文。</w:t>
            </w:r>
          </w:p>
        </w:tc>
      </w:tr>
      <w:tr w:rsidR="008F2C4E" w:rsidRPr="004D03B5" w14:paraId="6DBB02E9" w14:textId="77777777" w:rsidTr="00340CD1">
        <w:trPr>
          <w:cantSplit/>
          <w:trHeight w:val="454"/>
          <w:jc w:val="center"/>
        </w:trPr>
        <w:tc>
          <w:tcPr>
            <w:tcW w:w="1125" w:type="dxa"/>
            <w:vMerge w:val="restart"/>
            <w:vAlign w:val="center"/>
          </w:tcPr>
          <w:p w14:paraId="0E600BD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指导教师审查结果</w:t>
            </w:r>
          </w:p>
        </w:tc>
        <w:tc>
          <w:tcPr>
            <w:tcW w:w="7748" w:type="dxa"/>
            <w:gridSpan w:val="3"/>
            <w:vAlign w:val="center"/>
          </w:tcPr>
          <w:p w14:paraId="15B2217A" w14:textId="77777777" w:rsidR="008F2C4E" w:rsidRPr="004D03B5" w:rsidRDefault="008F2C4E" w:rsidP="00340CD1">
            <w:pPr>
              <w:spacing w:line="360" w:lineRule="auto"/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完成进度情况：正常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滞后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6A98A2D4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3A6B8A5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4AA6585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学生态度评级：认真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比较认真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不认真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0DC9408B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7CAB7DF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5A0BB26F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完成质量评价：优秀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良好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较差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74813065" w14:textId="77777777" w:rsidTr="00340CD1">
        <w:trPr>
          <w:cantSplit/>
          <w:trHeight w:val="637"/>
          <w:jc w:val="center"/>
        </w:trPr>
        <w:tc>
          <w:tcPr>
            <w:tcW w:w="1125" w:type="dxa"/>
            <w:vAlign w:val="center"/>
          </w:tcPr>
          <w:p w14:paraId="7CBDBD6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学院意见</w:t>
            </w:r>
          </w:p>
        </w:tc>
        <w:tc>
          <w:tcPr>
            <w:tcW w:w="7748" w:type="dxa"/>
            <w:gridSpan w:val="3"/>
            <w:vAlign w:val="center"/>
          </w:tcPr>
          <w:p w14:paraId="16181F5E" w14:textId="285B06EB" w:rsidR="008F2C4E" w:rsidRPr="004D03B5" w:rsidRDefault="00486FE7" w:rsidP="008F2C4E">
            <w:pPr>
              <w:spacing w:beforeLines="50" w:before="156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通过，按计划继续完成后续工作。</w:t>
            </w:r>
          </w:p>
          <w:p w14:paraId="367811D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警告，请指导教师督促学生端正态度，抓紧时间完成老师下达的任务。</w:t>
            </w:r>
          </w:p>
          <w:p w14:paraId="37525EB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不通过，取消学生参加首次答辩资格，指导教师作情况说明。</w:t>
            </w:r>
          </w:p>
          <w:p w14:paraId="6E098AD8" w14:textId="72781FD3" w:rsidR="008F2C4E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0569DE90" w14:textId="77777777" w:rsidR="00231244" w:rsidRPr="004D03B5" w:rsidRDefault="00231244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7F2068EA" w14:textId="77777777" w:rsidR="008F2C4E" w:rsidRPr="004D03B5" w:rsidRDefault="008F2C4E" w:rsidP="00340CD1">
            <w:pPr>
              <w:spacing w:line="360" w:lineRule="auto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学生签字：          指导教师签字：          主管院长签字：</w:t>
            </w:r>
          </w:p>
          <w:p w14:paraId="1965E14E" w14:textId="71AAAE46" w:rsidR="008F2C4E" w:rsidRPr="004D03B5" w:rsidRDefault="008F2C4E" w:rsidP="00836B84">
            <w:pPr>
              <w:spacing w:line="360" w:lineRule="auto"/>
              <w:ind w:firstLineChars="3000" w:firstLine="630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年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月 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>日</w:t>
            </w:r>
          </w:p>
        </w:tc>
      </w:tr>
    </w:tbl>
    <w:p w14:paraId="3B60631D" w14:textId="77777777" w:rsidR="00417149" w:rsidRPr="008F2C4E" w:rsidRDefault="00417149" w:rsidP="00EE35F6">
      <w:pPr>
        <w:rPr>
          <w:rFonts w:hint="eastAsia"/>
        </w:rPr>
      </w:pPr>
    </w:p>
    <w:sectPr w:rsidR="00417149" w:rsidRPr="008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34C4" w14:textId="77777777" w:rsidR="006B4546" w:rsidRDefault="006B4546" w:rsidP="00D478B0">
      <w:pPr>
        <w:spacing w:line="240" w:lineRule="auto"/>
      </w:pPr>
      <w:r>
        <w:separator/>
      </w:r>
    </w:p>
  </w:endnote>
  <w:endnote w:type="continuationSeparator" w:id="0">
    <w:p w14:paraId="5C3244F3" w14:textId="77777777" w:rsidR="006B4546" w:rsidRDefault="006B4546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2FB4" w14:textId="77777777" w:rsidR="006B4546" w:rsidRDefault="006B4546" w:rsidP="00D478B0">
      <w:pPr>
        <w:spacing w:line="240" w:lineRule="auto"/>
      </w:pPr>
      <w:r>
        <w:separator/>
      </w:r>
    </w:p>
  </w:footnote>
  <w:footnote w:type="continuationSeparator" w:id="0">
    <w:p w14:paraId="1157E008" w14:textId="77777777" w:rsidR="006B4546" w:rsidRDefault="006B4546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E"/>
    <w:rsid w:val="0001068A"/>
    <w:rsid w:val="00010DE0"/>
    <w:rsid w:val="000423DF"/>
    <w:rsid w:val="00060ED9"/>
    <w:rsid w:val="00081B58"/>
    <w:rsid w:val="0009122B"/>
    <w:rsid w:val="000A0660"/>
    <w:rsid w:val="000A5245"/>
    <w:rsid w:val="000B3B90"/>
    <w:rsid w:val="000C34A5"/>
    <w:rsid w:val="000E73E3"/>
    <w:rsid w:val="000F4A8E"/>
    <w:rsid w:val="000F72B8"/>
    <w:rsid w:val="00124D9D"/>
    <w:rsid w:val="00132CAD"/>
    <w:rsid w:val="0016127A"/>
    <w:rsid w:val="00167353"/>
    <w:rsid w:val="0017729F"/>
    <w:rsid w:val="001A490C"/>
    <w:rsid w:val="001A6267"/>
    <w:rsid w:val="001B1AF1"/>
    <w:rsid w:val="001D207A"/>
    <w:rsid w:val="001D53FE"/>
    <w:rsid w:val="001E15D4"/>
    <w:rsid w:val="00211F50"/>
    <w:rsid w:val="00231244"/>
    <w:rsid w:val="00242D0B"/>
    <w:rsid w:val="0025091D"/>
    <w:rsid w:val="00252F40"/>
    <w:rsid w:val="002841F5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F786A"/>
    <w:rsid w:val="004149D3"/>
    <w:rsid w:val="00417149"/>
    <w:rsid w:val="00425611"/>
    <w:rsid w:val="00427168"/>
    <w:rsid w:val="004753FF"/>
    <w:rsid w:val="00486FE7"/>
    <w:rsid w:val="004B30D4"/>
    <w:rsid w:val="0050569F"/>
    <w:rsid w:val="0054378D"/>
    <w:rsid w:val="005A233A"/>
    <w:rsid w:val="005D1AD2"/>
    <w:rsid w:val="005D3A6B"/>
    <w:rsid w:val="005F09BD"/>
    <w:rsid w:val="005F2D81"/>
    <w:rsid w:val="0064691E"/>
    <w:rsid w:val="006642D4"/>
    <w:rsid w:val="0069488C"/>
    <w:rsid w:val="006B4546"/>
    <w:rsid w:val="006B636B"/>
    <w:rsid w:val="006D08D8"/>
    <w:rsid w:val="00700421"/>
    <w:rsid w:val="00746EAA"/>
    <w:rsid w:val="007768F8"/>
    <w:rsid w:val="0078367F"/>
    <w:rsid w:val="007C2C74"/>
    <w:rsid w:val="007D2043"/>
    <w:rsid w:val="007F36B0"/>
    <w:rsid w:val="00817927"/>
    <w:rsid w:val="008232EF"/>
    <w:rsid w:val="00836B84"/>
    <w:rsid w:val="0083732D"/>
    <w:rsid w:val="00837374"/>
    <w:rsid w:val="0085616B"/>
    <w:rsid w:val="008653C9"/>
    <w:rsid w:val="00892AD4"/>
    <w:rsid w:val="008B524F"/>
    <w:rsid w:val="008B5ED0"/>
    <w:rsid w:val="008F189C"/>
    <w:rsid w:val="008F2C4E"/>
    <w:rsid w:val="00906918"/>
    <w:rsid w:val="00921681"/>
    <w:rsid w:val="00933448"/>
    <w:rsid w:val="009406BD"/>
    <w:rsid w:val="0099417C"/>
    <w:rsid w:val="00997B79"/>
    <w:rsid w:val="00A12D2F"/>
    <w:rsid w:val="00A21FC8"/>
    <w:rsid w:val="00A44CE9"/>
    <w:rsid w:val="00A525CD"/>
    <w:rsid w:val="00A62B38"/>
    <w:rsid w:val="00A85DDE"/>
    <w:rsid w:val="00AB32E7"/>
    <w:rsid w:val="00B07EC7"/>
    <w:rsid w:val="00B41EAD"/>
    <w:rsid w:val="00B47413"/>
    <w:rsid w:val="00B90A7F"/>
    <w:rsid w:val="00B96759"/>
    <w:rsid w:val="00BC1AF4"/>
    <w:rsid w:val="00BE7024"/>
    <w:rsid w:val="00C0346C"/>
    <w:rsid w:val="00C41C14"/>
    <w:rsid w:val="00C50811"/>
    <w:rsid w:val="00C545F4"/>
    <w:rsid w:val="00C623DE"/>
    <w:rsid w:val="00C638A7"/>
    <w:rsid w:val="00C72415"/>
    <w:rsid w:val="00C81255"/>
    <w:rsid w:val="00CD3634"/>
    <w:rsid w:val="00CE3788"/>
    <w:rsid w:val="00D05946"/>
    <w:rsid w:val="00D246AC"/>
    <w:rsid w:val="00D275C8"/>
    <w:rsid w:val="00D34B50"/>
    <w:rsid w:val="00D45792"/>
    <w:rsid w:val="00D478B0"/>
    <w:rsid w:val="00D742E3"/>
    <w:rsid w:val="00DA0EA6"/>
    <w:rsid w:val="00DC7733"/>
    <w:rsid w:val="00DD21D0"/>
    <w:rsid w:val="00DD6108"/>
    <w:rsid w:val="00DE26F6"/>
    <w:rsid w:val="00DF1416"/>
    <w:rsid w:val="00DF4724"/>
    <w:rsid w:val="00DF5580"/>
    <w:rsid w:val="00E515F7"/>
    <w:rsid w:val="00E51DBA"/>
    <w:rsid w:val="00E6363D"/>
    <w:rsid w:val="00E90437"/>
    <w:rsid w:val="00EB4848"/>
    <w:rsid w:val="00EE35F6"/>
    <w:rsid w:val="00EE51C3"/>
    <w:rsid w:val="00F076C2"/>
    <w:rsid w:val="00F10C36"/>
    <w:rsid w:val="00F12534"/>
    <w:rsid w:val="00F13C29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9B533"/>
  <w15:docId w15:val="{1C590CD9-E9A4-42EC-89BA-E274BC7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FE0"/>
    <w:rPr>
      <w:rFonts w:eastAsia="华文中宋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124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3124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31244"/>
    <w:rPr>
      <w:rFonts w:eastAsia="华文中宋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12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31244"/>
    <w:rPr>
      <w:rFonts w:eastAsia="华文中宋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C77-06EF-47B5-BEBC-CB2391A0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i 张瓜皮</cp:lastModifiedBy>
  <cp:revision>114</cp:revision>
  <dcterms:created xsi:type="dcterms:W3CDTF">2020-11-05T03:29:00Z</dcterms:created>
  <dcterms:modified xsi:type="dcterms:W3CDTF">2022-05-30T11:43:00Z</dcterms:modified>
</cp:coreProperties>
</file>