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EDE5F" w14:textId="77777777" w:rsidR="0068692D" w:rsidRPr="005E1AFB" w:rsidRDefault="0068692D" w:rsidP="0068692D">
      <w:pPr>
        <w:jc w:val="center"/>
      </w:pPr>
      <w:r>
        <w:rPr>
          <w:noProof/>
        </w:rPr>
        <w:drawing>
          <wp:inline distT="0" distB="0" distL="0" distR="0" wp14:anchorId="077BD810" wp14:editId="351C83E1">
            <wp:extent cx="4409440" cy="443230"/>
            <wp:effectExtent l="0" t="0" r="0" b="0"/>
            <wp:docPr id="54" name="图片 54" descr="D:\教务处\毕业论文\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教务处\毕业论文\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9440" cy="443230"/>
                    </a:xfrm>
                    <a:prstGeom prst="rect">
                      <a:avLst/>
                    </a:prstGeom>
                    <a:noFill/>
                    <a:ln>
                      <a:noFill/>
                    </a:ln>
                  </pic:spPr>
                </pic:pic>
              </a:graphicData>
            </a:graphic>
          </wp:inline>
        </w:drawing>
      </w:r>
    </w:p>
    <w:p w14:paraId="2F359DEE" w14:textId="77777777" w:rsidR="0068692D" w:rsidRPr="005E1AFB" w:rsidRDefault="0068692D" w:rsidP="0068692D"/>
    <w:p w14:paraId="36F88EE0" w14:textId="77777777" w:rsidR="0068692D" w:rsidRDefault="0068692D" w:rsidP="0068692D"/>
    <w:p w14:paraId="788DF1ED" w14:textId="77777777" w:rsidR="0068692D" w:rsidRDefault="0068692D" w:rsidP="0068692D"/>
    <w:p w14:paraId="78870708" w14:textId="77777777" w:rsidR="0068692D" w:rsidRDefault="0068692D" w:rsidP="0068692D"/>
    <w:p w14:paraId="6F25BA82" w14:textId="77777777" w:rsidR="0068692D" w:rsidRDefault="0068692D" w:rsidP="0068692D"/>
    <w:p w14:paraId="15711021" w14:textId="77777777" w:rsidR="0068692D" w:rsidRPr="005E1AFB" w:rsidRDefault="0068692D" w:rsidP="0068692D"/>
    <w:p w14:paraId="2D84820E" w14:textId="1AD571D9" w:rsidR="0068692D" w:rsidRDefault="0068692D" w:rsidP="0068692D">
      <w:pPr>
        <w:jc w:val="center"/>
      </w:pPr>
      <w:r>
        <w:rPr>
          <w:noProof/>
        </w:rPr>
        <w:drawing>
          <wp:inline distT="0" distB="0" distL="0" distR="0" wp14:anchorId="1ADFCDC1" wp14:editId="097D4922">
            <wp:extent cx="3591763" cy="647800"/>
            <wp:effectExtent l="0" t="0" r="0" b="0"/>
            <wp:docPr id="8" name="图片 8" descr="C:\Users\qiuch\AppData\Local\Temp\WeChat Files\90211834582039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uch\AppData\Local\Temp\WeChat Files\9021183458203941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707"/>
                    <a:stretch/>
                  </pic:blipFill>
                  <pic:spPr bwMode="auto">
                    <a:xfrm>
                      <a:off x="0" y="0"/>
                      <a:ext cx="3592874" cy="648000"/>
                    </a:xfrm>
                    <a:prstGeom prst="rect">
                      <a:avLst/>
                    </a:prstGeom>
                    <a:noFill/>
                    <a:ln>
                      <a:noFill/>
                    </a:ln>
                    <a:extLst>
                      <a:ext uri="{53640926-AAD7-44D8-BBD7-CCE9431645EC}">
                        <a14:shadowObscured xmlns:a14="http://schemas.microsoft.com/office/drawing/2010/main"/>
                      </a:ext>
                    </a:extLst>
                  </pic:spPr>
                </pic:pic>
              </a:graphicData>
            </a:graphic>
          </wp:inline>
        </w:drawing>
      </w:r>
    </w:p>
    <w:p w14:paraId="4F7E122D" w14:textId="77777777" w:rsidR="0068692D" w:rsidRDefault="0068692D" w:rsidP="0068692D"/>
    <w:p w14:paraId="328C1FF1" w14:textId="77777777" w:rsidR="0068692D" w:rsidRDefault="0068692D" w:rsidP="0068692D"/>
    <w:p w14:paraId="44B220FD" w14:textId="315A0717" w:rsidR="0068692D" w:rsidRDefault="0068692D" w:rsidP="0068692D"/>
    <w:p w14:paraId="00A86BD8" w14:textId="77777777" w:rsidR="0068692D" w:rsidRDefault="0068692D" w:rsidP="0068692D"/>
    <w:p w14:paraId="583E0074" w14:textId="77777777" w:rsidR="0068692D" w:rsidRDefault="0068692D" w:rsidP="0068692D"/>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1610"/>
        <w:gridCol w:w="2871"/>
        <w:gridCol w:w="1701"/>
        <w:gridCol w:w="2268"/>
      </w:tblGrid>
      <w:tr w:rsidR="0068692D" w:rsidRPr="00362C74" w14:paraId="0F82A684" w14:textId="77777777" w:rsidTr="003A01F3">
        <w:trPr>
          <w:trHeight w:val="794"/>
          <w:jc w:val="center"/>
        </w:trPr>
        <w:tc>
          <w:tcPr>
            <w:tcW w:w="1610" w:type="dxa"/>
            <w:tcBorders>
              <w:top w:val="nil"/>
              <w:left w:val="nil"/>
              <w:bottom w:val="nil"/>
              <w:right w:val="nil"/>
            </w:tcBorders>
            <w:vAlign w:val="bottom"/>
          </w:tcPr>
          <w:p w14:paraId="5DA44AD1"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题</w:t>
            </w:r>
            <w:r w:rsidRPr="00362C74">
              <w:rPr>
                <w:rStyle w:val="NormalCharacter"/>
                <w:rFonts w:eastAsia="黑体"/>
                <w:sz w:val="32"/>
                <w:szCs w:val="32"/>
              </w:rPr>
              <w:t xml:space="preserve">    </w:t>
            </w:r>
            <w:r w:rsidRPr="00362C74">
              <w:rPr>
                <w:rStyle w:val="NormalCharacter"/>
                <w:rFonts w:eastAsia="黑体"/>
                <w:sz w:val="32"/>
                <w:szCs w:val="32"/>
              </w:rPr>
              <w:t>目</w:t>
            </w:r>
          </w:p>
        </w:tc>
        <w:tc>
          <w:tcPr>
            <w:tcW w:w="6840" w:type="dxa"/>
            <w:gridSpan w:val="3"/>
            <w:tcBorders>
              <w:top w:val="nil"/>
              <w:left w:val="nil"/>
              <w:bottom w:val="single" w:sz="4" w:space="0" w:color="000000"/>
              <w:right w:val="nil"/>
            </w:tcBorders>
            <w:vAlign w:val="bottom"/>
          </w:tcPr>
          <w:p w14:paraId="02D70FB8" w14:textId="2732AF43" w:rsidR="0068692D" w:rsidRPr="00362C74" w:rsidRDefault="007A122F" w:rsidP="003A01F3">
            <w:pPr>
              <w:jc w:val="center"/>
              <w:rPr>
                <w:rStyle w:val="NormalCharacter"/>
                <w:rFonts w:eastAsia="黑体"/>
                <w:bCs/>
                <w:sz w:val="32"/>
                <w:szCs w:val="32"/>
              </w:rPr>
            </w:pPr>
            <w:r w:rsidRPr="007A122F">
              <w:rPr>
                <w:rStyle w:val="NormalCharacter"/>
                <w:rFonts w:eastAsia="黑体" w:hint="eastAsia"/>
                <w:sz w:val="36"/>
                <w:szCs w:val="36"/>
              </w:rPr>
              <w:t>Java</w:t>
            </w:r>
            <w:r w:rsidRPr="007A122F">
              <w:rPr>
                <w:rStyle w:val="NormalCharacter"/>
                <w:rFonts w:eastAsia="黑体" w:hint="eastAsia"/>
                <w:sz w:val="36"/>
                <w:szCs w:val="36"/>
              </w:rPr>
              <w:t>技术在动态</w:t>
            </w:r>
            <w:r w:rsidRPr="007A122F">
              <w:rPr>
                <w:rStyle w:val="NormalCharacter"/>
                <w:rFonts w:eastAsia="黑体" w:hint="eastAsia"/>
                <w:sz w:val="36"/>
                <w:szCs w:val="36"/>
              </w:rPr>
              <w:t>Web</w:t>
            </w:r>
            <w:r w:rsidRPr="007A122F">
              <w:rPr>
                <w:rStyle w:val="NormalCharacter"/>
                <w:rFonts w:eastAsia="黑体" w:hint="eastAsia"/>
                <w:sz w:val="36"/>
                <w:szCs w:val="36"/>
              </w:rPr>
              <w:t>数据库技术中的应用</w:t>
            </w:r>
          </w:p>
        </w:tc>
      </w:tr>
      <w:tr w:rsidR="0068692D" w:rsidRPr="00362C74" w14:paraId="22B8BF9B" w14:textId="77777777" w:rsidTr="003A01F3">
        <w:trPr>
          <w:trHeight w:val="1378"/>
          <w:jc w:val="center"/>
        </w:trPr>
        <w:tc>
          <w:tcPr>
            <w:tcW w:w="1610" w:type="dxa"/>
            <w:tcBorders>
              <w:top w:val="nil"/>
              <w:left w:val="nil"/>
              <w:bottom w:val="nil"/>
              <w:right w:val="nil"/>
            </w:tcBorders>
            <w:vAlign w:val="bottom"/>
          </w:tcPr>
          <w:p w14:paraId="223AD0ED" w14:textId="77777777" w:rsidR="0068692D" w:rsidRPr="00362C74" w:rsidRDefault="0068692D" w:rsidP="003A01F3">
            <w:pPr>
              <w:jc w:val="center"/>
              <w:rPr>
                <w:rStyle w:val="NormalCharacter"/>
                <w:rFonts w:eastAsia="黑体"/>
                <w:bCs/>
                <w:sz w:val="32"/>
                <w:szCs w:val="32"/>
              </w:rPr>
            </w:pPr>
          </w:p>
        </w:tc>
        <w:tc>
          <w:tcPr>
            <w:tcW w:w="6840" w:type="dxa"/>
            <w:gridSpan w:val="3"/>
            <w:tcBorders>
              <w:top w:val="single" w:sz="4" w:space="0" w:color="000000"/>
              <w:left w:val="nil"/>
              <w:bottom w:val="single" w:sz="4" w:space="0" w:color="000000"/>
              <w:right w:val="nil"/>
            </w:tcBorders>
            <w:vAlign w:val="bottom"/>
          </w:tcPr>
          <w:p w14:paraId="456DDCB4" w14:textId="17121D2A" w:rsidR="0068692D" w:rsidRPr="00F357AF" w:rsidRDefault="007A122F" w:rsidP="003A01F3">
            <w:pPr>
              <w:tabs>
                <w:tab w:val="left" w:pos="0"/>
              </w:tabs>
              <w:suppressAutoHyphens/>
              <w:jc w:val="center"/>
              <w:rPr>
                <w:rStyle w:val="NormalCharacter"/>
                <w:rFonts w:eastAsia="黑体"/>
                <w:sz w:val="32"/>
                <w:szCs w:val="32"/>
              </w:rPr>
            </w:pPr>
            <w:r w:rsidRPr="007A122F">
              <w:rPr>
                <w:rFonts w:eastAsia="黑体"/>
                <w:sz w:val="32"/>
                <w:szCs w:val="32"/>
              </w:rPr>
              <w:t>Application of Java Technology in Dynamic Web Database Technology</w:t>
            </w:r>
          </w:p>
        </w:tc>
      </w:tr>
      <w:tr w:rsidR="0068692D" w:rsidRPr="00362C74" w14:paraId="0DF08108" w14:textId="77777777" w:rsidTr="003A01F3">
        <w:trPr>
          <w:trHeight w:val="794"/>
          <w:jc w:val="center"/>
        </w:trPr>
        <w:tc>
          <w:tcPr>
            <w:tcW w:w="1610" w:type="dxa"/>
            <w:tcBorders>
              <w:top w:val="nil"/>
              <w:left w:val="nil"/>
              <w:bottom w:val="nil"/>
              <w:right w:val="nil"/>
            </w:tcBorders>
            <w:vAlign w:val="bottom"/>
          </w:tcPr>
          <w:p w14:paraId="249B6B76"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姓</w:t>
            </w:r>
            <w:r w:rsidRPr="00362C74">
              <w:rPr>
                <w:rStyle w:val="NormalCharacter"/>
                <w:rFonts w:eastAsia="黑体"/>
                <w:sz w:val="32"/>
                <w:szCs w:val="32"/>
              </w:rPr>
              <w:t xml:space="preserve">    </w:t>
            </w:r>
            <w:r w:rsidRPr="00362C74">
              <w:rPr>
                <w:rStyle w:val="NormalCharacter"/>
                <w:rFonts w:eastAsia="黑体"/>
                <w:sz w:val="32"/>
                <w:szCs w:val="32"/>
              </w:rPr>
              <w:t>名</w:t>
            </w:r>
          </w:p>
        </w:tc>
        <w:tc>
          <w:tcPr>
            <w:tcW w:w="2871" w:type="dxa"/>
            <w:tcBorders>
              <w:top w:val="single" w:sz="4" w:space="0" w:color="000000"/>
              <w:left w:val="nil"/>
              <w:bottom w:val="single" w:sz="4" w:space="0" w:color="000000"/>
              <w:right w:val="nil"/>
            </w:tcBorders>
            <w:vAlign w:val="bottom"/>
          </w:tcPr>
          <w:p w14:paraId="797652A6" w14:textId="12B13F42" w:rsidR="0068692D" w:rsidRPr="00362C74" w:rsidRDefault="0068692D" w:rsidP="003A01F3">
            <w:pPr>
              <w:jc w:val="center"/>
              <w:rPr>
                <w:rStyle w:val="NormalCharacter"/>
                <w:rFonts w:eastAsia="黑体"/>
                <w:bCs/>
                <w:sz w:val="32"/>
                <w:szCs w:val="32"/>
              </w:rPr>
            </w:pPr>
            <w:r>
              <w:rPr>
                <w:rStyle w:val="NormalCharacter"/>
                <w:rFonts w:eastAsia="黑体" w:hint="eastAsia"/>
                <w:sz w:val="32"/>
                <w:szCs w:val="32"/>
              </w:rPr>
              <w:t>张恣豪</w:t>
            </w:r>
          </w:p>
        </w:tc>
        <w:tc>
          <w:tcPr>
            <w:tcW w:w="1701" w:type="dxa"/>
            <w:tcBorders>
              <w:top w:val="single" w:sz="4" w:space="0" w:color="000000"/>
              <w:left w:val="nil"/>
              <w:bottom w:val="nil"/>
              <w:right w:val="nil"/>
            </w:tcBorders>
            <w:vAlign w:val="bottom"/>
          </w:tcPr>
          <w:p w14:paraId="4B4DA0C4"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学</w:t>
            </w:r>
            <w:r>
              <w:rPr>
                <w:rStyle w:val="NormalCharacter"/>
                <w:rFonts w:eastAsia="黑体"/>
                <w:sz w:val="32"/>
                <w:szCs w:val="32"/>
              </w:rPr>
              <w:t xml:space="preserve">    </w:t>
            </w:r>
            <w:r w:rsidRPr="00362C74">
              <w:rPr>
                <w:rStyle w:val="NormalCharacter"/>
                <w:rFonts w:eastAsia="黑体"/>
                <w:sz w:val="32"/>
                <w:szCs w:val="32"/>
              </w:rPr>
              <w:t>号</w:t>
            </w:r>
          </w:p>
        </w:tc>
        <w:tc>
          <w:tcPr>
            <w:tcW w:w="2268" w:type="dxa"/>
            <w:tcBorders>
              <w:top w:val="single" w:sz="4" w:space="0" w:color="000000"/>
              <w:left w:val="nil"/>
              <w:bottom w:val="single" w:sz="4" w:space="0" w:color="000000"/>
              <w:right w:val="nil"/>
            </w:tcBorders>
            <w:vAlign w:val="bottom"/>
          </w:tcPr>
          <w:p w14:paraId="7C1D5FC8" w14:textId="4C5C1844" w:rsidR="0068692D" w:rsidRPr="00362C74" w:rsidRDefault="0068692D" w:rsidP="003A01F3">
            <w:pPr>
              <w:jc w:val="center"/>
              <w:rPr>
                <w:rStyle w:val="NormalCharacter"/>
                <w:rFonts w:eastAsia="黑体"/>
                <w:sz w:val="30"/>
                <w:szCs w:val="30"/>
              </w:rPr>
            </w:pPr>
            <w:r>
              <w:rPr>
                <w:rStyle w:val="NormalCharacter"/>
                <w:rFonts w:eastAsia="黑体"/>
                <w:sz w:val="32"/>
                <w:szCs w:val="32"/>
              </w:rPr>
              <w:t>204304064</w:t>
            </w:r>
          </w:p>
        </w:tc>
      </w:tr>
      <w:tr w:rsidR="0068692D" w:rsidRPr="00362C74" w14:paraId="6F0C3838" w14:textId="77777777" w:rsidTr="003A01F3">
        <w:trPr>
          <w:trHeight w:val="794"/>
          <w:jc w:val="center"/>
        </w:trPr>
        <w:tc>
          <w:tcPr>
            <w:tcW w:w="1610" w:type="dxa"/>
            <w:tcBorders>
              <w:top w:val="nil"/>
              <w:left w:val="nil"/>
              <w:bottom w:val="nil"/>
              <w:right w:val="nil"/>
            </w:tcBorders>
            <w:vAlign w:val="bottom"/>
          </w:tcPr>
          <w:p w14:paraId="5E92CFAB"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专</w:t>
            </w:r>
            <w:r w:rsidRPr="00362C74">
              <w:rPr>
                <w:rStyle w:val="NormalCharacter"/>
                <w:rFonts w:eastAsia="黑体"/>
                <w:sz w:val="32"/>
                <w:szCs w:val="32"/>
              </w:rPr>
              <w:t xml:space="preserve">    </w:t>
            </w:r>
            <w:r w:rsidRPr="00362C74">
              <w:rPr>
                <w:rStyle w:val="NormalCharacter"/>
                <w:rFonts w:eastAsia="黑体"/>
                <w:sz w:val="32"/>
                <w:szCs w:val="32"/>
              </w:rPr>
              <w:t>业</w:t>
            </w:r>
          </w:p>
        </w:tc>
        <w:tc>
          <w:tcPr>
            <w:tcW w:w="2871" w:type="dxa"/>
            <w:tcBorders>
              <w:top w:val="single" w:sz="4" w:space="0" w:color="000000"/>
              <w:left w:val="nil"/>
              <w:bottom w:val="single" w:sz="4" w:space="0" w:color="000000"/>
              <w:right w:val="nil"/>
            </w:tcBorders>
            <w:vAlign w:val="bottom"/>
          </w:tcPr>
          <w:p w14:paraId="4135C310" w14:textId="33EAC3CE" w:rsidR="0068692D" w:rsidRPr="00362C74" w:rsidRDefault="0068692D" w:rsidP="003A01F3">
            <w:pPr>
              <w:jc w:val="center"/>
              <w:rPr>
                <w:rStyle w:val="NormalCharacter"/>
                <w:rFonts w:eastAsia="黑体"/>
                <w:bCs/>
                <w:sz w:val="32"/>
                <w:szCs w:val="32"/>
              </w:rPr>
            </w:pPr>
            <w:r w:rsidRPr="00895335">
              <w:rPr>
                <w:rStyle w:val="NormalCharacter"/>
                <w:rFonts w:hint="eastAsia"/>
                <w:bCs/>
                <w:sz w:val="28"/>
                <w:szCs w:val="28"/>
              </w:rPr>
              <w:t>计算机科学与技术（专升本）</w:t>
            </w:r>
          </w:p>
        </w:tc>
        <w:tc>
          <w:tcPr>
            <w:tcW w:w="1701" w:type="dxa"/>
            <w:tcBorders>
              <w:top w:val="nil"/>
              <w:left w:val="nil"/>
              <w:bottom w:val="nil"/>
              <w:right w:val="nil"/>
            </w:tcBorders>
            <w:vAlign w:val="bottom"/>
          </w:tcPr>
          <w:p w14:paraId="468924E3"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学</w:t>
            </w:r>
            <w:r>
              <w:rPr>
                <w:rStyle w:val="NormalCharacter"/>
                <w:rFonts w:eastAsia="黑体"/>
                <w:sz w:val="32"/>
                <w:szCs w:val="32"/>
              </w:rPr>
              <w:t xml:space="preserve">    </w:t>
            </w:r>
            <w:r w:rsidRPr="00362C74">
              <w:rPr>
                <w:rStyle w:val="NormalCharacter"/>
                <w:rFonts w:eastAsia="黑体"/>
                <w:sz w:val="32"/>
                <w:szCs w:val="32"/>
              </w:rPr>
              <w:t>制</w:t>
            </w:r>
          </w:p>
        </w:tc>
        <w:tc>
          <w:tcPr>
            <w:tcW w:w="2268" w:type="dxa"/>
            <w:tcBorders>
              <w:top w:val="single" w:sz="4" w:space="0" w:color="000000"/>
              <w:left w:val="nil"/>
              <w:bottom w:val="single" w:sz="4" w:space="0" w:color="000000"/>
              <w:right w:val="nil"/>
            </w:tcBorders>
            <w:vAlign w:val="bottom"/>
          </w:tcPr>
          <w:p w14:paraId="1658FDC5" w14:textId="35FAD794" w:rsidR="0068692D" w:rsidRPr="00362C74" w:rsidRDefault="0068692D" w:rsidP="003A01F3">
            <w:pPr>
              <w:jc w:val="center"/>
              <w:rPr>
                <w:rStyle w:val="NormalCharacter"/>
                <w:rFonts w:eastAsia="黑体"/>
                <w:sz w:val="30"/>
                <w:szCs w:val="30"/>
              </w:rPr>
            </w:pPr>
            <w:r>
              <w:rPr>
                <w:rStyle w:val="NormalCharacter"/>
                <w:rFonts w:eastAsia="黑体" w:hint="eastAsia"/>
                <w:sz w:val="32"/>
                <w:szCs w:val="32"/>
              </w:rPr>
              <w:t>二</w:t>
            </w:r>
            <w:r w:rsidRPr="00362C74">
              <w:rPr>
                <w:rStyle w:val="NormalCharacter"/>
                <w:rFonts w:eastAsia="黑体"/>
                <w:sz w:val="32"/>
                <w:szCs w:val="32"/>
              </w:rPr>
              <w:t>年</w:t>
            </w:r>
          </w:p>
        </w:tc>
      </w:tr>
      <w:tr w:rsidR="0068692D" w:rsidRPr="00362C74" w14:paraId="3FE789E7" w14:textId="77777777" w:rsidTr="003A01F3">
        <w:trPr>
          <w:trHeight w:val="794"/>
          <w:jc w:val="center"/>
        </w:trPr>
        <w:tc>
          <w:tcPr>
            <w:tcW w:w="1610" w:type="dxa"/>
            <w:tcBorders>
              <w:top w:val="nil"/>
              <w:left w:val="nil"/>
              <w:bottom w:val="nil"/>
              <w:right w:val="nil"/>
            </w:tcBorders>
            <w:vAlign w:val="bottom"/>
          </w:tcPr>
          <w:p w14:paraId="42D5AB63"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指导教师</w:t>
            </w:r>
          </w:p>
        </w:tc>
        <w:tc>
          <w:tcPr>
            <w:tcW w:w="2871" w:type="dxa"/>
            <w:tcBorders>
              <w:top w:val="single" w:sz="4" w:space="0" w:color="000000"/>
              <w:left w:val="nil"/>
              <w:bottom w:val="single" w:sz="4" w:space="0" w:color="000000"/>
              <w:right w:val="nil"/>
            </w:tcBorders>
            <w:vAlign w:val="bottom"/>
          </w:tcPr>
          <w:p w14:paraId="1A1CD64D" w14:textId="156BC978" w:rsidR="0068692D" w:rsidRPr="00362C74" w:rsidRDefault="0068692D" w:rsidP="003A01F3">
            <w:pPr>
              <w:jc w:val="center"/>
              <w:rPr>
                <w:rStyle w:val="NormalCharacter"/>
                <w:rFonts w:eastAsia="黑体"/>
                <w:bCs/>
                <w:sz w:val="32"/>
                <w:szCs w:val="32"/>
              </w:rPr>
            </w:pPr>
            <w:r>
              <w:rPr>
                <w:rStyle w:val="NormalCharacter"/>
                <w:rFonts w:eastAsia="黑体" w:hint="eastAsia"/>
                <w:sz w:val="32"/>
                <w:szCs w:val="32"/>
              </w:rPr>
              <w:t>章程</w:t>
            </w:r>
          </w:p>
        </w:tc>
        <w:tc>
          <w:tcPr>
            <w:tcW w:w="1701" w:type="dxa"/>
            <w:tcBorders>
              <w:top w:val="nil"/>
              <w:left w:val="nil"/>
              <w:bottom w:val="nil"/>
              <w:right w:val="nil"/>
            </w:tcBorders>
            <w:vAlign w:val="bottom"/>
          </w:tcPr>
          <w:p w14:paraId="5F55F993"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职</w:t>
            </w:r>
            <w:r>
              <w:rPr>
                <w:rStyle w:val="NormalCharacter"/>
                <w:rFonts w:eastAsia="黑体"/>
                <w:sz w:val="32"/>
                <w:szCs w:val="32"/>
              </w:rPr>
              <w:t xml:space="preserve">    </w:t>
            </w:r>
            <w:r w:rsidRPr="00362C74">
              <w:rPr>
                <w:rStyle w:val="NormalCharacter"/>
                <w:rFonts w:eastAsia="黑体"/>
                <w:sz w:val="32"/>
                <w:szCs w:val="32"/>
              </w:rPr>
              <w:t>称</w:t>
            </w:r>
          </w:p>
        </w:tc>
        <w:tc>
          <w:tcPr>
            <w:tcW w:w="2268" w:type="dxa"/>
            <w:tcBorders>
              <w:top w:val="single" w:sz="4" w:space="0" w:color="000000"/>
              <w:left w:val="nil"/>
              <w:bottom w:val="single" w:sz="4" w:space="0" w:color="000000"/>
              <w:right w:val="nil"/>
            </w:tcBorders>
            <w:vAlign w:val="bottom"/>
          </w:tcPr>
          <w:p w14:paraId="00545FB0" w14:textId="732D0CCC" w:rsidR="0068692D" w:rsidRPr="00362C74" w:rsidRDefault="0068692D" w:rsidP="003A01F3">
            <w:pPr>
              <w:jc w:val="center"/>
              <w:rPr>
                <w:rStyle w:val="NormalCharacter"/>
                <w:rFonts w:eastAsia="黑体"/>
                <w:sz w:val="30"/>
                <w:szCs w:val="30"/>
              </w:rPr>
            </w:pPr>
            <w:r>
              <w:rPr>
                <w:rStyle w:val="NormalCharacter"/>
                <w:rFonts w:eastAsia="黑体" w:hint="eastAsia"/>
                <w:sz w:val="32"/>
                <w:szCs w:val="32"/>
              </w:rPr>
              <w:t>副</w:t>
            </w:r>
            <w:r w:rsidRPr="00362C74">
              <w:rPr>
                <w:rStyle w:val="NormalCharacter"/>
                <w:rFonts w:eastAsia="黑体"/>
                <w:sz w:val="32"/>
                <w:szCs w:val="32"/>
              </w:rPr>
              <w:t>教授</w:t>
            </w:r>
          </w:p>
        </w:tc>
      </w:tr>
    </w:tbl>
    <w:p w14:paraId="30A227C8" w14:textId="77777777" w:rsidR="0068692D" w:rsidRDefault="0068692D" w:rsidP="0068692D"/>
    <w:p w14:paraId="57DCE2BF" w14:textId="558315FA" w:rsidR="0068692D" w:rsidRDefault="0068692D" w:rsidP="0068692D"/>
    <w:p w14:paraId="4FF390FA" w14:textId="77777777" w:rsidR="0068692D" w:rsidRDefault="0068692D" w:rsidP="0068692D"/>
    <w:p w14:paraId="4E0DAD9F" w14:textId="77777777" w:rsidR="0068692D" w:rsidRDefault="0068692D" w:rsidP="0068692D"/>
    <w:p w14:paraId="7DCA8EB1" w14:textId="77777777" w:rsidR="0068692D" w:rsidRDefault="0068692D" w:rsidP="0068692D"/>
    <w:p w14:paraId="5ED105A6" w14:textId="77777777" w:rsidR="0068692D" w:rsidRDefault="0068692D" w:rsidP="0068692D"/>
    <w:p w14:paraId="13D29A22" w14:textId="77777777" w:rsidR="0068692D" w:rsidRPr="00473262" w:rsidRDefault="0068692D" w:rsidP="0068692D">
      <w:pPr>
        <w:jc w:val="center"/>
        <w:rPr>
          <w:rStyle w:val="NormalCharacter"/>
          <w:rFonts w:eastAsia="黑体"/>
          <w:bCs/>
          <w:sz w:val="32"/>
        </w:rPr>
      </w:pPr>
      <w:r w:rsidRPr="00473262">
        <w:rPr>
          <w:rStyle w:val="NormalCharacter"/>
          <w:rFonts w:eastAsia="黑体"/>
          <w:sz w:val="32"/>
        </w:rPr>
        <w:t>中国</w:t>
      </w:r>
      <w:r w:rsidRPr="0095475A">
        <w:rPr>
          <w:rStyle w:val="NormalCharacter"/>
          <w:rFonts w:ascii="黑体" w:eastAsia="黑体" w:hAnsi="黑体"/>
          <w:sz w:val="32"/>
        </w:rPr>
        <w:t>·</w:t>
      </w:r>
      <w:r w:rsidRPr="00473262">
        <w:rPr>
          <w:rStyle w:val="NormalCharacter"/>
          <w:rFonts w:eastAsia="黑体"/>
          <w:sz w:val="32"/>
        </w:rPr>
        <w:t>武汉</w:t>
      </w:r>
    </w:p>
    <w:p w14:paraId="79610E09" w14:textId="116FC240" w:rsidR="0068692D" w:rsidRDefault="0068692D" w:rsidP="0068692D">
      <w:pPr>
        <w:widowControl/>
        <w:jc w:val="center"/>
        <w:rPr>
          <w:rFonts w:eastAsia="黑体"/>
          <w:b/>
          <w:sz w:val="36"/>
          <w:szCs w:val="36"/>
        </w:rPr>
      </w:pPr>
      <w:r w:rsidRPr="00473262">
        <w:rPr>
          <w:rStyle w:val="NormalCharacter"/>
          <w:rFonts w:eastAsia="黑体"/>
          <w:sz w:val="32"/>
        </w:rPr>
        <w:t>二〇二</w:t>
      </w:r>
      <w:r w:rsidRPr="00473262">
        <w:rPr>
          <w:rStyle w:val="NormalCharacter"/>
          <w:rFonts w:eastAsia="黑体" w:hint="eastAsia"/>
          <w:sz w:val="32"/>
        </w:rPr>
        <w:t>二</w:t>
      </w:r>
      <w:r w:rsidRPr="00473262">
        <w:rPr>
          <w:rStyle w:val="NormalCharacter"/>
          <w:rFonts w:eastAsia="黑体"/>
          <w:sz w:val="32"/>
        </w:rPr>
        <w:t>年</w:t>
      </w:r>
      <w:r>
        <w:rPr>
          <w:rStyle w:val="NormalCharacter"/>
          <w:rFonts w:eastAsia="黑体" w:hint="eastAsia"/>
          <w:sz w:val="32"/>
        </w:rPr>
        <w:t>十一</w:t>
      </w:r>
      <w:r w:rsidRPr="00473262">
        <w:rPr>
          <w:rStyle w:val="NormalCharacter"/>
          <w:rFonts w:eastAsia="黑体"/>
          <w:sz w:val="32"/>
        </w:rPr>
        <w:t>月</w:t>
      </w:r>
    </w:p>
    <w:p w14:paraId="48927B80" w14:textId="4EE7DA72" w:rsidR="002A1AAE" w:rsidRPr="002A1AAE" w:rsidRDefault="00076108" w:rsidP="002A1AAE">
      <w:pPr>
        <w:spacing w:beforeLines="50" w:before="156" w:afterLines="50" w:after="156"/>
        <w:ind w:firstLineChars="200" w:firstLine="723"/>
        <w:jc w:val="center"/>
        <w:outlineLvl w:val="0"/>
        <w:rPr>
          <w:rFonts w:eastAsia="黑体"/>
          <w:b/>
          <w:sz w:val="36"/>
          <w:szCs w:val="36"/>
        </w:rPr>
      </w:pPr>
      <w:r w:rsidRPr="00076108">
        <w:rPr>
          <w:rFonts w:eastAsia="黑体" w:hint="eastAsia"/>
          <w:b/>
          <w:sz w:val="36"/>
          <w:szCs w:val="36"/>
        </w:rPr>
        <w:lastRenderedPageBreak/>
        <w:t>Java</w:t>
      </w:r>
      <w:r w:rsidRPr="00076108">
        <w:rPr>
          <w:rFonts w:eastAsia="黑体" w:hint="eastAsia"/>
          <w:b/>
          <w:sz w:val="36"/>
          <w:szCs w:val="36"/>
        </w:rPr>
        <w:t>技术在动态</w:t>
      </w:r>
      <w:r w:rsidRPr="00076108">
        <w:rPr>
          <w:rFonts w:eastAsia="黑体" w:hint="eastAsia"/>
          <w:b/>
          <w:sz w:val="36"/>
          <w:szCs w:val="36"/>
        </w:rPr>
        <w:t>Web</w:t>
      </w:r>
      <w:r w:rsidRPr="00076108">
        <w:rPr>
          <w:rFonts w:eastAsia="黑体" w:hint="eastAsia"/>
          <w:b/>
          <w:sz w:val="36"/>
          <w:szCs w:val="36"/>
        </w:rPr>
        <w:t>数据库技术中的应用</w:t>
      </w:r>
    </w:p>
    <w:p w14:paraId="7F689296" w14:textId="11F73CB8" w:rsidR="00720F14" w:rsidRPr="00AD25DC" w:rsidRDefault="00E52FEF" w:rsidP="002A1AAE">
      <w:pPr>
        <w:ind w:firstLine="420"/>
        <w:jc w:val="left"/>
        <w:rPr>
          <w:sz w:val="22"/>
          <w:shd w:val="clear" w:color="auto" w:fill="FFFFFF"/>
        </w:rPr>
      </w:pPr>
      <w:r>
        <w:rPr>
          <w:rStyle w:val="2"/>
          <w:rFonts w:eastAsia="宋体"/>
        </w:rPr>
        <w:t>原文来源：</w:t>
      </w:r>
      <w:r w:rsidR="002A1AAE" w:rsidRPr="002A1AAE">
        <w:t>Xiaona Qu 2021 J. Phys:Conf.Ser. 1744 042029</w:t>
      </w:r>
    </w:p>
    <w:p w14:paraId="04818855" w14:textId="71032277" w:rsidR="00E52FEF" w:rsidRDefault="00E52FEF">
      <w:pPr>
        <w:rPr>
          <w:szCs w:val="21"/>
          <w:shd w:val="clear" w:color="auto" w:fill="FFFFFF"/>
        </w:rPr>
      </w:pPr>
    </w:p>
    <w:p w14:paraId="7F34CEA3" w14:textId="27E8340F" w:rsidR="005D1196" w:rsidRPr="005D1196" w:rsidRDefault="00E52FEF" w:rsidP="005D1196">
      <w:pPr>
        <w:jc w:val="center"/>
        <w:rPr>
          <w:rFonts w:ascii="黑体" w:eastAsia="黑体" w:hAnsi="黑体" w:cs="黑体"/>
          <w:sz w:val="28"/>
          <w:szCs w:val="28"/>
          <w:shd w:val="clear" w:color="auto" w:fill="FFFFFF"/>
        </w:rPr>
      </w:pPr>
      <w:r>
        <w:rPr>
          <w:rFonts w:ascii="黑体" w:eastAsia="黑体" w:hAnsi="黑体" w:cs="黑体" w:hint="eastAsia"/>
          <w:sz w:val="28"/>
          <w:szCs w:val="28"/>
          <w:shd w:val="clear" w:color="auto" w:fill="FFFFFF"/>
        </w:rPr>
        <w:t>摘要</w:t>
      </w:r>
    </w:p>
    <w:p w14:paraId="3A6F6F0B" w14:textId="77777777" w:rsidR="005D1196" w:rsidRDefault="005D1196" w:rsidP="005D1196"/>
    <w:p w14:paraId="204E29AA" w14:textId="1221EC35" w:rsidR="00E52FEF" w:rsidRDefault="007A122F" w:rsidP="007A122F">
      <w:pPr>
        <w:ind w:firstLine="420"/>
      </w:pPr>
      <w:r>
        <w:rPr>
          <w:rFonts w:hint="eastAsia"/>
        </w:rPr>
        <w:t>随着互联网技术的发展，</w:t>
      </w:r>
      <w:r>
        <w:rPr>
          <w:rFonts w:hint="eastAsia"/>
        </w:rPr>
        <w:t>Java</w:t>
      </w:r>
      <w:r>
        <w:rPr>
          <w:rFonts w:hint="eastAsia"/>
        </w:rPr>
        <w:t>已经被应用到各种软件设计中，包括数据库技术（以下简称</w:t>
      </w:r>
      <w:r>
        <w:rPr>
          <w:rFonts w:hint="eastAsia"/>
        </w:rPr>
        <w:t>DT</w:t>
      </w:r>
      <w:r>
        <w:rPr>
          <w:rFonts w:hint="eastAsia"/>
        </w:rPr>
        <w:t>）、</w:t>
      </w:r>
      <w:r>
        <w:rPr>
          <w:rFonts w:hint="eastAsia"/>
        </w:rPr>
        <w:t>Web</w:t>
      </w:r>
      <w:r>
        <w:rPr>
          <w:rFonts w:hint="eastAsia"/>
        </w:rPr>
        <w:t>技术，这些技术可以加强企业的信息和数据管理。</w:t>
      </w:r>
      <w:r>
        <w:rPr>
          <w:rFonts w:hint="eastAsia"/>
        </w:rPr>
        <w:t>DT</w:t>
      </w:r>
      <w:r>
        <w:rPr>
          <w:rFonts w:hint="eastAsia"/>
        </w:rPr>
        <w:t>可以提高信息系统的高效运行，需要保证数据库的访问性能。随着数据量的迅速增加，动态网页之间的数据传输繁忙，这将导致越来越多的数据库数据访问。因此，我们对动态网页</w:t>
      </w:r>
      <w:r>
        <w:rPr>
          <w:rFonts w:hint="eastAsia"/>
        </w:rPr>
        <w:t>DT</w:t>
      </w:r>
      <w:r>
        <w:rPr>
          <w:rFonts w:hint="eastAsia"/>
        </w:rPr>
        <w:t>的要求越来越高，它需要与服务器数据库进行快速有效的数据交互。</w:t>
      </w:r>
      <w:r>
        <w:rPr>
          <w:rFonts w:hint="eastAsia"/>
        </w:rPr>
        <w:t>Java</w:t>
      </w:r>
      <w:r>
        <w:rPr>
          <w:rFonts w:hint="eastAsia"/>
        </w:rPr>
        <w:t>是最常用的编程软件之一，它可以解决动态网页数据库的许多问题。因此，越来越多的人开始关注</w:t>
      </w:r>
      <w:r>
        <w:rPr>
          <w:rFonts w:hint="eastAsia"/>
        </w:rPr>
        <w:t>Java</w:t>
      </w:r>
      <w:r>
        <w:rPr>
          <w:rFonts w:hint="eastAsia"/>
        </w:rPr>
        <w:t>的数据库优化技术的研究。</w:t>
      </w:r>
    </w:p>
    <w:p w14:paraId="2D0E0DC9" w14:textId="0F3394CA" w:rsidR="000911DE" w:rsidRDefault="000911DE"/>
    <w:p w14:paraId="6FE44A67" w14:textId="4F916F0C" w:rsidR="002A1AAE" w:rsidRDefault="000911DE" w:rsidP="002A1AAE">
      <w:pPr>
        <w:jc w:val="center"/>
        <w:rPr>
          <w:rFonts w:ascii="黑体" w:eastAsia="黑体" w:hAnsi="黑体" w:cs="黑体"/>
          <w:sz w:val="28"/>
          <w:szCs w:val="28"/>
          <w:shd w:val="clear" w:color="auto" w:fill="FFFFFF"/>
        </w:rPr>
      </w:pPr>
      <w:r w:rsidRPr="000911DE">
        <w:rPr>
          <w:rFonts w:ascii="黑体" w:eastAsia="黑体" w:hAnsi="黑体" w:cs="黑体" w:hint="eastAsia"/>
          <w:sz w:val="28"/>
          <w:szCs w:val="28"/>
          <w:shd w:val="clear" w:color="auto" w:fill="FFFFFF"/>
        </w:rPr>
        <w:t>关键字</w:t>
      </w:r>
    </w:p>
    <w:p w14:paraId="0FB28B29" w14:textId="77777777" w:rsidR="002A1AAE" w:rsidRDefault="002A1AAE" w:rsidP="002A1AAE">
      <w:pPr>
        <w:rPr>
          <w:szCs w:val="21"/>
          <w:shd w:val="clear" w:color="auto" w:fill="FFFFFF"/>
        </w:rPr>
      </w:pPr>
    </w:p>
    <w:p w14:paraId="25CE4322" w14:textId="28779C43" w:rsidR="002A1AAE" w:rsidRDefault="007A122F" w:rsidP="002A1AAE">
      <w:pPr>
        <w:ind w:firstLine="420"/>
        <w:rPr>
          <w:szCs w:val="21"/>
          <w:shd w:val="clear" w:color="auto" w:fill="FFFFFF"/>
        </w:rPr>
      </w:pPr>
      <w:r>
        <w:rPr>
          <w:rFonts w:hint="eastAsia"/>
          <w:szCs w:val="21"/>
          <w:shd w:val="clear" w:color="auto" w:fill="FFFFFF"/>
        </w:rPr>
        <w:t>Java</w:t>
      </w:r>
      <w:r w:rsidR="00D956E4">
        <w:rPr>
          <w:rFonts w:hint="eastAsia"/>
          <w:szCs w:val="21"/>
          <w:shd w:val="clear" w:color="auto" w:fill="FFFFFF"/>
        </w:rPr>
        <w:t>，</w:t>
      </w:r>
      <w:r>
        <w:rPr>
          <w:rFonts w:hint="eastAsia"/>
          <w:szCs w:val="21"/>
          <w:shd w:val="clear" w:color="auto" w:fill="FFFFFF"/>
        </w:rPr>
        <w:t>动态网页</w:t>
      </w:r>
      <w:r w:rsidR="00D956E4">
        <w:rPr>
          <w:rFonts w:hint="eastAsia"/>
          <w:szCs w:val="21"/>
          <w:shd w:val="clear" w:color="auto" w:fill="FFFFFF"/>
        </w:rPr>
        <w:t>，</w:t>
      </w:r>
      <w:r>
        <w:rPr>
          <w:rFonts w:hint="eastAsia"/>
          <w:szCs w:val="21"/>
          <w:shd w:val="clear" w:color="auto" w:fill="FFFFFF"/>
        </w:rPr>
        <w:t>数据库技术</w:t>
      </w:r>
    </w:p>
    <w:p w14:paraId="2AD0D492" w14:textId="77777777" w:rsidR="002A1AAE" w:rsidRPr="002A1AAE" w:rsidRDefault="002A1AAE" w:rsidP="002A1AAE">
      <w:pPr>
        <w:rPr>
          <w:szCs w:val="21"/>
          <w:shd w:val="clear" w:color="auto" w:fill="FFFFFF"/>
        </w:rPr>
      </w:pPr>
    </w:p>
    <w:p w14:paraId="7233885E" w14:textId="69514379" w:rsidR="002A1AAE" w:rsidRDefault="000911DE" w:rsidP="002A1AAE">
      <w:pPr>
        <w:spacing w:beforeLines="50" w:before="156" w:afterLines="50" w:after="156"/>
        <w:jc w:val="center"/>
        <w:rPr>
          <w:rFonts w:eastAsia="黑体"/>
          <w:sz w:val="28"/>
          <w:szCs w:val="28"/>
          <w:shd w:val="clear" w:color="auto" w:fill="FFFFFF"/>
        </w:rPr>
      </w:pPr>
      <w:r w:rsidRPr="000911DE">
        <w:rPr>
          <w:rFonts w:eastAsia="黑体" w:hint="eastAsia"/>
          <w:sz w:val="28"/>
          <w:szCs w:val="28"/>
          <w:shd w:val="clear" w:color="auto" w:fill="FFFFFF"/>
        </w:rPr>
        <w:t>简介</w:t>
      </w:r>
    </w:p>
    <w:p w14:paraId="66A0BF29" w14:textId="00270FB6" w:rsidR="005453C4" w:rsidRDefault="007A122F" w:rsidP="002A1AAE">
      <w:pPr>
        <w:ind w:firstLine="420"/>
      </w:pPr>
      <w:r>
        <w:rPr>
          <w:rFonts w:hint="eastAsia"/>
        </w:rPr>
        <w:t>近十年来，随着全球经济一体化进程的加快。互联网技术的实用性是一种催化剂。在</w:t>
      </w:r>
      <w:r>
        <w:rPr>
          <w:rFonts w:hint="eastAsia"/>
        </w:rPr>
        <w:t>21</w:t>
      </w:r>
      <w:r>
        <w:rPr>
          <w:rFonts w:hint="eastAsia"/>
        </w:rPr>
        <w:t>世纪，我们已经进入了一个</w:t>
      </w:r>
      <w:r>
        <w:rPr>
          <w:rFonts w:hint="eastAsia"/>
        </w:rPr>
        <w:t xml:space="preserve"> </w:t>
      </w:r>
      <w:r w:rsidR="00F55FE3">
        <w:t>“</w:t>
      </w:r>
      <w:r>
        <w:rPr>
          <w:rFonts w:hint="eastAsia"/>
        </w:rPr>
        <w:t>互联网经济</w:t>
      </w:r>
      <w:r w:rsidR="00F55FE3">
        <w:t>”</w:t>
      </w:r>
      <w:r>
        <w:rPr>
          <w:rFonts w:hint="eastAsia"/>
        </w:rPr>
        <w:t>的新时代。目前，个人、团体和企业必须通过互联互动，从而寻求发展或寻求机会。互联网经济是一种通过它的技术进行的经济，它可以为员工、客户和合作伙伴提供最好的连接方式。我们可以通过互联网获得信息，不需要技术的</w:t>
      </w:r>
      <w:r>
        <w:rPr>
          <w:rFonts w:hint="eastAsia"/>
        </w:rPr>
        <w:t>[2]</w:t>
      </w:r>
      <w:r>
        <w:rPr>
          <w:rFonts w:hint="eastAsia"/>
        </w:rPr>
        <w:t>支持。同时，在互联网环境下，人们不再满足于数据库应用的静态超文本模式的现状，通过浏览器可以获得文字、图片等静态查询结果。通过互联网技术，我们可以对数据库应用的交互性提出更高的要求。</w:t>
      </w:r>
      <w:r>
        <w:rPr>
          <w:rFonts w:hint="eastAsia"/>
        </w:rPr>
        <w:t>Java</w:t>
      </w:r>
      <w:r>
        <w:rPr>
          <w:rFonts w:hint="eastAsia"/>
        </w:rPr>
        <w:t>技术可以较好地解决动态网页</w:t>
      </w:r>
      <w:r>
        <w:rPr>
          <w:rFonts w:hint="eastAsia"/>
        </w:rPr>
        <w:t>DT</w:t>
      </w:r>
      <w:r>
        <w:rPr>
          <w:rFonts w:hint="eastAsia"/>
        </w:rPr>
        <w:t>的问题，本文主要介绍了目前的应用。</w:t>
      </w:r>
    </w:p>
    <w:p w14:paraId="41D3D528" w14:textId="76A5468E" w:rsidR="002A1AAE" w:rsidRPr="00E515C5" w:rsidRDefault="007A122F" w:rsidP="00E515C5">
      <w:pPr>
        <w:spacing w:beforeLines="50" w:before="156" w:afterLines="50" w:after="156"/>
        <w:jc w:val="left"/>
        <w:rPr>
          <w:rFonts w:eastAsia="黑体"/>
          <w:sz w:val="28"/>
          <w:szCs w:val="28"/>
          <w:shd w:val="clear" w:color="auto" w:fill="FFFFFF"/>
        </w:rPr>
      </w:pPr>
      <w:r>
        <w:rPr>
          <w:rFonts w:eastAsia="黑体" w:hint="eastAsia"/>
          <w:sz w:val="28"/>
          <w:szCs w:val="28"/>
          <w:shd w:val="clear" w:color="auto" w:fill="FFFFFF"/>
        </w:rPr>
        <w:t>相关概念</w:t>
      </w:r>
    </w:p>
    <w:p w14:paraId="34683B1B" w14:textId="6003BEE7" w:rsidR="005453C4" w:rsidRDefault="007A122F" w:rsidP="005453C4">
      <w:pPr>
        <w:rPr>
          <w:rFonts w:ascii="黑体" w:eastAsia="黑体" w:hAnsi="黑体"/>
          <w:b/>
          <w:sz w:val="24"/>
        </w:rPr>
      </w:pPr>
      <w:r w:rsidRPr="0097035F">
        <w:rPr>
          <w:rFonts w:eastAsia="黑体"/>
          <w:b/>
          <w:sz w:val="24"/>
        </w:rPr>
        <w:t>Java</w:t>
      </w:r>
      <w:r w:rsidRPr="007A122F">
        <w:rPr>
          <w:rFonts w:ascii="黑体" w:eastAsia="黑体" w:hAnsi="黑体" w:hint="eastAsia"/>
          <w:b/>
          <w:sz w:val="24"/>
        </w:rPr>
        <w:t>应用程序</w:t>
      </w:r>
    </w:p>
    <w:p w14:paraId="0ABF8FD1" w14:textId="77777777" w:rsidR="005D1196" w:rsidRPr="003C71CC" w:rsidRDefault="005D1196" w:rsidP="005453C4">
      <w:pPr>
        <w:rPr>
          <w:rFonts w:ascii="黑体" w:eastAsia="黑体" w:hAnsi="黑体"/>
          <w:b/>
          <w:sz w:val="24"/>
        </w:rPr>
      </w:pPr>
    </w:p>
    <w:p w14:paraId="0923CCAA" w14:textId="5547BC06" w:rsidR="005453C4" w:rsidRDefault="007A122F" w:rsidP="007A122F">
      <w:pPr>
        <w:ind w:firstLineChars="200" w:firstLine="420"/>
      </w:pPr>
      <w:r>
        <w:t>Java</w:t>
      </w:r>
      <w:r>
        <w:t>于</w:t>
      </w:r>
      <w:r>
        <w:t>1995</w:t>
      </w:r>
      <w:r>
        <w:t>年由太阳公司正式推出。目前，</w:t>
      </w:r>
      <w:r>
        <w:t>Java</w:t>
      </w:r>
      <w:r>
        <w:t>已经从编程语言发展成为世界上最大的通用开</w:t>
      </w:r>
      <w:r>
        <w:t xml:space="preserve"> </w:t>
      </w:r>
      <w:r>
        <w:t>发平台。</w:t>
      </w:r>
      <w:r>
        <w:t>Java</w:t>
      </w:r>
      <w:r>
        <w:t>已被计算机行业的主要公司采用，这也被许多国际技术标准化组织所接受。</w:t>
      </w:r>
      <w:r>
        <w:t xml:space="preserve">Java </w:t>
      </w:r>
      <w:r>
        <w:t>是一种流行的开发语言，它可以开发网络应用程序。</w:t>
      </w:r>
      <w:r>
        <w:t>Java</w:t>
      </w:r>
      <w:r>
        <w:t>语言是面向对象的，它是一种整合了</w:t>
      </w:r>
      <w:r>
        <w:t xml:space="preserve"> C</w:t>
      </w:r>
      <w:r>
        <w:t>和</w:t>
      </w:r>
      <w:r>
        <w:t>C++</w:t>
      </w:r>
      <w:r>
        <w:t>优点的语言。它不仅增强了自身的功能，而且还可以移植到其他平台。</w:t>
      </w:r>
      <w:r>
        <w:t xml:space="preserve"> Java</w:t>
      </w:r>
      <w:r>
        <w:t>网络是利用</w:t>
      </w:r>
      <w:r>
        <w:t>Java</w:t>
      </w:r>
      <w:r>
        <w:t>技术来解决相关的网络互联网领域的总技术。</w:t>
      </w:r>
      <w:r>
        <w:t>Java</w:t>
      </w:r>
      <w:r>
        <w:t>在客户端的应用包括</w:t>
      </w:r>
      <w:r>
        <w:t>J ava applet</w:t>
      </w:r>
      <w:r>
        <w:t>，如</w:t>
      </w:r>
      <w:r>
        <w:t>servlet</w:t>
      </w:r>
      <w:r>
        <w:t>，</w:t>
      </w:r>
      <w:r>
        <w:t>JSP</w:t>
      </w:r>
      <w:r>
        <w:t>和第三方框架。</w:t>
      </w:r>
      <w:r>
        <w:t>Java</w:t>
      </w:r>
      <w:r>
        <w:t>技术为</w:t>
      </w:r>
      <w:r>
        <w:t>Web</w:t>
      </w:r>
      <w:r>
        <w:t>领域的发展注入了强大的动力。虽然</w:t>
      </w:r>
      <w:r>
        <w:t xml:space="preserve">Java </w:t>
      </w:r>
      <w:r>
        <w:t>的</w:t>
      </w:r>
      <w:r>
        <w:t>Web</w:t>
      </w:r>
      <w:r>
        <w:t>框架不同，但基本原理是相似的</w:t>
      </w:r>
      <w:r>
        <w:t>[5]</w:t>
      </w:r>
      <w:r>
        <w:t>。</w:t>
      </w:r>
      <w:r>
        <w:t>Java</w:t>
      </w:r>
      <w:r>
        <w:t>与</w:t>
      </w:r>
      <w:r>
        <w:t>C</w:t>
      </w:r>
      <w:r>
        <w:t>语言在编译和回收机制上有很大的不同，主</w:t>
      </w:r>
      <w:r>
        <w:t xml:space="preserve"> </w:t>
      </w:r>
      <w:r>
        <w:t>要体现在网络端的编程上，如图</w:t>
      </w:r>
      <w:r>
        <w:t>1</w:t>
      </w:r>
      <w:r>
        <w:t>所示。</w:t>
      </w:r>
    </w:p>
    <w:p w14:paraId="3C05116A" w14:textId="3351B625" w:rsidR="007A122F" w:rsidRDefault="007A122F" w:rsidP="007A122F">
      <w:pPr>
        <w:ind w:firstLineChars="200" w:firstLine="420"/>
        <w:jc w:val="center"/>
      </w:pPr>
      <w:r>
        <w:rPr>
          <w:noProof/>
        </w:rPr>
        <w:lastRenderedPageBreak/>
        <w:drawing>
          <wp:inline distT="0" distB="0" distL="0" distR="0" wp14:anchorId="7B25AA44" wp14:editId="6F01F9A5">
            <wp:extent cx="2876190" cy="3095238"/>
            <wp:effectExtent l="0" t="0" r="635"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stretch>
                      <a:fillRect/>
                    </a:stretch>
                  </pic:blipFill>
                  <pic:spPr>
                    <a:xfrm>
                      <a:off x="0" y="0"/>
                      <a:ext cx="2876190" cy="3095238"/>
                    </a:xfrm>
                    <a:prstGeom prst="rect">
                      <a:avLst/>
                    </a:prstGeom>
                  </pic:spPr>
                </pic:pic>
              </a:graphicData>
            </a:graphic>
          </wp:inline>
        </w:drawing>
      </w:r>
    </w:p>
    <w:p w14:paraId="4EF62577" w14:textId="71FD0DFA" w:rsidR="007A122F" w:rsidRDefault="007A122F" w:rsidP="007A122F">
      <w:pPr>
        <w:rPr>
          <w:rFonts w:ascii="黑体" w:eastAsia="黑体" w:hAnsi="黑体"/>
          <w:b/>
          <w:sz w:val="24"/>
        </w:rPr>
      </w:pPr>
      <w:r w:rsidRPr="007A122F">
        <w:rPr>
          <w:rFonts w:ascii="黑体" w:eastAsia="黑体" w:hAnsi="黑体"/>
          <w:b/>
          <w:sz w:val="24"/>
        </w:rPr>
        <w:t>数据库连接池技术</w:t>
      </w:r>
    </w:p>
    <w:p w14:paraId="140E33D9" w14:textId="77777777" w:rsidR="005D1196" w:rsidRDefault="005D1196" w:rsidP="007A122F">
      <w:pPr>
        <w:rPr>
          <w:rFonts w:ascii="黑体" w:eastAsia="黑体" w:hAnsi="黑体"/>
          <w:b/>
          <w:sz w:val="24"/>
        </w:rPr>
      </w:pPr>
    </w:p>
    <w:p w14:paraId="5A7417FC" w14:textId="12E43668" w:rsidR="007A122F" w:rsidRDefault="007A122F" w:rsidP="007A122F">
      <w:pPr>
        <w:ind w:firstLineChars="200" w:firstLine="420"/>
      </w:pPr>
      <w:r>
        <w:t>数据库访问的第一步是与数据库建立连接，最后一步是与数据库断开连接。因此，数据库连接</w:t>
      </w:r>
      <w:r>
        <w:t xml:space="preserve"> </w:t>
      </w:r>
      <w:r>
        <w:t>在数据库访问中起着重要作用。每个连接都必须完成用户认证、安全上下文配置等任务，这些</w:t>
      </w:r>
      <w:r>
        <w:t xml:space="preserve"> </w:t>
      </w:r>
      <w:r>
        <w:t>任务需要占用一定的通信和内存资源。因此，数据库访问技术往往是最耗时的操作。因此，数</w:t>
      </w:r>
      <w:r>
        <w:t xml:space="preserve"> </w:t>
      </w:r>
      <w:r>
        <w:t>据库连接应选择最佳的连接模式，这可以大大提高系统的数据库性能。</w:t>
      </w:r>
      <w:r>
        <w:t xml:space="preserve"> </w:t>
      </w:r>
    </w:p>
    <w:p w14:paraId="2DC29636" w14:textId="374B0410" w:rsidR="0097035F" w:rsidRDefault="007A122F" w:rsidP="0097035F">
      <w:pPr>
        <w:ind w:firstLineChars="200" w:firstLine="420"/>
      </w:pPr>
      <w:r>
        <w:t>数据库连接池是一种比</w:t>
      </w:r>
      <w:r>
        <w:t>JDBC</w:t>
      </w:r>
      <w:r>
        <w:t>直接连接技术更好的数据库连接技术。通过建立一个缓冲池</w:t>
      </w:r>
      <w:r w:rsidR="00F55FE3">
        <w:rPr>
          <w:rFonts w:hint="eastAsia"/>
        </w:rPr>
        <w:t>，</w:t>
      </w:r>
      <w:r>
        <w:t>我们可以在其中存储一定数量的数据库连接对象。在系统访问数据库之前，我们可以从连接池</w:t>
      </w:r>
      <w:r>
        <w:t xml:space="preserve"> </w:t>
      </w:r>
      <w:r>
        <w:t>中请求一个数据库连接对象。如果连接池中有空闲的连接对象，连接池会将空闲的对象分配给</w:t>
      </w:r>
      <w:r>
        <w:t xml:space="preserve"> </w:t>
      </w:r>
      <w:r>
        <w:t>系统。在系统访问数据库后，连接池会释放数据库连接并回收。数据库连接池的核心思想是连</w:t>
      </w:r>
      <w:r>
        <w:t xml:space="preserve"> </w:t>
      </w:r>
      <w:r>
        <w:t>接重用。连接池有自己的机制，它可以建立、管理和关闭连接对象。通过控制连接对象的数量</w:t>
      </w:r>
      <w:r>
        <w:t xml:space="preserve"> </w:t>
      </w:r>
      <w:r>
        <w:t>和连接的持续时间，连接池将使用后释放的连接对象回收到连接池中重新使用，这样可以避免</w:t>
      </w:r>
      <w:r>
        <w:t xml:space="preserve"> </w:t>
      </w:r>
      <w:r>
        <w:t>在数据库访问中</w:t>
      </w:r>
      <w:r>
        <w:t>[7]</w:t>
      </w:r>
      <w:r>
        <w:t>频繁建立和关闭数据库连接。通过循环利用，连接池可以节省访问时间和系统开销资源。连接池的工作机制如图</w:t>
      </w:r>
      <w:r>
        <w:t>2</w:t>
      </w:r>
      <w:r>
        <w:t>所示。</w:t>
      </w:r>
    </w:p>
    <w:p w14:paraId="75EA3D65" w14:textId="5AD80EF4" w:rsidR="0097035F" w:rsidRPr="0097035F" w:rsidRDefault="0097035F" w:rsidP="0097035F">
      <w:pPr>
        <w:jc w:val="center"/>
      </w:pPr>
      <w:r>
        <w:rPr>
          <w:noProof/>
        </w:rPr>
        <w:drawing>
          <wp:inline distT="0" distB="0" distL="0" distR="0" wp14:anchorId="471E3230" wp14:editId="6A0E5C41">
            <wp:extent cx="4568077" cy="2845559"/>
            <wp:effectExtent l="0" t="0" r="4445"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0"/>
                    <a:stretch>
                      <a:fillRect/>
                    </a:stretch>
                  </pic:blipFill>
                  <pic:spPr>
                    <a:xfrm>
                      <a:off x="0" y="0"/>
                      <a:ext cx="4657664" cy="2901365"/>
                    </a:xfrm>
                    <a:prstGeom prst="rect">
                      <a:avLst/>
                    </a:prstGeom>
                  </pic:spPr>
                </pic:pic>
              </a:graphicData>
            </a:graphic>
          </wp:inline>
        </w:drawing>
      </w:r>
    </w:p>
    <w:p w14:paraId="152DB0CF" w14:textId="43F60DB8" w:rsidR="0097035F" w:rsidRDefault="0097035F" w:rsidP="0097035F">
      <w:pPr>
        <w:rPr>
          <w:rFonts w:eastAsia="黑体"/>
          <w:b/>
          <w:sz w:val="24"/>
        </w:rPr>
      </w:pPr>
      <w:r w:rsidRPr="0097035F">
        <w:rPr>
          <w:rFonts w:eastAsia="黑体"/>
          <w:b/>
          <w:sz w:val="24"/>
        </w:rPr>
        <w:lastRenderedPageBreak/>
        <w:t>SQL</w:t>
      </w:r>
      <w:r w:rsidRPr="0097035F">
        <w:rPr>
          <w:rFonts w:eastAsia="黑体"/>
          <w:b/>
          <w:sz w:val="24"/>
        </w:rPr>
        <w:t>语句调整技术</w:t>
      </w:r>
    </w:p>
    <w:p w14:paraId="51791918" w14:textId="77777777" w:rsidR="005D1196" w:rsidRPr="0097035F" w:rsidRDefault="005D1196" w:rsidP="0097035F">
      <w:pPr>
        <w:rPr>
          <w:rFonts w:eastAsia="黑体"/>
          <w:b/>
          <w:sz w:val="24"/>
        </w:rPr>
      </w:pPr>
    </w:p>
    <w:p w14:paraId="19F6C02F" w14:textId="6D17E8EC" w:rsidR="007A122F" w:rsidRDefault="0097035F" w:rsidP="0097035F">
      <w:pPr>
        <w:ind w:firstLineChars="200" w:firstLine="420"/>
      </w:pPr>
      <w:r>
        <w:t>SQL</w:t>
      </w:r>
      <w:r>
        <w:t>是一种用于访问和处理数据库的标准计算机语言。在保证</w:t>
      </w:r>
      <w:r>
        <w:t>SQL</w:t>
      </w:r>
      <w:r>
        <w:t>语句正确性的前提下，我们</w:t>
      </w:r>
      <w:r>
        <w:t xml:space="preserve"> </w:t>
      </w:r>
      <w:r>
        <w:t>可以对其进行适当的调整和优化，这样可以大大节省系统访问数据库所需的时间。通过改变</w:t>
      </w:r>
      <w:r>
        <w:t>S QL</w:t>
      </w:r>
      <w:r>
        <w:t>语句的格式，我们可以减少表格查询中需要扫描的数据量，从而找出最佳查询路径。在</w:t>
      </w:r>
      <w:r>
        <w:t xml:space="preserve">SQL </w:t>
      </w:r>
      <w:r>
        <w:t>语句的调整技术中，有很多细微的地方，可能会影响整个</w:t>
      </w:r>
      <w:r>
        <w:t>SQL</w:t>
      </w:r>
      <w:r>
        <w:t>语句的性能。最常用的</w:t>
      </w:r>
      <w:r>
        <w:t>SQL</w:t>
      </w:r>
      <w:r>
        <w:t>优化</w:t>
      </w:r>
      <w:r>
        <w:t xml:space="preserve"> </w:t>
      </w:r>
      <w:r>
        <w:t>方法有以下几种。首先过滤，然后连接。根据查询条件，我们可以在要连接的表中过滤出大</w:t>
      </w:r>
      <w:r>
        <w:t xml:space="preserve"> </w:t>
      </w:r>
      <w:r>
        <w:t>量的数据。然后，通过多个表的联合，不需要重新过滤所有的数据。</w:t>
      </w:r>
      <w:r w:rsidR="00C31D13">
        <w:rPr>
          <w:rFonts w:hint="eastAsia"/>
        </w:rPr>
        <w:t>另外</w:t>
      </w:r>
      <w:r w:rsidR="00076108">
        <w:rPr>
          <w:rFonts w:hint="eastAsia"/>
        </w:rPr>
        <w:t>，</w:t>
      </w:r>
      <w:r>
        <w:t>避免子查询。子查询是在一个条件下查询另一个表中的所有数据。因此，数据量将是两个表的乘积。如果再有一</w:t>
      </w:r>
      <w:r>
        <w:t xml:space="preserve"> </w:t>
      </w:r>
      <w:r>
        <w:t>层嵌套，数据流将急剧增加，这将导致更多的低效率。</w:t>
      </w:r>
      <w:r>
        <w:t>SQL</w:t>
      </w:r>
      <w:r>
        <w:t>可以尽量避免子查询，这样可以提高检查的速度。第三，如果子查询是不可避免的，你需要使用过滤条件尽可能多地过滤数据</w:t>
      </w:r>
      <w:r w:rsidR="00F55FE3">
        <w:rPr>
          <w:rFonts w:hint="eastAsia"/>
        </w:rPr>
        <w:t>。</w:t>
      </w:r>
      <w:r>
        <w:t>在</w:t>
      </w:r>
      <w:r>
        <w:t>MySQL</w:t>
      </w:r>
      <w:r>
        <w:t>数据库中，</w:t>
      </w:r>
      <w:r>
        <w:t>where</w:t>
      </w:r>
      <w:r>
        <w:t>语句的解析顺序是从左到右，没有索引。查询条件越详细，可以过</w:t>
      </w:r>
      <w:r>
        <w:t xml:space="preserve"> </w:t>
      </w:r>
      <w:r>
        <w:t>滤掉的数据记录就越多，这样就可以避免全表扫描。</w:t>
      </w:r>
    </w:p>
    <w:p w14:paraId="2C4B66E5" w14:textId="037BE2F7" w:rsidR="005D1196" w:rsidRDefault="0097035F" w:rsidP="005D1196">
      <w:pPr>
        <w:jc w:val="center"/>
        <w:rPr>
          <w:rFonts w:ascii="黑体" w:eastAsia="黑体" w:hAnsi="黑体"/>
          <w:b/>
          <w:sz w:val="24"/>
        </w:rPr>
      </w:pPr>
      <w:r>
        <w:rPr>
          <w:noProof/>
        </w:rPr>
        <w:drawing>
          <wp:inline distT="0" distB="0" distL="0" distR="0" wp14:anchorId="7EB62B4C" wp14:editId="1CB6CF65">
            <wp:extent cx="5274310" cy="2799080"/>
            <wp:effectExtent l="0" t="0" r="2540" b="127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1"/>
                    <a:stretch>
                      <a:fillRect/>
                    </a:stretch>
                  </pic:blipFill>
                  <pic:spPr>
                    <a:xfrm>
                      <a:off x="0" y="0"/>
                      <a:ext cx="5274310" cy="2799080"/>
                    </a:xfrm>
                    <a:prstGeom prst="rect">
                      <a:avLst/>
                    </a:prstGeom>
                  </pic:spPr>
                </pic:pic>
              </a:graphicData>
            </a:graphic>
          </wp:inline>
        </w:drawing>
      </w:r>
    </w:p>
    <w:p w14:paraId="42BEDF25" w14:textId="77777777" w:rsidR="005D1196" w:rsidRPr="005D1196" w:rsidRDefault="005D1196" w:rsidP="005D1196">
      <w:pPr>
        <w:rPr>
          <w:rFonts w:ascii="黑体" w:eastAsia="黑体" w:hAnsi="黑体"/>
          <w:b/>
          <w:sz w:val="24"/>
        </w:rPr>
      </w:pPr>
    </w:p>
    <w:p w14:paraId="0CEA3EC8" w14:textId="085E7F6E" w:rsidR="0097035F" w:rsidRPr="0097035F" w:rsidRDefault="0097035F" w:rsidP="0097035F">
      <w:pPr>
        <w:spacing w:beforeLines="50" w:before="156" w:afterLines="50" w:after="156"/>
        <w:jc w:val="left"/>
        <w:rPr>
          <w:rFonts w:eastAsia="黑体"/>
          <w:sz w:val="28"/>
          <w:szCs w:val="28"/>
          <w:shd w:val="clear" w:color="auto" w:fill="FFFFFF"/>
        </w:rPr>
      </w:pPr>
      <w:r w:rsidRPr="0097035F">
        <w:rPr>
          <w:rFonts w:eastAsia="黑体"/>
          <w:sz w:val="28"/>
          <w:szCs w:val="28"/>
          <w:shd w:val="clear" w:color="auto" w:fill="FFFFFF"/>
        </w:rPr>
        <w:t>Java</w:t>
      </w:r>
      <w:r w:rsidRPr="0097035F">
        <w:rPr>
          <w:rFonts w:eastAsia="黑体"/>
          <w:sz w:val="28"/>
          <w:szCs w:val="28"/>
          <w:shd w:val="clear" w:color="auto" w:fill="FFFFFF"/>
        </w:rPr>
        <w:t>分布式计算技术在动态网络数据库中的应用</w:t>
      </w:r>
    </w:p>
    <w:p w14:paraId="4E43968C" w14:textId="698EBCE1" w:rsidR="0097035F" w:rsidRDefault="0097035F" w:rsidP="0097035F">
      <w:pPr>
        <w:rPr>
          <w:rFonts w:eastAsia="黑体"/>
          <w:b/>
          <w:sz w:val="24"/>
        </w:rPr>
      </w:pPr>
      <w:r w:rsidRPr="0097035F">
        <w:rPr>
          <w:rFonts w:eastAsia="黑体"/>
          <w:b/>
          <w:sz w:val="24"/>
        </w:rPr>
        <w:t>插座</w:t>
      </w:r>
    </w:p>
    <w:p w14:paraId="3E817B28" w14:textId="77777777" w:rsidR="005D1196" w:rsidRDefault="005D1196" w:rsidP="005D1196"/>
    <w:p w14:paraId="23F0F748" w14:textId="12902253" w:rsidR="0097035F" w:rsidRDefault="0097035F" w:rsidP="0097035F">
      <w:pPr>
        <w:ind w:firstLineChars="200" w:firstLine="420"/>
        <w:rPr>
          <w:rFonts w:eastAsia="黑体"/>
          <w:b/>
          <w:sz w:val="24"/>
        </w:rPr>
      </w:pPr>
      <w:r>
        <w:t>在分布式环境中，传输层接口的套接字机制被用来实现客户端和服务器之间的通信。</w:t>
      </w:r>
      <w:r w:rsidR="00C31D13">
        <w:t>插座</w:t>
      </w:r>
      <w:r>
        <w:t>是</w:t>
      </w:r>
      <w:r>
        <w:t xml:space="preserve"> </w:t>
      </w:r>
      <w:r>
        <w:t>一个网络通信端点，用于两个程序对象之间的双向数据传输。它一般由一个地址和一个端口号</w:t>
      </w:r>
      <w:r>
        <w:t xml:space="preserve"> </w:t>
      </w:r>
      <w:r>
        <w:t>来识别。每个服务程序都在一个知名的端口上提供服务，想要使用该服务的客户方程单需要加</w:t>
      </w:r>
      <w:r>
        <w:t xml:space="preserve"> </w:t>
      </w:r>
      <w:r>
        <w:t>入该端口。每台计算机都为许多公共服务提供预留端口，也为创建用户定义的服务程序提供其他端口。</w:t>
      </w:r>
      <w:r w:rsidR="00076108">
        <w:rPr>
          <w:rFonts w:hint="eastAsia"/>
        </w:rPr>
        <w:t>数据</w:t>
      </w:r>
      <w:r>
        <w:t>通过</w:t>
      </w:r>
      <w:r w:rsidR="00C31D13">
        <w:t>插座</w:t>
      </w:r>
      <w:r>
        <w:t>的形式是原始字节流信息。在此基础上，通信双方要按照双方约定的</w:t>
      </w:r>
      <w:r>
        <w:t xml:space="preserve"> </w:t>
      </w:r>
      <w:r>
        <w:t>方式对数据进行格式化和解释，以完成具体的应用，这就是实现某种协议的过程。</w:t>
      </w:r>
      <w:r>
        <w:t>Socket</w:t>
      </w:r>
      <w:r>
        <w:t>通信</w:t>
      </w:r>
      <w:r>
        <w:t xml:space="preserve"> </w:t>
      </w:r>
      <w:r>
        <w:t>机制提供了两种通信模式：连接模式和无连接模式，它们分别面向不同的应用需求。在连接模式下，通信双方在开始时必须进行连接过程，建立通信链路。此后，连接上的网络</w:t>
      </w:r>
      <w:r>
        <w:t>I/O</w:t>
      </w:r>
      <w:r>
        <w:t>操作将</w:t>
      </w:r>
      <w:r>
        <w:t xml:space="preserve"> </w:t>
      </w:r>
      <w:r>
        <w:t>始终在同一对进程之间进行。通信链路提供可靠的、全双工</w:t>
      </w:r>
      <w:r>
        <w:lastRenderedPageBreak/>
        <w:t>的字节流服务。使用无连接模式</w:t>
      </w:r>
      <w:r w:rsidR="00F55FE3">
        <w:rPr>
          <w:rFonts w:hint="eastAsia"/>
        </w:rPr>
        <w:t>，</w:t>
      </w:r>
      <w:r>
        <w:t>通信双方之间没有连接过程。网络</w:t>
      </w:r>
      <w:r>
        <w:t>I/O</w:t>
      </w:r>
      <w:r>
        <w:t>是以数据报的形式进行的，每个网络</w:t>
      </w:r>
      <w:r>
        <w:t>I/O</w:t>
      </w:r>
      <w:r>
        <w:t>可以在不同主机</w:t>
      </w:r>
      <w:r>
        <w:t xml:space="preserve"> </w:t>
      </w:r>
      <w:r>
        <w:t>的不同进程之间进行。无连接模式的成本比连接模式低，但它是不可靠的服务，不能保证数据</w:t>
      </w:r>
      <w:r>
        <w:t xml:space="preserve"> </w:t>
      </w:r>
      <w:r>
        <w:t>报会到达目的地。</w:t>
      </w:r>
    </w:p>
    <w:p w14:paraId="0DAE1689" w14:textId="77777777" w:rsidR="00F55FE3" w:rsidRDefault="00F55FE3" w:rsidP="0097035F">
      <w:pPr>
        <w:rPr>
          <w:rFonts w:eastAsia="黑体"/>
          <w:b/>
          <w:sz w:val="24"/>
        </w:rPr>
      </w:pPr>
    </w:p>
    <w:p w14:paraId="3CC72513" w14:textId="1BEDD26B" w:rsidR="0097035F" w:rsidRDefault="0097035F" w:rsidP="0097035F">
      <w:pPr>
        <w:rPr>
          <w:rFonts w:eastAsia="黑体"/>
          <w:b/>
          <w:sz w:val="24"/>
        </w:rPr>
      </w:pPr>
      <w:r w:rsidRPr="0097035F">
        <w:rPr>
          <w:rFonts w:eastAsia="黑体"/>
          <w:b/>
          <w:sz w:val="24"/>
        </w:rPr>
        <w:t>Java RMI</w:t>
      </w:r>
    </w:p>
    <w:p w14:paraId="7E382593" w14:textId="77777777" w:rsidR="005D1196" w:rsidRDefault="005D1196" w:rsidP="005D1196"/>
    <w:p w14:paraId="643A03C7" w14:textId="2C240DF4" w:rsidR="00F55FE3" w:rsidRPr="0097035F" w:rsidRDefault="00F55FE3" w:rsidP="00F55FE3">
      <w:pPr>
        <w:ind w:firstLineChars="200" w:firstLine="420"/>
        <w:rPr>
          <w:rFonts w:eastAsia="黑体"/>
          <w:b/>
          <w:sz w:val="24"/>
        </w:rPr>
      </w:pPr>
      <w:r>
        <w:t xml:space="preserve">Java </w:t>
      </w:r>
      <w:r>
        <w:t>远程方法调用</w:t>
      </w:r>
      <w:r>
        <w:t xml:space="preserve"> RMI</w:t>
      </w:r>
      <w:r>
        <w:t>是一种基于</w:t>
      </w:r>
      <w:r>
        <w:t>Java</w:t>
      </w:r>
      <w:r>
        <w:t>的分布式计算技术，它使运行在不同主机上的对象能够相互进行方法调用</w:t>
      </w:r>
      <w:r>
        <w:t xml:space="preserve"> </w:t>
      </w:r>
      <w:r>
        <w:t>。它实现了运行在不同</w:t>
      </w:r>
      <w:r>
        <w:t xml:space="preserve"> "VMS "</w:t>
      </w:r>
      <w:r>
        <w:t>的对象之间的方法调用。</w:t>
      </w:r>
      <w:r>
        <w:t>RMI</w:t>
      </w:r>
      <w:r>
        <w:t>使用</w:t>
      </w:r>
      <w:r>
        <w:t>Java</w:t>
      </w:r>
      <w:r>
        <w:t>远程信息交换协议</w:t>
      </w:r>
      <w:r>
        <w:t>JRMP</w:t>
      </w:r>
      <w:r>
        <w:t>进行通信。</w:t>
      </w:r>
      <w:r>
        <w:t>JRMP</w:t>
      </w:r>
      <w:r>
        <w:t>是一个专门为</w:t>
      </w:r>
      <w:r>
        <w:t xml:space="preserve"> Java</w:t>
      </w:r>
      <w:r>
        <w:t>远程对象设计的协议。</w:t>
      </w:r>
      <w:r>
        <w:t>RMI</w:t>
      </w:r>
      <w:r>
        <w:t>使客户端可以通过引用与远程对象进行交互，并将远程对象下</w:t>
      </w:r>
      <w:r>
        <w:t xml:space="preserve"> </w:t>
      </w:r>
      <w:r>
        <w:t>载到客户端环境中进行操作。</w:t>
      </w:r>
      <w:r>
        <w:t>RMI</w:t>
      </w:r>
      <w:r>
        <w:t>使用</w:t>
      </w:r>
      <w:r>
        <w:t>Java</w:t>
      </w:r>
      <w:r>
        <w:t>中的对象序列化功能，在服务器和客户端之间传输</w:t>
      </w:r>
      <w:r>
        <w:t xml:space="preserve"> </w:t>
      </w:r>
      <w:r>
        <w:t>对象。</w:t>
      </w:r>
      <w:r>
        <w:t>RMI</w:t>
      </w:r>
      <w:r>
        <w:t>为每个</w:t>
      </w:r>
      <w:r>
        <w:t>RNiI</w:t>
      </w:r>
      <w:r>
        <w:t>对象分配</w:t>
      </w:r>
      <w:r w:rsidR="00076108">
        <w:rPr>
          <w:rFonts w:hint="eastAsia"/>
        </w:rPr>
        <w:t>了</w:t>
      </w:r>
      <w:r>
        <w:t>一个唯一的名字，并将其与实际对象</w:t>
      </w:r>
      <w:r w:rsidR="00076108">
        <w:rPr>
          <w:rFonts w:hint="eastAsia"/>
        </w:rPr>
        <w:t>绑定</w:t>
      </w:r>
      <w:r>
        <w:t>。这种对象关系是在</w:t>
      </w:r>
      <w:r>
        <w:t>RMI</w:t>
      </w:r>
      <w:r>
        <w:t>的注册形式中注册的。调用者通过对象的名称找到相应的对象，并调用其方法，而不考虑对象的物理存储位置。这不仅符合人们的使用习惯，而且还提高</w:t>
      </w:r>
      <w:r>
        <w:t xml:space="preserve"> </w:t>
      </w:r>
      <w:r>
        <w:t>了系统的可扩展性和健壮性。</w:t>
      </w:r>
      <w:r>
        <w:t>RMI</w:t>
      </w:r>
      <w:r>
        <w:t>将多个</w:t>
      </w:r>
      <w:r>
        <w:t>RMI</w:t>
      </w:r>
      <w:r>
        <w:t>对象的名字注册在同一个寄存器中（监听一个端</w:t>
      </w:r>
      <w:r>
        <w:t xml:space="preserve"> </w:t>
      </w:r>
      <w:r>
        <w:t>口）。一个对象有一个或多个方法用于远程调用，这样一个端口就可以提供多种服务，节省了</w:t>
      </w:r>
      <w:r>
        <w:t xml:space="preserve"> </w:t>
      </w:r>
      <w:r>
        <w:t>系统的端口资源。</w:t>
      </w:r>
    </w:p>
    <w:p w14:paraId="5456AB13" w14:textId="77777777" w:rsidR="00F55FE3" w:rsidRDefault="00F55FE3" w:rsidP="0097035F">
      <w:pPr>
        <w:rPr>
          <w:rFonts w:eastAsia="黑体"/>
          <w:b/>
          <w:sz w:val="24"/>
        </w:rPr>
      </w:pPr>
    </w:p>
    <w:p w14:paraId="6920D8A4" w14:textId="4B0673BC" w:rsidR="005D1196" w:rsidRPr="0097035F" w:rsidRDefault="0097035F" w:rsidP="0097035F">
      <w:pPr>
        <w:rPr>
          <w:rFonts w:eastAsia="黑体"/>
          <w:b/>
          <w:sz w:val="24"/>
        </w:rPr>
      </w:pPr>
      <w:r w:rsidRPr="0097035F">
        <w:rPr>
          <w:rFonts w:eastAsia="黑体"/>
          <w:b/>
          <w:sz w:val="24"/>
        </w:rPr>
        <w:t>Java IDL</w:t>
      </w:r>
    </w:p>
    <w:p w14:paraId="3BC513AA" w14:textId="77777777" w:rsidR="005D1196" w:rsidRDefault="005D1196" w:rsidP="005D1196"/>
    <w:p w14:paraId="3D99D9A6" w14:textId="0D74253B" w:rsidR="0097035F" w:rsidRDefault="00F55FE3" w:rsidP="00F55FE3">
      <w:pPr>
        <w:ind w:firstLineChars="200" w:firstLine="420"/>
      </w:pPr>
      <w:r>
        <w:t>Java IDL</w:t>
      </w:r>
      <w:r>
        <w:t>可以实现网络上不同平台上的对象之间的交互。该技术是基于</w:t>
      </w:r>
      <w:r>
        <w:t>CORBA</w:t>
      </w:r>
      <w:r>
        <w:t>规范的通用对象请求</w:t>
      </w:r>
      <w:r>
        <w:t xml:space="preserve"> </w:t>
      </w:r>
      <w:r>
        <w:t>代理架构。</w:t>
      </w:r>
      <w:r>
        <w:t>IDL</w:t>
      </w:r>
      <w:r>
        <w:t>是一种独立于语言的接口定义语言。所有</w:t>
      </w:r>
      <w:r>
        <w:t>CORBA</w:t>
      </w:r>
      <w:r>
        <w:t>支持的语言都有</w:t>
      </w:r>
      <w:r>
        <w:t>IDL</w:t>
      </w:r>
      <w:r>
        <w:t>到语言的</w:t>
      </w:r>
      <w:r>
        <w:t xml:space="preserve"> </w:t>
      </w:r>
      <w:r>
        <w:t>映射。</w:t>
      </w:r>
      <w:r>
        <w:t>Java IDL</w:t>
      </w:r>
      <w:r>
        <w:t>支持对</w:t>
      </w:r>
      <w:r>
        <w:t>Java</w:t>
      </w:r>
      <w:r>
        <w:t>语言的映射。通过</w:t>
      </w:r>
      <w:r>
        <w:t xml:space="preserve"> Java IDL</w:t>
      </w:r>
      <w:r>
        <w:t>，</w:t>
      </w:r>
      <w:r>
        <w:t xml:space="preserve">CORBA </w:t>
      </w:r>
      <w:r>
        <w:t>对象可以在</w:t>
      </w:r>
      <w:r>
        <w:t xml:space="preserve"> Java </w:t>
      </w:r>
      <w:r>
        <w:t>中定义、实现和访问。对于每个</w:t>
      </w:r>
      <w:r>
        <w:t xml:space="preserve"> java </w:t>
      </w:r>
      <w:r>
        <w:t>编译器，它生成一个</w:t>
      </w:r>
      <w:r>
        <w:t xml:space="preserve"> java </w:t>
      </w:r>
      <w:r>
        <w:t>接口和其他必要的</w:t>
      </w:r>
      <w:r>
        <w:t xml:space="preserve"> java </w:t>
      </w:r>
      <w:r>
        <w:t>文件，包括一个客户端存根和一个服务器端骨架。通过</w:t>
      </w:r>
      <w:r>
        <w:t>Java IDL</w:t>
      </w:r>
      <w:r>
        <w:t>，用非</w:t>
      </w:r>
      <w:r>
        <w:t>Java</w:t>
      </w:r>
      <w:r>
        <w:t>语言编写的对象可以被远程调用。</w:t>
      </w:r>
      <w:r>
        <w:t>Java IDL</w:t>
      </w:r>
      <w:r>
        <w:t>使用</w:t>
      </w:r>
      <w:r>
        <w:t>CORBA II IOP</w:t>
      </w:r>
      <w:r>
        <w:t>协议。</w:t>
      </w:r>
      <w:r>
        <w:t>IIOP</w:t>
      </w:r>
      <w:r>
        <w:t>协议可以使在不同平台上用不同语言生成的对象以标准方式进行通信。在</w:t>
      </w:r>
      <w:r>
        <w:t>Java IDL</w:t>
      </w:r>
      <w:r>
        <w:t>中，客户端通过目标对象的引用与远程对象进行交互，也就是说，客户端使用桩来操作远</w:t>
      </w:r>
      <w:r>
        <w:t xml:space="preserve"> </w:t>
      </w:r>
      <w:r>
        <w:t>程服务器上的对象，但不在服务器上复制该对象。</w:t>
      </w:r>
      <w:r>
        <w:t>Java IDL</w:t>
      </w:r>
      <w:r>
        <w:t>可以确保异构计算中的无缝互操作性和连接性。</w:t>
      </w:r>
    </w:p>
    <w:p w14:paraId="69D3C216" w14:textId="53D8142A" w:rsidR="0097035F" w:rsidRPr="0097035F" w:rsidRDefault="0097035F" w:rsidP="0097035F">
      <w:pPr>
        <w:spacing w:beforeLines="50" w:before="156" w:afterLines="50" w:after="156"/>
        <w:jc w:val="left"/>
        <w:rPr>
          <w:rFonts w:eastAsia="黑体"/>
          <w:sz w:val="28"/>
          <w:szCs w:val="28"/>
          <w:shd w:val="clear" w:color="auto" w:fill="FFFFFF"/>
        </w:rPr>
      </w:pPr>
      <w:r w:rsidRPr="0097035F">
        <w:rPr>
          <w:rFonts w:eastAsia="黑体"/>
          <w:sz w:val="28"/>
          <w:szCs w:val="28"/>
          <w:shd w:val="clear" w:color="auto" w:fill="FFFFFF"/>
        </w:rPr>
        <w:t>总结</w:t>
      </w:r>
    </w:p>
    <w:p w14:paraId="157E2103" w14:textId="6AA33A11" w:rsidR="007E3EAC" w:rsidRPr="00E52FEF" w:rsidRDefault="00F55FE3" w:rsidP="00F55FE3">
      <w:pPr>
        <w:ind w:firstLineChars="200" w:firstLine="420"/>
      </w:pPr>
      <w:r>
        <w:t>在数据库管理被赋予网络交互界面后，其存储管理将上升到一个新的高度，这使得被授权者可</w:t>
      </w:r>
      <w:r>
        <w:t xml:space="preserve"> </w:t>
      </w:r>
      <w:r>
        <w:t>以在数据库中进行操作。由于动态网页数据库的优点被广泛认可，如标准统一、开发过程简单</w:t>
      </w:r>
      <w:r>
        <w:t xml:space="preserve"> </w:t>
      </w:r>
      <w:r>
        <w:t>、跨平台支持等，开发人员越来越喜欢用</w:t>
      </w:r>
      <w:r>
        <w:t>java</w:t>
      </w:r>
      <w:r>
        <w:t>来编程。本文主要讨论了</w:t>
      </w:r>
      <w:r>
        <w:t>Java</w:t>
      </w:r>
      <w:r>
        <w:t>技术在动态网页</w:t>
      </w:r>
      <w:r>
        <w:t xml:space="preserve">DT </w:t>
      </w:r>
      <w:r>
        <w:t>中的应用。</w:t>
      </w:r>
    </w:p>
    <w:sectPr w:rsidR="007E3EAC" w:rsidRPr="00E52FEF" w:rsidSect="0068692D">
      <w:headerReference w:type="default" r:id="rId12"/>
      <w:footerReference w:type="defaul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44498" w14:textId="77777777" w:rsidR="00542B0C" w:rsidRDefault="00542B0C" w:rsidP="00E52FEF">
      <w:r>
        <w:separator/>
      </w:r>
    </w:p>
  </w:endnote>
  <w:endnote w:type="continuationSeparator" w:id="0">
    <w:p w14:paraId="01962C02" w14:textId="77777777" w:rsidR="00542B0C" w:rsidRDefault="00542B0C" w:rsidP="00E5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704795"/>
      <w:docPartObj>
        <w:docPartGallery w:val="Page Numbers (Bottom of Page)"/>
        <w:docPartUnique/>
      </w:docPartObj>
    </w:sdtPr>
    <w:sdtContent>
      <w:p w14:paraId="0264FE11" w14:textId="25934C94" w:rsidR="00221176" w:rsidRDefault="00221176">
        <w:pPr>
          <w:pStyle w:val="a5"/>
          <w:jc w:val="center"/>
        </w:pPr>
        <w:r>
          <w:fldChar w:fldCharType="begin"/>
        </w:r>
        <w:r>
          <w:instrText>PAGE   \* MERGEFORMAT</w:instrText>
        </w:r>
        <w:r>
          <w:fldChar w:fldCharType="separate"/>
        </w:r>
        <w:r>
          <w:rPr>
            <w:lang w:val="zh-CN"/>
          </w:rPr>
          <w:t>2</w:t>
        </w:r>
        <w:r>
          <w:fldChar w:fldCharType="end"/>
        </w:r>
      </w:p>
    </w:sdtContent>
  </w:sdt>
  <w:p w14:paraId="7F0FFDDC" w14:textId="4325A14F" w:rsidR="00E52FEF" w:rsidRPr="00E52FEF" w:rsidRDefault="00E52FEF" w:rsidP="00E515C5">
    <w:pPr>
      <w:pStyle w:val="a5"/>
      <w:ind w:right="540"/>
      <w:rPr>
        <w:rFonts w:ascii="宋体" w:hAnsi="宋体"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837F5" w14:textId="77777777" w:rsidR="00542B0C" w:rsidRDefault="00542B0C" w:rsidP="00E52FEF">
      <w:r>
        <w:separator/>
      </w:r>
    </w:p>
  </w:footnote>
  <w:footnote w:type="continuationSeparator" w:id="0">
    <w:p w14:paraId="0C8D1091" w14:textId="77777777" w:rsidR="00542B0C" w:rsidRDefault="00542B0C" w:rsidP="00E52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306D6" w14:textId="05A20772" w:rsidR="00E515C5" w:rsidRPr="00E515C5" w:rsidRDefault="00E515C5" w:rsidP="00E515C5">
    <w:pPr>
      <w:pStyle w:val="a3"/>
      <w:jc w:val="right"/>
    </w:pPr>
    <w:r>
      <w:rPr>
        <w:rFonts w:hint="eastAsia"/>
        <w:i/>
        <w:iCs/>
      </w:rPr>
      <w:t>武汉设计工程学院本科毕业论文（设计）外文翻译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etasota_documentID" w:val="8152247014616670208"/>
  </w:docVars>
  <w:rsids>
    <w:rsidRoot w:val="00086C6A"/>
    <w:rsid w:val="00015A9D"/>
    <w:rsid w:val="00076108"/>
    <w:rsid w:val="00086C6A"/>
    <w:rsid w:val="000911DE"/>
    <w:rsid w:val="00214B3E"/>
    <w:rsid w:val="00221176"/>
    <w:rsid w:val="00221944"/>
    <w:rsid w:val="00235E0E"/>
    <w:rsid w:val="002603FA"/>
    <w:rsid w:val="002A1AAE"/>
    <w:rsid w:val="002F268E"/>
    <w:rsid w:val="00304830"/>
    <w:rsid w:val="00343EB8"/>
    <w:rsid w:val="00382BEB"/>
    <w:rsid w:val="003C71CC"/>
    <w:rsid w:val="003E6955"/>
    <w:rsid w:val="004E7882"/>
    <w:rsid w:val="00542B0C"/>
    <w:rsid w:val="005453C4"/>
    <w:rsid w:val="005D1196"/>
    <w:rsid w:val="0068692D"/>
    <w:rsid w:val="00720F14"/>
    <w:rsid w:val="007A122F"/>
    <w:rsid w:val="007C513A"/>
    <w:rsid w:val="007E3EAC"/>
    <w:rsid w:val="00817063"/>
    <w:rsid w:val="008464AB"/>
    <w:rsid w:val="008B3852"/>
    <w:rsid w:val="008E3777"/>
    <w:rsid w:val="0097035F"/>
    <w:rsid w:val="00990BDC"/>
    <w:rsid w:val="009B2D29"/>
    <w:rsid w:val="00AD25DC"/>
    <w:rsid w:val="00AF76C9"/>
    <w:rsid w:val="00B61E46"/>
    <w:rsid w:val="00B70262"/>
    <w:rsid w:val="00BE78F3"/>
    <w:rsid w:val="00C31D13"/>
    <w:rsid w:val="00D03BE1"/>
    <w:rsid w:val="00D0447A"/>
    <w:rsid w:val="00D956E4"/>
    <w:rsid w:val="00DC191E"/>
    <w:rsid w:val="00E515C5"/>
    <w:rsid w:val="00E52FEF"/>
    <w:rsid w:val="00E6103C"/>
    <w:rsid w:val="00F55FE3"/>
    <w:rsid w:val="00FC6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EDC28"/>
  <w15:chartTrackingRefBased/>
  <w15:docId w15:val="{C0809FCF-3EDF-4D00-AA63-97B353A2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3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52F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FEF"/>
    <w:rPr>
      <w:sz w:val="18"/>
      <w:szCs w:val="18"/>
    </w:rPr>
  </w:style>
  <w:style w:type="paragraph" w:styleId="a5">
    <w:name w:val="footer"/>
    <w:basedOn w:val="a"/>
    <w:link w:val="a6"/>
    <w:uiPriority w:val="99"/>
    <w:unhideWhenUsed/>
    <w:rsid w:val="00E52FEF"/>
    <w:pPr>
      <w:tabs>
        <w:tab w:val="center" w:pos="4153"/>
        <w:tab w:val="right" w:pos="8306"/>
      </w:tabs>
      <w:snapToGrid w:val="0"/>
      <w:jc w:val="left"/>
    </w:pPr>
    <w:rPr>
      <w:sz w:val="18"/>
      <w:szCs w:val="18"/>
    </w:rPr>
  </w:style>
  <w:style w:type="character" w:customStyle="1" w:styleId="a6">
    <w:name w:val="页脚 字符"/>
    <w:basedOn w:val="a0"/>
    <w:link w:val="a5"/>
    <w:uiPriority w:val="99"/>
    <w:rsid w:val="00E52FEF"/>
    <w:rPr>
      <w:sz w:val="18"/>
      <w:szCs w:val="18"/>
    </w:rPr>
  </w:style>
  <w:style w:type="character" w:styleId="a7">
    <w:name w:val="Strong"/>
    <w:basedOn w:val="a0"/>
    <w:uiPriority w:val="22"/>
    <w:qFormat/>
    <w:rsid w:val="00E52FEF"/>
    <w:rPr>
      <w:b/>
      <w:bCs/>
    </w:rPr>
  </w:style>
  <w:style w:type="character" w:styleId="a8">
    <w:name w:val="Hyperlink"/>
    <w:basedOn w:val="a0"/>
    <w:uiPriority w:val="99"/>
    <w:unhideWhenUsed/>
    <w:rsid w:val="00E52FEF"/>
    <w:rPr>
      <w:color w:val="0000FF"/>
      <w:u w:val="single"/>
    </w:rPr>
  </w:style>
  <w:style w:type="character" w:customStyle="1" w:styleId="2">
    <w:name w:val="正文文本 (2)_"/>
    <w:link w:val="20"/>
    <w:uiPriority w:val="99"/>
    <w:unhideWhenUsed/>
    <w:rsid w:val="00E52FEF"/>
    <w:rPr>
      <w:rFonts w:eastAsia="Times New Roman"/>
      <w:sz w:val="22"/>
      <w:shd w:val="clear" w:color="auto" w:fill="FFFFFF"/>
    </w:rPr>
  </w:style>
  <w:style w:type="paragraph" w:customStyle="1" w:styleId="20">
    <w:name w:val="正文文本 (2)"/>
    <w:basedOn w:val="a"/>
    <w:link w:val="2"/>
    <w:uiPriority w:val="99"/>
    <w:unhideWhenUsed/>
    <w:rsid w:val="00E52FEF"/>
    <w:pPr>
      <w:shd w:val="clear" w:color="auto" w:fill="FFFFFF"/>
      <w:spacing w:line="413" w:lineRule="exact"/>
      <w:ind w:firstLine="520"/>
    </w:pPr>
    <w:rPr>
      <w:rFonts w:eastAsia="Times New Roman"/>
      <w:sz w:val="22"/>
    </w:rPr>
  </w:style>
  <w:style w:type="character" w:styleId="a9">
    <w:name w:val="annotation reference"/>
    <w:rsid w:val="00E52FEF"/>
    <w:rPr>
      <w:sz w:val="21"/>
      <w:szCs w:val="21"/>
    </w:rPr>
  </w:style>
  <w:style w:type="paragraph" w:styleId="aa">
    <w:name w:val="annotation text"/>
    <w:basedOn w:val="a"/>
    <w:link w:val="1"/>
    <w:rsid w:val="00E52FEF"/>
    <w:pPr>
      <w:jc w:val="left"/>
    </w:pPr>
  </w:style>
  <w:style w:type="character" w:customStyle="1" w:styleId="ab">
    <w:name w:val="批注文字 字符"/>
    <w:basedOn w:val="a0"/>
    <w:uiPriority w:val="99"/>
    <w:semiHidden/>
    <w:rsid w:val="00E52FEF"/>
  </w:style>
  <w:style w:type="character" w:customStyle="1" w:styleId="1">
    <w:name w:val="批注文字 字符1"/>
    <w:link w:val="aa"/>
    <w:rsid w:val="00E52FEF"/>
    <w:rPr>
      <w:rFonts w:ascii="Times New Roman" w:eastAsia="宋体" w:hAnsi="Times New Roman" w:cs="Times New Roman"/>
      <w:szCs w:val="24"/>
    </w:rPr>
  </w:style>
  <w:style w:type="character" w:styleId="ac">
    <w:name w:val="Unresolved Mention"/>
    <w:basedOn w:val="a0"/>
    <w:uiPriority w:val="99"/>
    <w:semiHidden/>
    <w:unhideWhenUsed/>
    <w:rsid w:val="00E52FEF"/>
    <w:rPr>
      <w:color w:val="605E5C"/>
      <w:shd w:val="clear" w:color="auto" w:fill="E1DFDD"/>
    </w:rPr>
  </w:style>
  <w:style w:type="character" w:customStyle="1" w:styleId="Char">
    <w:name w:val="页眉 Char"/>
    <w:rsid w:val="00E515C5"/>
    <w:rPr>
      <w:kern w:val="2"/>
      <w:sz w:val="18"/>
      <w:szCs w:val="18"/>
    </w:rPr>
  </w:style>
  <w:style w:type="character" w:customStyle="1" w:styleId="NormalCharacter">
    <w:name w:val="NormalCharacter"/>
    <w:qFormat/>
    <w:rsid w:val="0068692D"/>
    <w:rPr>
      <w:rFonts w:ascii="Times New Roman" w:eastAsia="华文中宋" w:hAnsi="Times New Roman" w:cs="Times New Roman"/>
      <w:kern w:val="2"/>
      <w:sz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A006C-58A6-4267-9E47-F736A4DEC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张瓜皮</dc:creator>
  <cp:keywords/>
  <dc:description/>
  <cp:lastModifiedBy>张恣豪</cp:lastModifiedBy>
  <cp:revision>6</cp:revision>
  <dcterms:created xsi:type="dcterms:W3CDTF">2021-11-25T13:38:00Z</dcterms:created>
  <dcterms:modified xsi:type="dcterms:W3CDTF">2022-03-30T05:38:00Z</dcterms:modified>
</cp:coreProperties>
</file>