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0B2545"/>
          <w:sz w:val="52"/>
        </w:rPr>
        <w:t>Round2 Phase93 端到端模型算法说明</w:t>
      </w:r>
    </w:p>
    <w:p>
      <w:pPr>
        <w:jc w:val="center"/>
      </w:pPr>
      <w:r>
        <w:rPr>
          <w:color w:val="2E74B5"/>
          <w:sz w:val="28"/>
        </w:rPr>
        <w:t>从赛事原始训练数据到 500 点复数信道输出</w:t>
      </w:r>
    </w:p>
    <w:p>
      <w:pPr>
        <w:jc w:val="center"/>
      </w:pPr>
      <w:r>
        <w:rPr>
          <w:color w:val="666666"/>
          <w:sz w:val="22"/>
        </w:rPr>
        <w:t>面向赛事复核、代码审计与答辩汇报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严格口径：</w:t>
            </w:r>
            <w:r>
              <w:rPr>
                <w:rFonts w:ascii="Calibri" w:hAnsi="Calibri"/>
                <w:color w:val="0B2545"/>
                <w:sz w:val="21"/>
              </w:rPr>
              <w:t>端到端是指只从赛事授权的训练信道、训练位置和测试位置出发，所有能量缓存、频谱描述、空间特征、基础预测和后处理均可由代码生成。当前 R2-93 仓库的运行入口仍把 9 个历史派生数组作为 Release 前置资产，因此属于“冻结资产辅助重建”，不能直接宣称为纯原始数据的 bitwise 端到端复现。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先理解 PAS、PDP 与 NMSE</w:t>
      </w:r>
    </w:p>
    <w:p>
      <w:r>
        <w:t>Phase93 的输入和输出都是复数信道 H。H[a,u,f] 表示第 a 个基站天线端口、第 u 个 UE 天线/极化分支、第 f 个子载波上的复数响应。复数的模表示幅度，辐角表示相位。赛事指标不只比较每个复数元素，还分别比较信道在阵列角度域和时延域中的功率分布。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080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952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回答的问题</w:t>
            </w:r>
          </w:p>
        </w:tc>
        <w:tc>
          <w:tcPr>
            <w:tcW w:type="dxa" w:w="3960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变换维度</w:t>
            </w:r>
          </w:p>
        </w:tc>
        <w:tc>
          <w:tcPr>
            <w:tcW w:type="dxa" w:w="1944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越大/越小越好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PAS</w:t>
            </w:r>
          </w:p>
        </w:tc>
        <w:tc>
          <w:tcPr>
            <w:tcW w:type="dxa" w:w="295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能量主要从哪些阵列角度到达？</w:t>
            </w:r>
          </w:p>
        </w:tc>
        <w:tc>
          <w:tcPr>
            <w:tcW w:type="dxa" w:w="396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256 个 BS 端口重排为 2×16×8，沿 16×8 做 FFT2</w:t>
            </w:r>
          </w:p>
        </w:tc>
        <w:tc>
          <w:tcPr>
            <w:tcW w:type="dxa" w:w="194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PAS 余弦相似度越接近 1 越好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PDP</w:t>
            </w:r>
          </w:p>
        </w:tc>
        <w:tc>
          <w:tcPr>
            <w:tcW w:type="dxa" w:w="295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能量主要落在哪些传播时延上？</w:t>
            </w:r>
          </w:p>
        </w:tc>
        <w:tc>
          <w:tcPr>
            <w:tcW w:type="dxa" w:w="396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沿 192 个子载波做 FFT</w:t>
            </w:r>
          </w:p>
        </w:tc>
        <w:tc>
          <w:tcPr>
            <w:tcW w:type="dxa" w:w="194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PDP 余弦相似度越接近 1 越好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NMSE</w:t>
            </w:r>
          </w:p>
        </w:tc>
        <w:tc>
          <w:tcPr>
            <w:tcW w:type="dxa" w:w="295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预测复信道与真值逐元素相差多少？</w:t>
            </w:r>
          </w:p>
        </w:tc>
        <w:tc>
          <w:tcPr>
            <w:tcW w:type="dxa" w:w="396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直接比较复数 H_pred 与 H_true</w:t>
            </w:r>
          </w:p>
        </w:tc>
        <w:tc>
          <w:tcPr>
            <w:tcW w:type="dxa" w:w="194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NMSE 越接近 0 越好</w:t>
            </w:r>
          </w:p>
        </w:tc>
      </w:tr>
    </w:tbl>
    <w:p>
      <w:pPr>
        <w:spacing w:after="20"/>
      </w:pPr>
    </w:p>
    <w:p>
      <w:pPr>
        <w:pStyle w:val="Heading2"/>
      </w:pPr>
      <w:r>
        <w:t>0.1 PAS：阵列角度功率谱</w:t>
      </w:r>
    </w:p>
    <w:p>
      <w:r>
        <w:t>PAS（Power Angular Spectrum，阵列角度功率谱）描述不同空间角度上的接收功率。本题的 256 个基站端口按 2 个极化、16 个水平阵元、8 个垂直阵元重排。对 16×8 阵列维做二维正交 FFT，相当于把“天线位置域”转换到“空间波束/角度域”。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A = FFT2_BS(H),    P_pas = |A|^2</w:t>
      </w:r>
    </w:p>
    <w:p>
      <w:r>
        <w:t>代码对每个样本、每个 UE 分支和每个子载波，沿 256 个角度 bin 计算归一化功率方向。预测 PAS 与真值 PAS 的相似度为：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C_pas = mean[(P_pred · P_true) / (||P_pred||_2 ||P_true||_2)]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PAS 小例子：</w:t>
            </w:r>
            <w:r>
              <w:rPr>
                <w:rFonts w:ascii="Calibri" w:hAnsi="Calibri"/>
                <w:color w:val="0B2545"/>
                <w:sz w:val="21"/>
              </w:rPr>
              <w:t>用 4 阵元的一维简化阵列说明：若 H=[1,1,1,1]，空间 FFT 的能量集中在第 0 个角度 bin，归一化 PAS 可写成 [1,0,0,0]。若预测也为 [1,1,1,1]，两个 PAS 的余弦相似度为 1；若预测 H=[1,-1,1,-1]，能量移到另一个角度 bin，PAS 近似 [0,0,1,0]，与真值的余弦相似度为 0。</w:t>
            </w:r>
          </w:p>
        </w:tc>
      </w:tr>
    </w:tbl>
    <w:p>
      <w:pPr>
        <w:spacing w:after="20"/>
      </w:pPr>
    </w:p>
    <w:p>
      <w:r>
        <w:t>PAS 余弦相似度只关心功率谱形状：即使预测 PAS 是真值的 3 倍，归一化后的方向仍相同，C_pas 仍为 1。因此 PAS 擅长评价角度结构，但不能单独约束总幅度。</w:t>
      </w:r>
    </w:p>
    <w:p>
      <w:pPr>
        <w:pStyle w:val="Heading2"/>
      </w:pPr>
      <w:r>
        <w:t>0.2 PDP：频率/时延功率谱</w:t>
      </w:r>
    </w:p>
    <w:p>
      <w:r>
        <w:t>PDP（Power Delay Profile，功率时延谱）描述多径能量分布在不同传播时延上的情况。192 个子载波处在频率域；沿子载波维执行正交 FFT 后，频率变化被转换成离散时延 bin。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D = FFT_frequency(H),    P_pdp = |D|^2</w:t>
      </w:r>
    </w:p>
    <w:p>
      <w:r>
        <w:t>代码对每个样本、每个 BS 端口和每个 UE 分支，沿 192 个时延 bin 计算预测与真值的余弦相似度，再取平均：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C_pdp = mean[(D_pred_power · D_true_power) / (||D_pred_power||_2 ||D_true_power||_2)]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PDP 小例子：</w:t>
            </w:r>
            <w:r>
              <w:rPr>
                <w:rFonts w:ascii="Calibri" w:hAnsi="Calibri"/>
                <w:color w:val="0B2545"/>
                <w:sz w:val="21"/>
              </w:rPr>
              <w:t>用 4 个子载波简化说明：若频域信道 H=[1,1,1,1]，FFT 后能量集中在第 0 个时延 bin，归一化 PDP 为 [1,0,0,0]，表示主要是零时延/共同相位分量。若 H=[1,-1,1,-1]，能量集中到另一个时延 bin，PDP 位置发生移动。预测与真值集中在同一 bin 时 C_pdp=1；集中在不同 bin 时相似度接近 0。</w:t>
            </w:r>
          </w:p>
        </w:tc>
      </w:tr>
    </w:tbl>
    <w:p>
      <w:pPr>
        <w:spacing w:after="20"/>
      </w:pPr>
    </w:p>
    <w:p>
      <w:r>
        <w:t>PAS 与 PDP 从两个不同方向约束同一个复信道：PAS 检查阵列空间结构，PDP 检查子载波随频率变化形成的时延结构。这也是模型需要交替投影的原因——只匹配其中一个谱，可能破坏另一个谱。</w:t>
      </w:r>
    </w:p>
    <w:p>
      <w:pPr>
        <w:pStyle w:val="Heading2"/>
      </w:pPr>
      <w:r>
        <w:t>0.3 NMSE：原始复信道归一化均方误差</w:t>
      </w:r>
    </w:p>
    <w:p>
      <w:r>
        <w:t>NMSE（Normalized Mean Squared Error，归一化均方误差）直接比较预测复信道与真值复信道。复数误差的平方模同时包含实部和虚部差异：|x+jy|^2=x^2+y^2。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NMSE = sum |H_pred - H_true|^2 / sum |H_true|^2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NMSE 小例子：</w:t>
            </w:r>
            <w:r>
              <w:rPr>
                <w:rFonts w:ascii="Calibri" w:hAnsi="Calibri"/>
                <w:color w:val="0B2545"/>
                <w:sz w:val="21"/>
              </w:rPr>
              <w:t>设真值 H_true=[1+j, 1]，预测 H_pred=[0.8+1.1j, 0.9]。误差能量为 |-0.2+0.1j|^2+|-0.1|^2=0.05+0.01=0.06；真值能量为 |1+j|^2+|1|^2=2+1=3；所以 NMSE=0.06/3=0.02。对应评分中的 NMSE 项为 0.2/(1+0.02)=0.1961，接近该项上限 0.2。</w:t>
            </w:r>
          </w:p>
        </w:tc>
      </w:tr>
    </w:tbl>
    <w:p>
      <w:pPr>
        <w:spacing w:after="20"/>
      </w:pPr>
    </w:p>
    <w:p>
      <w:r>
        <w:t>NMSE=0 表示复数信道逐元素完全一致。NMSE 不仅受功率谱形状影响，也对整体幅度和相位敏感。例如 H_pred=-H_true 时，PAS 与 PDP 完全相同，但复数误差很大；因此三项指标需要共同使用。</w:t>
      </w:r>
    </w:p>
    <w:p>
      <w:pPr>
        <w:pStyle w:val="Heading2"/>
      </w:pPr>
      <w:r>
        <w:t>0.4 三项指标如何形成总分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score = 0.4*C_pas + 0.4*C_pdp + 0.2/(1+NMSE)</w:t>
      </w:r>
    </w:p>
    <w:p>
      <w:r>
        <w:t>例如 C_pas=0.80、C_pdp=0.70、NMSE=1.00，则总分为 0.4×0.80 + 0.4×0.70 + 0.2/(1+1) = 0.32 + 0.28 + 0.10 = 0.70。PAS 和 PDP 各占 40%，所以 Phase93 的主体优化集中在角度谱与时延谱；NMSE 占 20%，用于约束预测信道不要在复数幅度和相位上偏离真值过远。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阅读后续章节时的抓手：</w:t>
            </w:r>
            <w:r>
              <w:rPr>
                <w:rFonts w:ascii="Calibri" w:hAnsi="Calibri"/>
                <w:color w:val="0B2545"/>
                <w:sz w:val="21"/>
              </w:rPr>
              <w:t>邻域、树模型和锚点负责预测 PAS/PDP 目标；交替 FFT/IFFT 投影负责把这两个目标写回复数信道；最终幅度策略与 clamp-floor 主要控制 NMSE 风险和异常低能量分支。</w:t>
            </w:r>
          </w:p>
        </w:tc>
      </w:tr>
    </w:tbl>
    <w:p>
      <w:pPr>
        <w:spacing w:after="20"/>
      </w:pPr>
    </w:p>
    <w:p>
      <w:pPr>
        <w:pStyle w:val="Heading1"/>
      </w:pPr>
      <w:r>
        <w:t>1. 任务定义与输入输出契约</w:t>
      </w:r>
    </w:p>
    <w:p>
      <w:r>
        <w:t>目标是利用 4000 个带标签训练采样点，预测 500 个测试采样点的完整宽带多天线复数信道。每个样本包含 256 个基站阵列端口、4 个 UE 天线/极化分支和 192 个子载波。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088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典型形状/类型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3672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处理规则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Round2_Train_Channel.npy</w:t>
            </w:r>
          </w:p>
        </w:tc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(4000,256,4,192), complex</w:t>
            </w:r>
          </w:p>
        </w:tc>
        <w:tc>
          <w:tcPr>
            <w:tcW w:type="dxa" w:w="180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赛事原始数据</w:t>
            </w:r>
          </w:p>
        </w:tc>
        <w:tc>
          <w:tcPr>
            <w:tcW w:type="dxa" w:w="367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唯一信道监督；按块 mmap 读取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Round2_Train_Pos.npy</w:t>
            </w:r>
          </w:p>
        </w:tc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(4000,3), float</w:t>
            </w:r>
          </w:p>
        </w:tc>
        <w:tc>
          <w:tcPr>
            <w:tcW w:type="dxa" w:w="180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赛事原始数据</w:t>
            </w:r>
          </w:p>
        </w:tc>
        <w:tc>
          <w:tcPr>
            <w:tcW w:type="dxa" w:w="367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平面坐标建邻域；三维坐标用于方向特征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Round2_Test_Pos.npy</w:t>
            </w:r>
          </w:p>
        </w:tc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(500,3), float</w:t>
            </w:r>
          </w:p>
        </w:tc>
        <w:tc>
          <w:tcPr>
            <w:tcW w:type="dxa" w:w="180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赛事原始数据</w:t>
            </w:r>
          </w:p>
        </w:tc>
        <w:tc>
          <w:tcPr>
            <w:tcW w:type="dxa" w:w="367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DBSCAN 识别测试矩形岛；无信道真值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train_energy.npy</w:t>
            </w:r>
          </w:p>
        </w:tc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(4000,), float64</w:t>
            </w:r>
          </w:p>
        </w:tc>
        <w:tc>
          <w:tcPr>
            <w:tcW w:type="dxa" w:w="180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由训练信道生成</w:t>
            </w:r>
          </w:p>
        </w:tc>
        <w:tc>
          <w:tcPr>
            <w:tcW w:type="dxa" w:w="367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缓存，不是额外监督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最终输出</w:t>
            </w:r>
          </w:p>
        </w:tc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(500,256,4,192), complex64</w:t>
            </w:r>
          </w:p>
        </w:tc>
        <w:tc>
          <w:tcPr>
            <w:tcW w:type="dxa" w:w="180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模型生成</w:t>
            </w:r>
          </w:p>
        </w:tc>
        <w:tc>
          <w:tcPr>
            <w:tcW w:type="dxa" w:w="367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所有值有限、所有测试行非零</w:t>
            </w:r>
          </w:p>
        </w:tc>
      </w:tr>
    </w:tbl>
    <w:p>
      <w:pPr>
        <w:spacing w:after="20"/>
      </w:pPr>
    </w:p>
    <w:p>
      <w:pPr>
        <w:pStyle w:val="Heading1"/>
      </w:pPr>
      <w:r>
        <w:t>2. 原始信道清洗与异常点剔除</w:t>
      </w:r>
    </w:p>
    <w:p>
      <w:r>
        <w:t>对每个训练点计算整张量能量：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E_i = sum |H_i[a,u,f]|^2,   a=1..256, u=1..4, f=1..192</w:t>
      </w:r>
    </w:p>
    <w:p>
      <w:r>
        <w:t>若 E_i=0，则整点信道响应为全零。Phase93 代码将其视为 outlier，不参与邻域索引、模型训练、锚点构造或验证。历史数据中共有 262 个零能量点，最终有效训练点为 3738 个。train_energy.npy 只是该计算的缓存；严格重建时可从 Round2_Train_Channel.npy 自动生成。</w:t>
      </w:r>
    </w:p>
    <w:p>
      <w:pPr>
        <w:pStyle w:val="Heading1"/>
      </w:pPr>
      <w:r>
        <w:t>3. 非随机矩形验证集</w:t>
      </w:r>
    </w:p>
    <w:p>
      <w:r>
        <w:t>测试点不是训练分布的随机子样本，而是集中在多个小矩形中。若随机抽点验证，验证点附近仍有大量训练点，会高估空间插值能力。因此验证必须制造与官方测试相似的空间空洞。</w:t>
      </w:r>
    </w:p>
    <w:p>
      <w:pPr>
        <w:pStyle w:val="ListNumber"/>
      </w:pPr>
      <w:r>
        <w:t>使用测试位置在二维平面执行 DBSCAN（eps=10、min_samples=3），恢复官方测试岛标签和每个岛的包围矩形。</w:t>
      </w:r>
    </w:p>
    <w:p>
      <w:pPr>
        <w:pStyle w:val="ListNumber"/>
      </w:pPr>
      <w:r>
        <w:t>在训练点两侧分别选择矩形候选中心；宽、高和目标人口参考 TEST_BLOCKS，并乘 scale=0.75。</w:t>
      </w:r>
    </w:p>
    <w:p>
      <w:pPr>
        <w:pStyle w:val="ListNumber"/>
      </w:pPr>
      <w:r>
        <w:t>候选矩形内必须是非零信道点，并优先使实际人口接近目标人口；矩形之间不重叠。</w:t>
      </w:r>
    </w:p>
    <w:p>
      <w:pPr>
        <w:pStyle w:val="ListNumber"/>
      </w:pPr>
      <w:r>
        <w:t>每个验证矩形外再加 3 m buffer，从训练邻域中制造真实的空间缺口。</w:t>
      </w:r>
    </w:p>
    <w:p>
      <w:pPr>
        <w:pStyle w:val="ListNumber"/>
      </w:pPr>
      <w:r>
        <w:t>用固定种子 20260813+fold 构造 5 折；按官方各岛人口对折内样本加权。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目的：</w:t>
            </w:r>
            <w:r>
              <w:rPr>
                <w:rFonts w:ascii="Calibri" w:hAnsi="Calibri"/>
                <w:color w:val="0B2545"/>
                <w:sz w:val="21"/>
              </w:rPr>
              <w:t>验证的重点是模拟官方外推几何，而不是追求普通随机交叉验证的低方差。</w:t>
            </w:r>
          </w:p>
        </w:tc>
      </w:tr>
    </w:tbl>
    <w:p>
      <w:pPr>
        <w:spacing w:after="20"/>
      </w:pPr>
    </w:p>
    <w:p>
      <w:pPr>
        <w:pStyle w:val="Heading1"/>
      </w:pPr>
      <w:r>
        <w:t>4. 评估指标与建模空间</w:t>
      </w:r>
    </w:p>
    <w:p>
      <w:r>
        <w:t>模型同时优化三类性质：阵列角度功率谱 PAS、频率/时延功率谱 PDP，以及原始复信道 NMSE。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score = 0.4*C_pas + 0.4*C_pdp + 0.2/(1+NMSE)</w:t>
      </w:r>
    </w:p>
    <w:p>
      <w:r>
        <w:t>C_pas 和 C_pdp 均为归一化功率谱余弦相似度。由于复信道的点相位规范难以仅由坐标预测，模型把主要容量放在 PAS/PDP 形状上，并用保守的幅度策略避免 NMSE 项失控。</w:t>
      </w:r>
    </w:p>
    <w:p>
      <w:pPr>
        <w:pStyle w:val="Heading1"/>
      </w:pPr>
      <w:r>
        <w:t>5. 从原始信道构造频谱监督</w:t>
      </w:r>
    </w:p>
    <w:p>
      <w:pPr>
        <w:pStyle w:val="Heading2"/>
      </w:pPr>
      <w:r>
        <w:t>5.1 基站二维阵列 PAS</w:t>
      </w:r>
    </w:p>
    <w:p>
      <w:r>
        <w:t>将 256 个基站端口重排为 2 个极化 × 16 个水平阵元 × 8 个垂直阵元，对 16×8 阵列维执行正交二维 FFT：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A = FFT2_BS(H);   PAS_192 = |A|^2 / |||A|^2||_antenna</w:t>
      </w:r>
    </w:p>
    <w:p>
      <w:r>
        <w:t>将 192 个子载波分成 24 个频带，每带 8 个子载波取均值，再沿 256 阵列维归一化，得到 (N,256,4,24) 的 PAS_band24。</w:t>
      </w:r>
    </w:p>
    <w:p>
      <w:pPr>
        <w:pStyle w:val="Heading2"/>
      </w:pPr>
      <w:r>
        <w:t>5.2 子载波 FFT 与 PDP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D = FFT_frequency(H);   PDP_192 = |D|^2 / |||D|^2||_delay</w:t>
      </w:r>
    </w:p>
    <w:p>
      <w:r>
        <w:t>PAS 描述阵列角度能量，PDP 描述时延能量。后续投影不会直接回归每个复数元素，而是在这两个功率约束之间交替修正复数信道。</w:t>
      </w:r>
    </w:p>
    <w:p>
      <w:pPr>
        <w:pStyle w:val="Heading1"/>
      </w:pPr>
      <w:r>
        <w:t>6. 原始数据基础预测：分岛邻域 + 交替频谱投影</w:t>
      </w:r>
    </w:p>
    <w:p>
      <w:r>
        <w:t>r2_pipeline.generate_submission() 给出了从原始训练信道到基础测试信道的核心机制。首先根据测试矩形岛分别建模；PAS 与 PDP 可以选择不同的邻居集合、邻居数和距离指数。</w:t>
      </w:r>
    </w:p>
    <w:p>
      <w:pPr>
        <w:pStyle w:val="ListBullet"/>
      </w:pPr>
      <w:r>
        <w:t>在 3738 个有效训练点上建立 cKDTree；每个测试点最多查询 384 个候选邻居。</w:t>
      </w:r>
    </w:p>
    <w:p>
      <w:pPr>
        <w:pStyle w:val="ListBullet"/>
      </w:pPr>
      <w:r>
        <w:t>按测试岛选择 PAS/PDP 的 k、距离幂次和投影混合参数；基础权重为 w_j proportional to 1/max(d_j,0.25)^p。</w:t>
      </w:r>
    </w:p>
    <w:p>
      <w:pPr>
        <w:pStyle w:val="ListBullet"/>
      </w:pPr>
      <w:r>
        <w:t>用局部仿射/二次修正使加权坐标中心更贴近查询点；部分岛使用特征距离或 harmonic graph 邻域。</w:t>
      </w:r>
    </w:p>
    <w:p>
      <w:pPr>
        <w:pStyle w:val="ListBullet"/>
      </w:pPr>
      <w:r>
        <w:t>从邻居训练信道聚合目标 PAS 与目标 PDP；初值取最近邻或复信道加权和。</w:t>
      </w:r>
    </w:p>
    <w:p>
      <w:pPr>
        <w:pStyle w:val="ListBullet"/>
      </w:pPr>
      <w:r>
        <w:t>在 BS-FFT 域匹配 PAS 幅度，在频率 FFT 域匹配 PDP 幅度，交替 IFFT 返回复数域。</w:t>
      </w:r>
    </w:p>
    <w:p>
      <w:pPr>
        <w:pStyle w:val="ListBullet"/>
      </w:pPr>
      <w:r>
        <w:t>最后用邻居能量估计统一幅度；采用保守小幅度时，PAS/PDP 形状不变而 NMSE 接近稳定区间。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基础模型本质：</w:t>
            </w:r>
            <w:r>
              <w:rPr>
                <w:rFonts w:ascii="Calibri" w:hAnsi="Calibri"/>
                <w:color w:val="0B2545"/>
                <w:sz w:val="21"/>
              </w:rPr>
              <w:t>空间邻域决定“应该像谁”，频谱投影决定“怎样变成同时满足角度和时延约束的复数张量”。</w:t>
            </w:r>
          </w:p>
        </w:tc>
      </w:tr>
    </w:tbl>
    <w:p>
      <w:pPr>
        <w:spacing w:after="20"/>
      </w:pPr>
    </w:p>
    <w:p>
      <w:pPr>
        <w:pStyle w:val="Heading1"/>
      </w:pPr>
      <w:r>
        <w:t>7. Phase6：物理频谱描述增强</w:t>
      </w:r>
    </w:p>
    <w:p>
      <w:r>
        <w:t>Phase6 在基础复信道上学习更准确的 24-band PAS 目标。训练标签直接来自第 5 节的原始训练信道频谱缓存；特征来自位置、两侧基站相对方向、LOS/rich-map 信息和局部结构。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6120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算法逻辑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冻结参数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方向标准化</w:t>
            </w:r>
          </w:p>
        </w:tc>
        <w:tc>
          <w:tcPr>
            <w:tcW w:type="dxa" w:w="612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按左右场景使用基站坐标，将位置转为单位视线方向；估计水平/垂直循环移位并对齐 PAS</w:t>
            </w:r>
          </w:p>
        </w:tc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水平周期16，垂直周期8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低维回归</w:t>
            </w:r>
          </w:p>
        </w:tc>
        <w:tc>
          <w:tcPr>
            <w:tcW w:type="dxa" w:w="612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对 sqrt(PAS) 展平后 PCA；ExtraTrees 从几何特征回归 PCA 系数，再逆变换与平方</w:t>
            </w:r>
          </w:p>
        </w:tc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PCA=160；ET约420-500棵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物理组合</w:t>
            </w:r>
          </w:p>
        </w:tc>
        <w:tc>
          <w:tcPr>
            <w:tcW w:type="dxa" w:w="612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融合基础、水平拟合、垂直拟合、安全组合与 rich-tree 目标，并做非负归一化</w:t>
            </w:r>
          </w:p>
        </w:tc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24 bands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复信道投影</w:t>
            </w:r>
          </w:p>
        </w:tc>
        <w:tc>
          <w:tcPr>
            <w:tcW w:type="dxa" w:w="612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目标 PAS 比例限制后，交替保持基础 PDP 与目标 PAS</w:t>
            </w:r>
          </w:p>
        </w:tc>
        <w:tc>
          <w:tcPr>
            <w:tcW w:type="dxa" w:w="2088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scale=1.25；PDP power=1.5；12次</w:t>
            </w:r>
          </w:p>
        </w:tc>
      </w:tr>
    </w:tbl>
    <w:p>
      <w:pPr>
        <w:spacing w:after="20"/>
      </w:pPr>
    </w:p>
    <w:p>
      <w:r>
        <w:t>Phase6 输出为 Round2_Test_Channel_matched_phase6_delta2053.npy。它是 P9 和 Phase10 的共同底座，决定最终结果的大部分空间结构。</w:t>
      </w:r>
    </w:p>
    <w:p>
      <w:pPr>
        <w:pStyle w:val="Heading1"/>
      </w:pPr>
      <w:r>
        <w:t>8. P9：锚点残差、局部 PAS 与门控联合投影</w:t>
      </w:r>
    </w:p>
    <w:p>
      <w:r>
        <w:t>P9 利用测试矩形内存在的训练点作为 official anchors。锚点只来自非零训练行；对每个测试岛单独计算，避免不同矩形之间串扰。</w:t>
      </w:r>
    </w:p>
    <w:p>
      <w:pPr>
        <w:pStyle w:val="ListBullet"/>
      </w:pPr>
      <w:r>
        <w:t>基础 PAS：从 Phase6 复信道计算 24-band PAS。局部 PAS：用水平对齐后的 4 邻居、距离幂 3.0 进行局部预测。</w:t>
      </w:r>
    </w:p>
    <w:p>
      <w:pPr>
        <w:pStyle w:val="ListBullet"/>
      </w:pPr>
      <w:r>
        <w:t>PAS 锚点残差：log((PAS_truth+eps)/(PAS_external+eps)) 裁剪到 [-2,2]，对 24 带求均匀残差，再在岛内最多 16 个锚点插值。</w:t>
      </w:r>
    </w:p>
    <w:p>
      <w:pPr>
        <w:pStyle w:val="ListBullet"/>
      </w:pPr>
      <w:r>
        <w:t>PDP 锚点残差：用岛外/非锚点训练样本建立 8 邻居 PDP 基线，再取 log 残差并在岛内最多 4 个锚点插值。</w:t>
      </w:r>
    </w:p>
    <w:p>
      <w:pPr>
        <w:pStyle w:val="ListBullet"/>
      </w:pPr>
      <w:r>
        <w:t>门控模型：ExtraTreesRegressor，500 棵树，min_samples_leaf=80，max_features=0.7，random_state=52180；根据 5 折收益网格选择 alpha。</w:t>
      </w:r>
    </w:p>
    <w:p>
      <w:pPr>
        <w:pStyle w:val="ListBullet"/>
      </w:pPr>
      <w:r>
        <w:t>alpha=clip(0.75*grid[argmax(gate)],0,0.6)；PAS residual alpha=0.15，PDP residual alpha=0.025。</w:t>
      </w:r>
    </w:p>
    <w:p>
      <w:pPr>
        <w:pStyle w:val="ListBullet"/>
      </w:pPr>
      <w:r>
        <w:t>从 Phase6 复信道出发执行 12 次 PAS/PDP 联合交替投影，得到 P9。</w:t>
      </w:r>
    </w:p>
    <w:p>
      <w:pPr>
        <w:pStyle w:val="Heading1"/>
      </w:pPr>
      <w:r>
        <w:t>9. Phase10：分组组合 PAS 目标</w:t>
      </w:r>
    </w:p>
    <w:p>
      <w:r>
        <w:t>Phase10 不是直接沿用 P9，而是从 Phase6 底座构造另一条 PAS 方向，作为后续 anti-P10 的参照。核心组 {1,3,4,9,10} 使用 robust125，其他组使用 graph/canonical/GP 冻结组合；组 4/5/10 再加入 primary-anchor 修正。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PAS_target = normalize((1-alpha)*PAS_base + alpha*PAS_component)</w:t>
      </w:r>
    </w:p>
    <w:p>
      <w:r>
        <w:t>核心组 alpha=1.25，补集组 alpha=1.0；primary-anchor residual alpha=0.10，local scale=0.50，local clip=0.30。生成通道时以 Phase6 为初值，做 4 次交替投影，PAS ratio clip=[0.25,4.0]，PDP 约束始终取 Phase6 PDP。</w:t>
      </w:r>
    </w:p>
    <w:p>
      <w:pPr>
        <w:pStyle w:val="Heading1"/>
      </w:pPr>
      <w:r>
        <w:t>10. Phase40：用官方反馈冻结 anti-P10 方向</w:t>
      </w:r>
    </w:p>
    <w:p>
      <w:r>
        <w:t>将 P9 与 P10 都变换为归一化 24-band PAS，定义两者的对数方向：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d = clip(log((PAS_P10+eps)/(PAS_P9+eps)), -2, 2)</w:t>
      </w:r>
    </w:p>
    <w:p>
      <w:r>
        <w:t>Phase40 不朝 P10 靠近，而是沿相反方向移动：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PAS_desired = normalize(PAS_current * exp(-0.50*d))</w:t>
      </w:r>
    </w:p>
    <w:p>
      <w:r>
        <w:t>将 24 带目标重复到 192 个子载波，在 BS-FFT 域按 sqrt(P_target/P_current) 修正幅度，再 IFFT 回复数信道。eta=0.50 是冻结的官方反馈探针参数。</w:t>
      </w:r>
    </w:p>
    <w:p>
      <w:pPr>
        <w:pStyle w:val="Heading1"/>
      </w:pPr>
      <w:r>
        <w:t>11. Phase93：g5/g6 full-192 局部修正</w:t>
      </w:r>
    </w:p>
    <w:p>
      <w:r>
        <w:t>Phase93 只对测试岛 5 和 6（共 89 个测试点）增加 full-192 PAS 锚点目标。训练锚点分别为 22 和 42 个；先做 horizontal alignment，再以 4 邻居、距离平方权重插值。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PAS_192_desired = normalize(0.80*PAS_192_P9 + 0.20*PAS_192_anchor)</w:t>
      </w:r>
    </w:p>
    <w:p>
      <w:r>
        <w:t>对这 89 行执行 12 次 full-192 投影；随后仍使用第 10 节冻结的 anti-P10 方向。其余 411 行必须与 Phase40 bitwise 一致，以限制局部修正的外溢。</w:t>
      </w:r>
    </w:p>
    <w:p>
      <w:pPr>
        <w:pStyle w:val="Heading1"/>
      </w:pPr>
      <w:r>
        <w:t>12. symmetric clamp-floor 与最终事实</w:t>
      </w:r>
    </w:p>
    <w:p>
      <w:r>
        <w:t>最后仅从原始 P9 预测计算每个测试样本、每个 UE 分支的 PAS/PDP 范数低尾，不读取任何测试真值。</w:t>
      </w:r>
    </w:p>
    <w:p>
      <w:pPr>
        <w:spacing w:before="80" w:after="160"/>
        <w:jc w:val="center"/>
      </w:pPr>
      <w:r>
        <w:rPr>
          <w:rFonts w:ascii="Cambria Math" w:hAnsi="Cambria Math"/>
          <w:b/>
          <w:color w:val="0B2545"/>
          <w:sz w:val="23"/>
        </w:rPr>
        <w:t>q=min(q01(PAS_norm),q01(PDP_norm));  s=clip(sqrt(1e-15/max(q,1e-30)),1,5)</w:t>
      </w:r>
    </w:p>
    <w:p>
      <w:r>
        <w:t>若 s&gt;1，则把该 UE 分支在全部 256 天线和 192 子载波上等比例抬升；若 s=1，则保持 bitwise 不变。最终 Phase93 manifest 显示 2000 个 UE 分支全部 s=1，因此这次正式输出中 clamp-floor 实际没有改变任何数值；最终输出等于完成 g5/g6+anti-P10 后的 Phase89 结果。</w:t>
      </w:r>
    </w:p>
    <w:p>
      <w:pPr>
        <w:pStyle w:val="Heading1"/>
      </w:pPr>
      <w:r>
        <w:t>13. 完整执行伪代码</w:t>
      </w:r>
    </w:p>
    <w:p>
      <w:pPr>
        <w:pStyle w:val="ListNumber"/>
      </w:pPr>
      <w:r>
        <w:t>读取 train_channel/train_pos/test_pos；计算 train_energy；valid=energy&gt;0。</w:t>
      </w:r>
    </w:p>
    <w:p>
      <w:pPr>
        <w:pStyle w:val="ListNumber"/>
      </w:pPr>
      <w:r>
        <w:t>从 test_pos 聚类得到岛标签和矩形；构造 5 个矩形验证折并按官方人口加权。</w:t>
      </w:r>
    </w:p>
    <w:p>
      <w:pPr>
        <w:pStyle w:val="ListNumber"/>
      </w:pPr>
      <w:r>
        <w:t>从训练信道计算 PAS_192、PAS_band24、PDP_192 标签缓存。</w:t>
      </w:r>
    </w:p>
    <w:p>
      <w:pPr>
        <w:pStyle w:val="ListNumber"/>
      </w:pPr>
      <w:r>
        <w:t>按岛建立 PAS/PDP 邻域，交替频谱投影得到基础复信道。</w:t>
      </w:r>
    </w:p>
    <w:p>
      <w:pPr>
        <w:pStyle w:val="ListNumber"/>
      </w:pPr>
      <w:r>
        <w:t>训练 Phase6 的 canonical/vertical/PCA-ExtraTrees PAS 目标并投影回复信道。</w:t>
      </w:r>
    </w:p>
    <w:p>
      <w:pPr>
        <w:pStyle w:val="ListNumber"/>
      </w:pPr>
      <w:r>
        <w:t>用锚点残差、局部预测和 ExtraTrees gate 生成 P9 PAS/PDP 目标；12 次联合投影得到 P9。</w:t>
      </w:r>
    </w:p>
    <w:p>
      <w:pPr>
        <w:pStyle w:val="ListNumber"/>
      </w:pPr>
      <w:r>
        <w:t>构造 Phase10 分组 PAS 组合；以 Phase6 PDP 为约束做 4 次投影得到 P10。</w:t>
      </w:r>
    </w:p>
    <w:p>
      <w:pPr>
        <w:pStyle w:val="ListNumber"/>
      </w:pPr>
      <w:r>
        <w:t>由 P9/P10 计算 anti-P10 方向，eta=0.50 得到 Phase40。</w:t>
      </w:r>
    </w:p>
    <w:p>
      <w:pPr>
        <w:pStyle w:val="ListNumber"/>
      </w:pPr>
      <w:r>
        <w:t>仅对 g5/g6 生成 full-192 anchor 目标，dose=0.20，12 次投影；再应用 anti-P10。</w:t>
      </w:r>
    </w:p>
    <w:p>
      <w:pPr>
        <w:pStyle w:val="ListNumber"/>
      </w:pPr>
      <w:r>
        <w:t>计算 P9-only clamp-floor；写出 complex64；检查 shape、finite、nonzero、SHA256。</w:t>
      </w:r>
    </w:p>
    <w:p>
      <w:pPr>
        <w:pStyle w:val="Heading1"/>
      </w:pPr>
      <w:r>
        <w:t>14. 当前仓库的复现边界（必须向赛事方说明）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232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复现方式</w:t>
            </w:r>
          </w:p>
        </w:tc>
        <w:tc>
          <w:tcPr>
            <w:tcW w:type="dxa" w:w="3024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实际输入</w:t>
            </w:r>
          </w:p>
        </w:tc>
        <w:tc>
          <w:tcPr>
            <w:tcW w:type="dxa" w:w="2376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是否纯原始数据端到端</w:t>
            </w:r>
          </w:p>
        </w:tc>
        <w:tc>
          <w:tcPr>
            <w:tcW w:type="dxa" w:w="2376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适用场景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当前 build_phase93_end_to_end.py</w:t>
            </w:r>
          </w:p>
        </w:tc>
        <w:tc>
          <w:tcPr>
            <w:tcW w:type="dxa" w:w="302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3 个赛事原始数组 + train_energy + 9 个 Release 派生数组</w:t>
            </w:r>
          </w:p>
        </w:tc>
        <w:tc>
          <w:tcPr>
            <w:tcW w:type="dxa" w:w="2376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376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重建 P9→P10→Phase40→Phase93；验证最终 SHA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IncludeReferenceOutputs</w:t>
            </w:r>
          </w:p>
        </w:tc>
        <w:tc>
          <w:tcPr>
            <w:tcW w:type="dxa" w:w="302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直接下载 P9/P10/Phase40/Phase93 参考数组</w:t>
            </w:r>
          </w:p>
        </w:tc>
        <w:tc>
          <w:tcPr>
            <w:tcW w:type="dxa" w:w="2376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376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只做字节级比对，不是模型复现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严格 raw-to-Phase93</w:t>
            </w:r>
          </w:p>
        </w:tc>
        <w:tc>
          <w:tcPr>
            <w:tcW w:type="dxa" w:w="3024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仅赛事原始数组；所有缓存和模型均现场生成</w:t>
            </w:r>
          </w:p>
        </w:tc>
        <w:tc>
          <w:tcPr>
            <w:tcW w:type="dxa" w:w="2376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当前仓库尚未形成单一可运行入口</w:t>
            </w:r>
          </w:p>
        </w:tc>
        <w:tc>
          <w:tcPr>
            <w:tcW w:type="dxa" w:w="2376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赛事方要求完整模型验证时应提交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</w:tcPr>
          <w:p>
            <w:r>
              <w:rPr>
                <w:rFonts w:ascii="Calibri" w:hAnsi="Calibri"/>
                <w:sz w:val="21"/>
              </w:rPr>
            </w:r>
            <w:r>
              <w:rPr>
                <w:rFonts w:ascii="Calibri" w:hAnsi="Calibri"/>
                <w:b/>
                <w:color w:val="D96C32"/>
                <w:sz w:val="21"/>
              </w:rPr>
              <w:t>缺口清单：</w:t>
            </w:r>
            <w:r>
              <w:rPr>
                <w:rFonts w:ascii="Calibri" w:hAnsi="Calibri"/>
                <w:color w:val="0B2545"/>
                <w:sz w:val="21"/>
              </w:rPr>
              <w:t>要满足严格端到端，还需把 los_map_features、rich_map_features、tree/RBF PAS、Phase6 test base、Phase10 group-composite target 等历史派生资产的生成脚本、冻结配置和调用顺序统一接入 raw-to-Phase93 入口。若环境点云/地图是这些特征的原始来源，也必须由赛事方数据包提供或随模型提交其确定性生成器。</w:t>
            </w:r>
          </w:p>
        </w:tc>
      </w:tr>
    </w:tbl>
    <w:p>
      <w:pPr>
        <w:spacing w:after="20"/>
      </w:pPr>
    </w:p>
    <w:p>
      <w:pPr>
        <w:pStyle w:val="Heading1"/>
      </w:pPr>
      <w:r>
        <w:t>15. 输出验收与提交内容</w:t>
      </w:r>
    </w:p>
    <w:p>
      <w:pPr>
        <w:pStyle w:val="ListBullet"/>
      </w:pPr>
      <w:r>
        <w:t>最终文件 shape=(500,256,4,192)，dtype=complex64，文件大小 786,432,128 字节。</w:t>
      </w:r>
    </w:p>
    <w:p>
      <w:pPr>
        <w:pStyle w:val="ListBullet"/>
      </w:pPr>
      <w:r>
        <w:t>所有元素 finite；每个测试行能量大于 0；禁止覆盖已有输出，先写 .building 再原子替换。</w:t>
      </w:r>
    </w:p>
    <w:p>
      <w:pPr>
        <w:pStyle w:val="ListBullet"/>
      </w:pPr>
      <w:r>
        <w:t>正式 Phase93 SHA256：047b821a5dc6b02abb7fe99c899b2060e52f2b14504a2c2e1605b84adb4201e8。</w:t>
      </w:r>
    </w:p>
    <w:p>
      <w:pPr>
        <w:pStyle w:val="ListBullet"/>
      </w:pPr>
      <w:r>
        <w:t>向赛事方提交源码、requirements、冻结配置/manifest、raw-to-final 入口；赛事原始训练/测试数据不重复上传。</w:t>
      </w:r>
    </w:p>
    <w:p>
      <w:pPr>
        <w:pStyle w:val="ListBullet"/>
      </w:pPr>
      <w:r>
        <w:t>若赛事方只要求评分文件，提交 Round2_Test_Channel_phase93_g56_antip10_plus_symmetric_clamp.npy。</w:t>
      </w:r>
    </w:p>
    <w:p>
      <w:pPr>
        <w:pStyle w:val="Heading1"/>
      </w:pPr>
      <w:r>
        <w:t>附录：关键代码定位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源码</w:t>
            </w:r>
          </w:p>
        </w:tc>
        <w:tc>
          <w:tcPr>
            <w:tcW w:type="dxa" w:w="5112"/>
            <w:vAlign w:val="center"/>
            <w:shd w:fill="F2F5F8"/>
          </w:tcPr>
          <w:p>
            <w:pPr>
              <w:spacing w:after="3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r2_pipeline.py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原始数据读取、能量、矩形验证、指标、分岛邻域与频谱投影基础算子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matched_phase5_tree_band_descriptor.py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从原始训练信道生成 24-band PAS 缓存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matched_phase6_pas_fitted_canonical.py / vertical.py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方向对齐、PCA+ExtraTrees PAS 回归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matched_phase6_physics_combo_channel_validation.py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Phase6 物理 PAS/PDP 交替投影与冻结参数验证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build_phase9_submission.py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锚点 PAS/PDP 残差、门控、12 次联合投影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phase10_pas_complement_anchor_confirmation.py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Phase10 核心/补集/primary-anchor PAS 目标构造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build_phase10_robust125_anchor_pas_submission.py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Phase10 复信道生成与审计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build_phase40_p9_actual_antip10_pas050_submission.py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Phase40 anti-P10 投影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build_phase93_g56_antip10_plus_symmetric_clamp_submission.py</w:t>
            </w:r>
          </w:p>
        </w:tc>
        <w:tc>
          <w:tcPr>
            <w:tcW w:type="dxa" w:w="5112"/>
            <w:vAlign w:val="center"/>
          </w:tcPr>
          <w:p>
            <w:pPr>
              <w:spacing w:after="30"/>
            </w:pPr>
            <w:r/>
            <w:r>
              <w:rPr>
                <w:rFonts w:ascii="Calibri" w:hAnsi="Calibri"/>
                <w:b w:val="0"/>
                <w:sz w:val="18"/>
              </w:rPr>
              <w:t>g5/g6、anti-P10、clamp-floor 与最终 QA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Round2 Phase93 | Raw-to-output algorithm description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Round2 Phase93 端到端模型算法说明</dc:title>
  <dc:subject>Raw competition data to Phase93 complex channel output</dc:subject>
  <dc:creator>python-docx</dc:creator>
  <cp:keywords/>
  <dc:description>Based on frozen R2-93 repository code; includes reproducibility boundary disclosure.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