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8D138B">
      <w:pPr>
        <w:spacing w:line="426" w:lineRule="auto"/>
      </w:pPr>
    </w:p>
    <w:p w14:paraId="5BE65572">
      <w:pPr>
        <w:pStyle w:val="2"/>
        <w:spacing w:before="240" w:beforeLines="100" w:after="480" w:afterLines="200" w:line="240" w:lineRule="auto"/>
        <w:jc w:val="center"/>
        <w:rPr>
          <w:rFonts w:ascii="宋体" w:hAnsi="宋体" w:eastAsia="宋体" w:cs="宋体"/>
          <w:color w:val="auto"/>
          <w:spacing w:val="-1"/>
          <w:sz w:val="24"/>
          <w:szCs w:val="24"/>
          <w:lang w:eastAsia="zh-CN"/>
        </w:rPr>
      </w:pPr>
      <w:bookmarkStart w:id="0" w:name="bookmark30"/>
      <w:bookmarkEnd w:id="0"/>
      <w:bookmarkStart w:id="1" w:name="bookmark29"/>
      <w:bookmarkEnd w:id="1"/>
      <w:bookmarkStart w:id="2" w:name="_Toc14997"/>
      <w:bookmarkStart w:id="3" w:name="_Toc19643"/>
      <w:bookmarkStart w:id="4" w:name="_Toc16399"/>
      <w:bookmarkStart w:id="5" w:name="_Toc6749"/>
      <w:r>
        <w:rPr>
          <w:rFonts w:hint="eastAsia" w:ascii="黑体" w:hAnsi="黑体" w:eastAsia="黑体" w:cs="黑体"/>
          <w:b w:val="0"/>
          <w:bCs/>
          <w:sz w:val="32"/>
          <w:szCs w:val="32"/>
        </w:rPr>
        <w:t xml:space="preserve"> </w:t>
      </w:r>
      <w:bookmarkStart w:id="6" w:name="_Toc17890"/>
      <w:r>
        <w:rPr>
          <w:rFonts w:hint="eastAsia" w:ascii="黑体" w:hAnsi="黑体" w:eastAsia="黑体" w:cs="黑体"/>
          <w:b w:val="0"/>
          <w:bCs/>
          <w:sz w:val="32"/>
          <w:szCs w:val="32"/>
          <w:lang w:eastAsia="zh-CN"/>
        </w:rPr>
        <w:t>5 系统实现</w:t>
      </w:r>
      <w:bookmarkEnd w:id="6"/>
    </w:p>
    <w:p w14:paraId="769856C6">
      <w:pPr>
        <w:pStyle w:val="3"/>
        <w:spacing w:before="240" w:beforeLines="100" w:after="20" w:line="240" w:lineRule="auto"/>
        <w:rPr>
          <w:rFonts w:ascii="黑体" w:hAnsi="黑体" w:cs="黑体"/>
          <w:b w:val="0"/>
          <w:bCs/>
          <w:sz w:val="24"/>
          <w:szCs w:val="24"/>
          <w:lang w:eastAsia="zh-CN"/>
        </w:rPr>
      </w:pPr>
      <w:bookmarkStart w:id="7" w:name="_Toc28535"/>
      <w:r>
        <w:rPr>
          <w:rFonts w:hint="eastAsia" w:ascii="黑体" w:hAnsi="黑体" w:cs="黑体"/>
          <w:b w:val="0"/>
          <w:bCs/>
          <w:sz w:val="24"/>
          <w:szCs w:val="24"/>
          <w:lang w:eastAsia="zh-CN"/>
        </w:rPr>
        <w:t xml:space="preserve">5.1  </w:t>
      </w:r>
      <w:r>
        <w:rPr>
          <w:rFonts w:hint="eastAsia" w:ascii="黑体" w:hAnsi="黑体" w:cs="黑体"/>
          <w:b w:val="0"/>
          <w:bCs/>
          <w:sz w:val="24"/>
          <w:szCs w:val="24"/>
          <w:lang w:val="en-US" w:eastAsia="zh-CN"/>
        </w:rPr>
        <w:t>项目功能</w:t>
      </w:r>
      <w:r>
        <w:rPr>
          <w:rFonts w:hint="eastAsia" w:ascii="黑体" w:hAnsi="黑体" w:cs="黑体"/>
          <w:b w:val="0"/>
          <w:bCs/>
          <w:sz w:val="24"/>
          <w:szCs w:val="24"/>
          <w:lang w:eastAsia="zh-CN"/>
        </w:rPr>
        <w:t>模块</w:t>
      </w:r>
      <w:bookmarkEnd w:id="2"/>
      <w:bookmarkEnd w:id="3"/>
      <w:bookmarkEnd w:id="4"/>
      <w:bookmarkEnd w:id="5"/>
      <w:r>
        <w:rPr>
          <w:rFonts w:hint="eastAsia" w:ascii="黑体" w:hAnsi="黑体" w:cs="黑体"/>
          <w:b w:val="0"/>
          <w:bCs/>
          <w:sz w:val="24"/>
          <w:szCs w:val="24"/>
          <w:lang w:eastAsia="zh-CN"/>
        </w:rPr>
        <w:t>实现</w:t>
      </w:r>
      <w:bookmarkEnd w:id="7"/>
      <w:bookmarkStart w:id="8" w:name="_Toc18302"/>
      <w:bookmarkStart w:id="9" w:name="_Toc21377"/>
      <w:bookmarkStart w:id="10" w:name="_Toc15612"/>
    </w:p>
    <w:p w14:paraId="200BE61E">
      <w:pPr>
        <w:pStyle w:val="4"/>
        <w:spacing w:before="240" w:beforeLines="100" w:after="0" w:line="460" w:lineRule="exact"/>
        <w:rPr>
          <w:rFonts w:hint="default" w:ascii="黑体" w:hAnsi="黑体" w:eastAsia="黑体" w:cs="黑体"/>
          <w:b w:val="0"/>
          <w:bCs/>
          <w:sz w:val="24"/>
          <w:szCs w:val="24"/>
          <w:lang w:val="en-US" w:eastAsia="zh-CN"/>
        </w:rPr>
      </w:pPr>
      <w:bookmarkStart w:id="11" w:name="_Toc32654"/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 xml:space="preserve">5.1.1 </w:t>
      </w:r>
      <w:bookmarkEnd w:id="8"/>
      <w:bookmarkEnd w:id="9"/>
      <w:bookmarkEnd w:id="10"/>
      <w:bookmarkEnd w:id="11"/>
      <w:r>
        <w:rPr>
          <w:rFonts w:hint="eastAsia" w:ascii="黑体" w:hAnsi="黑体" w:eastAsia="黑体" w:cs="黑体"/>
          <w:b w:val="0"/>
          <w:bCs/>
          <w:sz w:val="24"/>
          <w:szCs w:val="24"/>
          <w:lang w:val="en-US" w:eastAsia="zh-CN"/>
        </w:rPr>
        <w:t>文献导入</w:t>
      </w:r>
    </w:p>
    <w:p w14:paraId="33D1397B">
      <w:pPr>
        <w:spacing w:line="460" w:lineRule="exact"/>
        <w:rPr>
          <w:rFonts w:ascii="Times New Roman" w:hAnsi="Times New Roman" w:eastAsia="宋体" w:cs="Times New Roman"/>
          <w:spacing w:val="-1"/>
          <w:sz w:val="24"/>
          <w:szCs w:val="24"/>
          <w:lang w:eastAsia="zh-CN"/>
        </w:rPr>
      </w:pP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eastAsia="zh-CN"/>
        </w:rPr>
        <w:t>当进去</w:t>
      </w: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val="en-US" w:eastAsia="zh-CN"/>
        </w:rPr>
        <w:t>Agent</w:t>
      </w: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eastAsia="zh-CN"/>
        </w:rPr>
        <w:t>时，显示的是</w:t>
      </w: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val="en-US" w:eastAsia="zh-CN"/>
        </w:rPr>
        <w:t>文献导入模块功能页面</w:t>
      </w: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eastAsia="zh-CN"/>
        </w:rPr>
        <w:t>，</w:t>
      </w: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val="en-US" w:eastAsia="zh-CN"/>
        </w:rPr>
        <w:t>主要用于导入需要解析的文献原件（支持PDF / TXT / DOCX / DOC四种格式）并显示导入记录，</w:t>
      </w: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eastAsia="zh-CN"/>
        </w:rPr>
        <w:t>如图5-1所示。</w:t>
      </w:r>
    </w:p>
    <w:p w14:paraId="6DD56B20">
      <w:pPr>
        <w:rPr>
          <w:lang w:eastAsia="zh-CN"/>
        </w:rPr>
      </w:pPr>
    </w:p>
    <w:p w14:paraId="75B21890">
      <w:pPr>
        <w:spacing w:line="219" w:lineRule="auto"/>
        <w:ind w:left="212"/>
        <w:jc w:val="center"/>
      </w:pPr>
      <w:r>
        <w:drawing>
          <wp:inline distT="0" distB="0" distL="114300" distR="114300">
            <wp:extent cx="5539740" cy="3462655"/>
            <wp:effectExtent l="0" t="0" r="7620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346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302EA">
      <w:pPr>
        <w:spacing w:line="219" w:lineRule="auto"/>
        <w:ind w:left="212"/>
        <w:jc w:val="center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  <w:lang w:eastAsia="zh-CN"/>
        </w:rPr>
        <w:t>图5-1 文献导入模块功能页面</w:t>
      </w:r>
    </w:p>
    <w:p w14:paraId="6D1E758E">
      <w:pPr>
        <w:spacing w:line="219" w:lineRule="auto"/>
        <w:ind w:left="212"/>
        <w:jc w:val="both"/>
        <w:rPr>
          <w:rFonts w:hint="eastAsia" w:ascii="宋体" w:hAnsi="宋体" w:eastAsia="宋体" w:cs="宋体"/>
          <w:lang w:eastAsia="zh-CN"/>
        </w:rPr>
      </w:pPr>
      <w:r>
        <w:rPr>
          <w:rFonts w:hint="eastAsia" w:eastAsia="宋体" w:cs="宋体" w:asciiTheme="minorAscii" w:hAnsiTheme="minorAscii"/>
          <w:lang w:eastAsia="zh-CN"/>
        </w:rPr>
        <w:t>核心代码段：</w:t>
      </w:r>
    </w:p>
    <w:p w14:paraId="73460637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import_single(self, file_path: str,</w:t>
      </w:r>
    </w:p>
    <w:p w14:paraId="6BF5F8FF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      duplicate_policy: str = DUP_SKIP) -&gt; tuple:</w:t>
      </w:r>
    </w:p>
    <w:p w14:paraId="319F6E0D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1. 文件校验（后缀、大小、存在性）</w:t>
      </w:r>
    </w:p>
    <w:p w14:paraId="176EC8E3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valid, reason = file_helper.validate_file(file_path)</w:t>
      </w:r>
    </w:p>
    <w:p w14:paraId="2980CD95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not valid:</w:t>
      </w:r>
    </w:p>
    <w:p w14:paraId="3CFF8283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C.CODE_FILE_INVALID, None, reason</w:t>
      </w:r>
    </w:p>
    <w:p w14:paraId="0BB0D26C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</w:p>
    <w:p w14:paraId="4A11929E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2. SHA256 去重（整个文件内容哈希，比仅按文件名更可靠）</w:t>
      </w:r>
    </w:p>
    <w:p w14:paraId="32B2C689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file_hash = file_helper.calc_file_hash(safe_path)</w:t>
      </w:r>
    </w:p>
    <w:p w14:paraId="1BAB1A09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existing = self.lit_dao.select_by_hash(file_hash)</w:t>
      </w:r>
    </w:p>
    <w:p w14:paraId="4B5B8740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existing and duplicate_policy == DUP_SKIP:</w:t>
      </w:r>
    </w:p>
    <w:p w14:paraId="093B6279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C.CODE_DUPLICATE, {"existing": existing}, "文件已存在"</w:t>
      </w:r>
    </w:p>
    <w:p w14:paraId="53624504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</w:p>
    <w:p w14:paraId="0FC66DF9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3. 文本提取（同时验证文件未损坏/有文本层）</w:t>
      </w:r>
    </w:p>
    <w:p w14:paraId="6DB61A99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text, meta, lit_type = file_parser.auto_extract(safe_path)</w:t>
      </w:r>
    </w:p>
    <w:p w14:paraId="2658C4C5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</w:p>
    <w:p w14:paraId="72C5FFC1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4. 复制到受管存储目录（不污染用户原目录）</w:t>
      </w:r>
    </w:p>
    <w:p w14:paraId="15DECA5A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dst_path = file_helper.unique_dst_path(base_dir, filename)</w:t>
      </w:r>
    </w:p>
    <w:p w14:paraId="4C1D1380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file_helper.safe_copy(safe_path, dst_path)</w:t>
      </w:r>
    </w:p>
    <w:p w14:paraId="071F8CD3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rel_path = file_helper.to_relative(dst_path, base_dir)</w:t>
      </w:r>
    </w:p>
    <w:p w14:paraId="139716E0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</w:p>
    <w:p w14:paraId="25C41843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5. 入库（相对路径 + 哈希，支持路径迁移后重定向）</w:t>
      </w:r>
    </w:p>
    <w:p w14:paraId="4A58E8E7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lit_info = {</w:t>
      </w:r>
    </w:p>
    <w:p w14:paraId="5B7DB60C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"literature_title": self._pick_title(meta, filename),</w:t>
      </w:r>
    </w:p>
    <w:p w14:paraId="63E4E1C5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"file_path": rel_path,</w:t>
      </w:r>
    </w:p>
    <w:p w14:paraId="52B229DA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"file_hash": file_hash,</w:t>
      </w:r>
    </w:p>
    <w:p w14:paraId="68102F1F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# ... 其他元数据</w:t>
      </w:r>
    </w:p>
    <w:p w14:paraId="3E671974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}</w:t>
      </w:r>
    </w:p>
    <w:p w14:paraId="5B7EF364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lit_id = self.lit_dao.insert(lit_info)</w:t>
      </w:r>
    </w:p>
    <w:p w14:paraId="33686452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write_operation_log(C.OP_IMPORT, f"导入文献：{lit_info['literature_title']}", lit_id)</w:t>
      </w:r>
    </w:p>
    <w:p w14:paraId="3D5D65A0">
      <w:pPr>
        <w:spacing w:line="219" w:lineRule="auto"/>
        <w:ind w:left="212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C.CODE_SUCCESS, lit_info, "导入成功"</w:t>
      </w:r>
    </w:p>
    <w:p w14:paraId="0DCA2985">
      <w:pPr>
        <w:spacing w:line="219" w:lineRule="auto"/>
        <w:ind w:left="212"/>
        <w:jc w:val="both"/>
        <w:rPr>
          <w:rFonts w:hint="eastAsia" w:ascii="宋体" w:hAnsi="宋体" w:eastAsia="宋体" w:cs="宋体"/>
          <w:lang w:eastAsia="zh-CN"/>
        </w:rPr>
      </w:pPr>
    </w:p>
    <w:p w14:paraId="168DCCA7">
      <w:pPr>
        <w:spacing w:line="219" w:lineRule="auto"/>
        <w:ind w:left="212"/>
        <w:jc w:val="both"/>
        <w:rPr>
          <w:rFonts w:hint="eastAsia" w:eastAsia="宋体" w:cs="宋体" w:asciiTheme="minorAscii" w:hAnsiTheme="minorAscii"/>
          <w:lang w:eastAsia="zh-CN"/>
        </w:rPr>
      </w:pPr>
      <w:r>
        <w:rPr>
          <w:rFonts w:hint="eastAsia" w:eastAsia="宋体" w:cs="宋体" w:asciiTheme="minorAscii" w:hAnsiTheme="minorAscii"/>
          <w:lang w:eastAsia="zh-CN"/>
        </w:rPr>
        <w:t>设计亮点：</w:t>
      </w:r>
    </w:p>
    <w:p w14:paraId="39942642">
      <w:pPr>
        <w:numPr>
          <w:ilvl w:val="0"/>
          <w:numId w:val="1"/>
        </w:numPr>
        <w:spacing w:line="219" w:lineRule="auto"/>
        <w:ind w:left="425" w:leftChars="0" w:hanging="425" w:firstLineChars="0"/>
        <w:jc w:val="both"/>
        <w:rPr>
          <w:rFonts w:hint="eastAsia" w:eastAsia="宋体" w:cs="宋体" w:asciiTheme="minorAscii" w:hAnsiTheme="minorAscii"/>
          <w:lang w:eastAsia="zh-CN"/>
        </w:rPr>
      </w:pPr>
      <w:r>
        <w:rPr>
          <w:rFonts w:hint="eastAsia" w:eastAsia="宋体" w:cs="宋体" w:asciiTheme="minorAscii" w:hAnsiTheme="minorAscii"/>
          <w:lang w:eastAsia="zh-CN"/>
        </w:rPr>
        <w:t>零网络：`.doc` 旧版二进制通过本机 Word/WPS COM 或 LibreOffice 转换，全程本地化；</w:t>
      </w:r>
    </w:p>
    <w:p w14:paraId="3479F099">
      <w:pPr>
        <w:numPr>
          <w:ilvl w:val="0"/>
          <w:numId w:val="1"/>
        </w:numPr>
        <w:spacing w:line="219" w:lineRule="auto"/>
        <w:ind w:left="425" w:leftChars="0" w:hanging="425" w:firstLineChars="0"/>
        <w:jc w:val="both"/>
        <w:rPr>
          <w:rFonts w:hint="eastAsia" w:eastAsia="宋体" w:cs="宋体" w:asciiTheme="minorAscii" w:hAnsiTheme="minorAscii"/>
          <w:lang w:eastAsia="zh-CN"/>
        </w:rPr>
      </w:pPr>
      <w:r>
        <w:rPr>
          <w:rFonts w:hint="eastAsia" w:eastAsia="宋体" w:cs="宋体" w:asciiTheme="minorAscii" w:hAnsiTheme="minorAscii"/>
          <w:lang w:eastAsia="zh-CN"/>
        </w:rPr>
        <w:t>路径安全：`sanitize_path` + 防路径穿越，`safe_copy` 原子写入；</w:t>
      </w:r>
    </w:p>
    <w:p w14:paraId="66746C65">
      <w:pPr>
        <w:numPr>
          <w:ilvl w:val="0"/>
          <w:numId w:val="1"/>
        </w:numPr>
        <w:spacing w:line="219" w:lineRule="auto"/>
        <w:ind w:left="425" w:leftChars="0" w:hanging="425" w:firstLineChars="0"/>
        <w:jc w:val="both"/>
        <w:rPr>
          <w:rFonts w:hint="eastAsia" w:eastAsia="宋体" w:cs="宋体" w:asciiTheme="minorAscii" w:hAnsiTheme="minorAscii"/>
          <w:lang w:eastAsia="zh-CN"/>
        </w:rPr>
      </w:pPr>
      <w:r>
        <w:rPr>
          <w:rFonts w:hint="eastAsia" w:eastAsia="宋体" w:cs="宋体" w:asciiTheme="minorAscii" w:hAnsiTheme="minorAscii"/>
          <w:lang w:eastAsia="zh-CN"/>
        </w:rPr>
        <w:t>哈希去重：SHA256 基于内容，同文件名不同内容视为不同；</w:t>
      </w:r>
    </w:p>
    <w:p w14:paraId="4D5A96F1">
      <w:pPr>
        <w:numPr>
          <w:ilvl w:val="0"/>
          <w:numId w:val="1"/>
        </w:numPr>
        <w:spacing w:line="219" w:lineRule="auto"/>
        <w:ind w:left="425" w:leftChars="0" w:hanging="425" w:firstLineChars="0"/>
        <w:jc w:val="both"/>
        <w:rPr>
          <w:rFonts w:hint="eastAsia" w:eastAsia="宋体" w:cs="宋体" w:asciiTheme="minorAscii" w:hAnsiTheme="minorAscii"/>
          <w:lang w:eastAsia="zh-CN"/>
        </w:rPr>
      </w:pPr>
      <w:r>
        <w:rPr>
          <w:rFonts w:hint="eastAsia" w:eastAsia="宋体" w:cs="宋体" w:asciiTheme="minorAscii" w:hAnsiTheme="minorAscii"/>
          <w:lang w:eastAsia="zh-CN"/>
        </w:rPr>
        <w:t>覆盖导入清理旧原件：先复制再删除，删除前调用 `notify_file_will_delete` 释放 UI 预览器句柄（解决 WinError 32）。</w:t>
      </w:r>
    </w:p>
    <w:p w14:paraId="79ED3335">
      <w:pPr>
        <w:pStyle w:val="4"/>
        <w:spacing w:before="240" w:beforeLines="100" w:after="0" w:line="460" w:lineRule="exact"/>
        <w:rPr>
          <w:rFonts w:hint="default" w:ascii="黑体" w:hAnsi="黑体" w:eastAsia="黑体" w:cs="黑体"/>
          <w:b w:val="0"/>
          <w:bCs/>
          <w:sz w:val="24"/>
          <w:szCs w:val="24"/>
          <w:lang w:val="en-US" w:eastAsia="zh-CN"/>
        </w:rPr>
      </w:pPr>
      <w:bookmarkStart w:id="12" w:name="_Toc29719"/>
      <w:bookmarkStart w:id="13" w:name="_Toc22470"/>
      <w:bookmarkStart w:id="14" w:name="_Toc18934"/>
      <w:bookmarkStart w:id="15" w:name="_Toc30162"/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>5.1.2</w:t>
      </w:r>
      <w:bookmarkEnd w:id="12"/>
      <w:bookmarkEnd w:id="13"/>
      <w:bookmarkEnd w:id="14"/>
      <w:bookmarkEnd w:id="15"/>
      <w:r>
        <w:rPr>
          <w:rFonts w:hint="eastAsia" w:ascii="黑体" w:hAnsi="黑体" w:eastAsia="黑体" w:cs="黑体"/>
          <w:b w:val="0"/>
          <w:bCs/>
          <w:sz w:val="24"/>
          <w:szCs w:val="24"/>
          <w:lang w:val="en-US" w:eastAsia="zh-CN"/>
        </w:rPr>
        <w:t>文献解析</w:t>
      </w:r>
    </w:p>
    <w:p w14:paraId="4A4BA7AA">
      <w:pPr>
        <w:rPr>
          <w:rFonts w:ascii="宋体" w:hAnsi="宋体" w:eastAsia="宋体" w:cs="宋体"/>
          <w:sz w:val="24"/>
          <w:szCs w:val="24"/>
          <w:lang w:eastAsia="zh-CN"/>
        </w:rPr>
      </w:pP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val="en-US" w:eastAsia="zh-CN"/>
        </w:rPr>
        <w:t>文献解析模块功能页面</w:t>
      </w: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eastAsia="zh-CN"/>
        </w:rPr>
        <w:t>，</w:t>
      </w: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val="en-US" w:eastAsia="zh-CN"/>
        </w:rPr>
        <w:t>主要用于对导入的文献原件提交给ai大模型进行各个解析维度的解析并显示解析情况，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如图5-2所示。</w:t>
      </w:r>
    </w:p>
    <w:p w14:paraId="2A72DD3A">
      <w:pPr>
        <w:spacing w:line="246" w:lineRule="auto"/>
      </w:pPr>
      <w:r>
        <w:drawing>
          <wp:inline distT="0" distB="0" distL="114300" distR="114300">
            <wp:extent cx="5539740" cy="3462655"/>
            <wp:effectExtent l="0" t="0" r="7620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346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D3CE3">
      <w:pPr>
        <w:spacing w:line="246" w:lineRule="auto"/>
        <w:jc w:val="center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  <w:lang w:eastAsia="zh-CN"/>
        </w:rPr>
        <w:t>图5-2 文献解析模块功能页面</w:t>
      </w:r>
    </w:p>
    <w:p w14:paraId="0C0E717D">
      <w:pPr>
        <w:spacing w:line="246" w:lineRule="auto"/>
        <w:jc w:val="both"/>
        <w:rPr>
          <w:rFonts w:hint="eastAsia" w:ascii="宋体" w:hAnsi="宋体" w:eastAsia="宋体" w:cs="宋体"/>
          <w:lang w:eastAsia="zh-CN"/>
        </w:rPr>
      </w:pPr>
      <w:r>
        <w:rPr>
          <w:rFonts w:hint="eastAsia" w:eastAsia="宋体" w:cs="宋体" w:asciiTheme="minorAscii" w:hAnsiTheme="minorAscii"/>
          <w:lang w:eastAsia="zh-CN"/>
        </w:rPr>
        <w:t>核心代码段：</w:t>
      </w:r>
    </w:p>
    <w:p w14:paraId="36C94FA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parse_single(self, lit_id: int, rule_id: int = None,</w:t>
      </w:r>
    </w:p>
    <w:p w14:paraId="2326CB2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     progress_callback=None) -&gt; tuple:</w:t>
      </w:r>
    </w:p>
    <w:p w14:paraId="25AE0D1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lit = self.lit_dao.select_by_id(lit_id)</w:t>
      </w:r>
    </w:p>
    <w:p w14:paraId="48C284E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rule, rule_detail = self._load_rule(rule_id)</w:t>
      </w:r>
    </w:p>
    <w:p w14:paraId="3827397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0BAE790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优先 AI 解析</w:t>
      </w:r>
    </w:p>
    <w:p w14:paraId="0684E9E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ai_result, ai_error = self._try_ai_parse(lit, rule_detail, ...)</w:t>
      </w:r>
    </w:p>
    <w:p w14:paraId="47375E0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ai_result is not None:</w:t>
      </w:r>
    </w:p>
    <w:p w14:paraId="19B74E1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report, keywords, engine = ai_result</w:t>
      </w:r>
    </w:p>
    <w:p w14:paraId="7706B3E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else:</w:t>
      </w:r>
    </w:p>
    <w:p w14:paraId="66567C0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# AI 失败 → 本地规则解析</w:t>
      </w:r>
    </w:p>
    <w:p w14:paraId="3DB3AD9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engine = "local"</w:t>
      </w:r>
    </w:p>
    <w:p w14:paraId="1A67060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text = self._extract_lit_text(lit)</w:t>
      </w:r>
    </w:p>
    <w:p w14:paraId="4FCE2EA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structure = text_analysis.detect_structure(text, precision)</w:t>
      </w:r>
    </w:p>
    <w:p w14:paraId="13B8BE0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keywords = [w for w, _ in text_analysis.extract_keywords(text, TOP_N)]</w:t>
      </w:r>
    </w:p>
    <w:p w14:paraId="052B013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report = self._build_report(lit, structure, rule_detail, active_rule_id)</w:t>
      </w:r>
    </w:p>
    <w:p w14:paraId="4AC301E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3957637A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持久化：解析进度 → 已解析，报告 + 关键词落库</w:t>
      </w:r>
    </w:p>
    <w:p w14:paraId="5C857B8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self.lit_dao.update_by_id(lit_id, {"is_parsed": C.PARSE_DONE})</w:t>
      </w:r>
    </w:p>
    <w:p w14:paraId="29E6A32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report["keywords"] = json.dumps(keywords, ensure_ascii=False)</w:t>
      </w:r>
    </w:p>
    <w:p w14:paraId="5AE9173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self.report_dao.insert_or_update(report)</w:t>
      </w:r>
    </w:p>
    <w:p w14:paraId="6347E160">
      <w:pPr>
        <w:spacing w:line="246" w:lineRule="auto"/>
        <w:ind w:firstLine="42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return C.CODE_SUCCESS, report, "解析完成"</w:t>
      </w:r>
    </w:p>
    <w:p w14:paraId="7768156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3C73322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设计亮点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0A85477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75A39DC6">
      <w:pPr>
        <w:numPr>
          <w:ilvl w:val="0"/>
          <w:numId w:val="2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双引擎 + 自动降级：AI 通道支持原件直传（文件型 AI 模型），被拒时经用户确认降级全文文本通道，均失败才回退本地规则；</w:t>
      </w:r>
    </w:p>
    <w:p w14:paraId="0BB689F0">
      <w:pPr>
        <w:numPr>
          <w:ilvl w:val="0"/>
          <w:numId w:val="2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精度分级：`precision_level` 1-5 控制正则严格度和兜底保留字数，解析规则配置页可调整；</w:t>
      </w:r>
    </w:p>
    <w:p w14:paraId="701780A3">
      <w:pPr>
        <w:numPr>
          <w:ilvl w:val="0"/>
          <w:numId w:val="2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成段语句归一化：`normalize_section_text` + `_merge_wrapped_paragraphs` 把 PDF/Word 提取产生的硬换行还原为完整段落；</w:t>
      </w:r>
    </w:p>
    <w:p w14:paraId="572843E0">
      <w:pPr>
        <w:numPr>
          <w:ilvl w:val="0"/>
          <w:numId w:val="2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报告持久化：六个维度 + 关键词 JSON 都存库，刷新/重新导出不丢。</w:t>
      </w:r>
    </w:p>
    <w:p w14:paraId="1ECDD439">
      <w:pPr>
        <w:pStyle w:val="4"/>
        <w:spacing w:before="240" w:beforeLines="100" w:after="0" w:line="460" w:lineRule="exact"/>
        <w:rPr>
          <w:rFonts w:hint="default" w:ascii="黑体" w:hAnsi="黑体" w:eastAsia="黑体" w:cs="黑体"/>
          <w:b w:val="0"/>
          <w:bCs/>
          <w:sz w:val="24"/>
          <w:szCs w:val="24"/>
          <w:lang w:val="en-US" w:eastAsia="zh-CN"/>
        </w:rPr>
      </w:pPr>
      <w:bookmarkStart w:id="16" w:name="_Toc22312"/>
      <w:bookmarkStart w:id="17" w:name="_Toc22612"/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>5.1.3</w:t>
      </w:r>
      <w:bookmarkEnd w:id="16"/>
      <w:bookmarkEnd w:id="17"/>
      <w:r>
        <w:rPr>
          <w:rFonts w:hint="eastAsia" w:ascii="黑体" w:hAnsi="黑体" w:eastAsia="黑体" w:cs="黑体"/>
          <w:b w:val="0"/>
          <w:bCs/>
          <w:sz w:val="24"/>
          <w:szCs w:val="24"/>
          <w:lang w:val="en-US" w:eastAsia="zh-CN"/>
        </w:rPr>
        <w:t>文献检索</w:t>
      </w:r>
    </w:p>
    <w:p w14:paraId="0E5DD89B">
      <w:pPr>
        <w:rPr>
          <w:rFonts w:ascii="宋体" w:hAnsi="宋体" w:eastAsia="宋体" w:cs="宋体"/>
          <w:sz w:val="24"/>
          <w:szCs w:val="24"/>
          <w:lang w:eastAsia="zh-CN"/>
        </w:rPr>
      </w:pP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val="en-US" w:eastAsia="zh-CN"/>
        </w:rPr>
        <w:t>文献检索模块功能页面</w:t>
      </w: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eastAsia="zh-CN"/>
        </w:rPr>
        <w:t>，</w:t>
      </w:r>
      <w:r>
        <w:rPr>
          <w:rFonts w:hint="eastAsia" w:ascii="Times New Roman" w:hAnsi="Times New Roman" w:eastAsia="宋体" w:cs="Times New Roman"/>
          <w:spacing w:val="-1"/>
          <w:sz w:val="24"/>
          <w:szCs w:val="24"/>
          <w:lang w:val="en-US" w:eastAsia="zh-CN"/>
        </w:rPr>
        <w:t>主要用于对导入的文献原件进行分类、查询和添加标签等管理，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如图5-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所示。</w:t>
      </w:r>
    </w:p>
    <w:p w14:paraId="2F546E2C">
      <w:pPr>
        <w:spacing w:line="426" w:lineRule="auto"/>
      </w:pPr>
      <w:r>
        <w:drawing>
          <wp:inline distT="0" distB="0" distL="114300" distR="114300">
            <wp:extent cx="5539740" cy="3462655"/>
            <wp:effectExtent l="0" t="0" r="7620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346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FC4CC">
      <w:pPr>
        <w:spacing w:line="426" w:lineRule="auto"/>
        <w:jc w:val="center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  <w:lang w:eastAsia="zh-CN"/>
        </w:rPr>
        <w:t>图5-</w:t>
      </w: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  <w:lang w:eastAsia="zh-CN"/>
        </w:rPr>
        <w:t xml:space="preserve"> 文献检索模块功能页面</w:t>
      </w:r>
    </w:p>
    <w:p w14:paraId="55D4DEB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核心代码段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5069532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_resolve_time_range_bounds(range_key: str) -&gt; tuple:</w:t>
      </w:r>
    </w:p>
    <w:p w14:paraId="0441505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"""把 本周/本月/今年/一年以前 换算为 UTC 闭开区间边界。"""</w:t>
      </w:r>
    </w:p>
    <w:p w14:paraId="4AFB001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range_key == C.TIME_RANGE_THIS_WEEK:</w:t>
      </w:r>
    </w:p>
    <w:p w14:paraId="7AA4B37E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# 周一为一周起点</w:t>
      </w:r>
    </w:p>
    <w:p w14:paraId="59BC807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start = datetime.combine(today - timedelta(days=today.weekday()),</w:t>
      </w:r>
    </w:p>
    <w:p w14:paraId="1982B1D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                     datetime.min.time())</w:t>
      </w:r>
    </w:p>
    <w:p w14:paraId="63FACA2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_local_to_utc_text(start), None</w:t>
      </w:r>
    </w:p>
    <w:p w14:paraId="47A4B9A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range_key == C.TIME_RANGE_THIS_MONTH:</w:t>
      </w:r>
    </w:p>
    <w:p w14:paraId="5ABDD04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start = datetime.combine(today.replace(day=1), datetime.min.time())</w:t>
      </w:r>
    </w:p>
    <w:p w14:paraId="384A2C9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_local_to_utc_text(start), None</w:t>
      </w:r>
    </w:p>
    <w:p w14:paraId="5A74D44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range_key == C.TIME_RANGE_OLDER_THAN_YEAR:</w:t>
      </w:r>
    </w:p>
    <w:p w14:paraId="07C9B94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end = datetime.now() - timedelta(days=365)</w:t>
      </w:r>
    </w:p>
    <w:p w14:paraId="731A1C9E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None, _local_to_utc_text(end)</w:t>
      </w:r>
    </w:p>
    <w:p w14:paraId="1E77776B">
      <w:pPr>
        <w:spacing w:line="246" w:lineRule="auto"/>
        <w:ind w:firstLine="42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return None</w:t>
      </w:r>
    </w:p>
    <w:p w14:paraId="1C1AE85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7469F2E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设计亮点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37CD5518">
      <w:pPr>
        <w:numPr>
          <w:ilvl w:val="0"/>
          <w:numId w:val="3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UTC 时间换算：SQLite `CURRENT_TIMESTAMP` 存 UTC，前端传本地日期，换算后直接用字符串比较（`WHERE create_time &gt;= ?`）；</w:t>
      </w:r>
    </w:p>
    <w:p w14:paraId="7A2FC131">
      <w:pPr>
        <w:numPr>
          <w:ilvl w:val="0"/>
          <w:numId w:val="3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全文检索覆盖笔记和报告：标题/作者/来源/笔记内容/报告六个维度全文，结果聚合去重；</w:t>
      </w:r>
    </w:p>
    <w:p w14:paraId="5504D39E">
      <w:pPr>
        <w:numPr>
          <w:ilvl w:val="0"/>
          <w:numId w:val="3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组合条件统一组装：`filters` dict 内所有条件可选，DAO 层拼接 WHERE 子句，全部参数化；</w:t>
      </w:r>
    </w:p>
    <w:p w14:paraId="5E43C561">
      <w:pPr>
        <w:numPr>
          <w:ilvl w:val="0"/>
          <w:numId w:val="3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后端分页：`page_size` + `page_num`，大数据量场景不卡。</w:t>
      </w:r>
    </w:p>
    <w:p w14:paraId="1FFCDD3A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488BA262">
      <w:pPr>
        <w:pStyle w:val="4"/>
        <w:spacing w:before="240" w:beforeLines="100" w:after="0" w:line="460" w:lineRule="exact"/>
        <w:rPr>
          <w:rFonts w:ascii="黑体" w:hAnsi="黑体" w:eastAsia="黑体" w:cs="黑体"/>
          <w:b w:val="0"/>
          <w:bCs/>
          <w:sz w:val="24"/>
          <w:szCs w:val="24"/>
          <w:lang w:eastAsia="zh-CN"/>
        </w:rPr>
      </w:pPr>
      <w:bookmarkStart w:id="18" w:name="_Toc5378"/>
      <w:bookmarkStart w:id="19" w:name="_Toc32548"/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>5.1.4</w:t>
      </w:r>
      <w:bookmarkEnd w:id="18"/>
      <w:bookmarkEnd w:id="19"/>
      <w:r>
        <w:rPr>
          <w:rFonts w:hint="eastAsia" w:ascii="黑体" w:hAnsi="黑体" w:eastAsia="黑体" w:cs="黑体"/>
          <w:b w:val="0"/>
          <w:bCs/>
          <w:sz w:val="24"/>
          <w:szCs w:val="24"/>
          <w:lang w:val="en-US" w:eastAsia="zh-CN"/>
        </w:rPr>
        <w:t>笔记批注</w:t>
      </w:r>
    </w:p>
    <w:p w14:paraId="13084D0E">
      <w:pPr>
        <w:rPr>
          <w:rFonts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笔记批注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模块功能页面，主要用于对导入的文献原件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笔记批注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，如图5-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所示</w:t>
      </w:r>
    </w:p>
    <w:p w14:paraId="0EB850B0">
      <w:pPr>
        <w:spacing w:line="426" w:lineRule="auto"/>
        <w:jc w:val="center"/>
      </w:pPr>
      <w:r>
        <w:drawing>
          <wp:inline distT="0" distB="0" distL="114300" distR="114300">
            <wp:extent cx="5539740" cy="3462655"/>
            <wp:effectExtent l="0" t="0" r="7620" b="1206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346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3A63A">
      <w:pPr>
        <w:spacing w:line="426" w:lineRule="auto"/>
        <w:jc w:val="center"/>
        <w:rPr>
          <w:rFonts w:hint="default" w:eastAsia="宋体" w:cs="宋体" w:asciiTheme="minorAscii" w:hAnsiTheme="minorAscii"/>
          <w:lang w:eastAsia="zh-CN"/>
        </w:rPr>
      </w:pPr>
      <w:r>
        <w:rPr>
          <w:rFonts w:hint="eastAsia" w:ascii="宋体" w:hAnsi="宋体" w:eastAsia="宋体" w:cs="宋体"/>
          <w:lang w:eastAsia="zh-CN"/>
        </w:rPr>
        <w:t>图5-</w:t>
      </w:r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  <w:lang w:eastAsia="zh-CN"/>
        </w:rPr>
        <w:t xml:space="preserve"> 笔记批注模块功能页面</w:t>
      </w:r>
    </w:p>
    <w:p w14:paraId="1966632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核心代码段：</w:t>
      </w:r>
    </w:p>
    <w:p w14:paraId="0673B38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update_note(self, note_id: int, fields: dict) -&gt; tuple:</w:t>
      </w:r>
    </w:p>
    <w:p w14:paraId="1176198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"""更新笔记（1 秒防抖节流，连续编辑只落库最后一次）。"""</w:t>
      </w:r>
    </w:p>
    <w:p w14:paraId="785AB36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self._schedule_save(note_id, clean_fields)</w:t>
      </w:r>
    </w:p>
    <w:p w14:paraId="752ED63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C.CODE_SUCCESS, None, "已加入自动保存"</w:t>
      </w:r>
    </w:p>
    <w:p w14:paraId="455BF0F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76D7933A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_schedule_save(self, note_id: int, fields: dict) -&gt; None:</w:t>
      </w:r>
    </w:p>
    <w:p w14:paraId="228509B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"""取消旧 Timer 并重新计时。"""</w:t>
      </w:r>
    </w:p>
    <w:p w14:paraId="02413C9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with self._timers_lock:</w:t>
      </w:r>
    </w:p>
    <w:p w14:paraId="57903BA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self._pending_fields[note_id] = fields</w:t>
      </w:r>
    </w:p>
    <w:p w14:paraId="030959E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old_timer = self._timers.pop(note_id, None)</w:t>
      </w:r>
    </w:p>
    <w:p w14:paraId="0C2F5FB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if old_timer is not None:</w:t>
      </w:r>
    </w:p>
    <w:p w14:paraId="6D7A4F9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old_timer.cancel()</w:t>
      </w:r>
    </w:p>
    <w:p w14:paraId="38A92E2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timer = threading.Timer(</w:t>
      </w:r>
    </w:p>
    <w:p w14:paraId="148EAAD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self._debounce_seconds, self._execute_save, args=(note_id,)</w:t>
      </w:r>
    </w:p>
    <w:p w14:paraId="09657D9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)</w:t>
      </w:r>
    </w:p>
    <w:p w14:paraId="28C907E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timer.daemon = True</w:t>
      </w:r>
    </w:p>
    <w:p w14:paraId="433ECA1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self._timers[note_id] = timer</w:t>
      </w:r>
    </w:p>
    <w:p w14:paraId="24209AE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timer.start()</w:t>
      </w:r>
    </w:p>
    <w:p w14:paraId="4E9E169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3D08C02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_execute_save(self, note_id: int) -&gt; None:</w:t>
      </w:r>
    </w:p>
    <w:p w14:paraId="3F11373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"""Timer 回调：取最后一次待写字段持写锁落库。"""</w:t>
      </w:r>
    </w:p>
    <w:p w14:paraId="5F0B245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with self._timers_lock:</w:t>
      </w:r>
    </w:p>
    <w:p w14:paraId="6FAEC02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self._timers.pop(note_id, None)</w:t>
      </w:r>
    </w:p>
    <w:p w14:paraId="3C9BAEB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fields = self._pending_fields.pop(note_id, None)</w:t>
      </w:r>
    </w:p>
    <w:p w14:paraId="26FC652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with DatabaseManager().write_lock:</w:t>
      </w:r>
    </w:p>
    <w:p w14:paraId="398051DE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self.note_dao.update_by_id(note_id, fields)</w:t>
      </w:r>
    </w:p>
    <w:p w14:paraId="1CB4E58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5135758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encode_pdf_anchor(page_index: int, rect_points) -&gt; str:</w:t>
      </w:r>
    </w:p>
    <w:p w14:paraId="41B1DCF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"""把页码 + 矩形坐标编码为锚点字符串（不扩表）。"""</w:t>
      </w:r>
    </w:p>
    <w:p w14:paraId="694FE78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x0, y0, x1, y1 = (round(float(v), 1) for v in rect_points)</w:t>
      </w:r>
    </w:p>
    <w:p w14:paraId="7E17425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(f"pdf:{page_index}:"</w:t>
      </w:r>
    </w:p>
    <w:p w14:paraId="5A5738D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f"{int(round(x0))},{int(round(y0))},{int(round(x1))},{int(round(y1))}")</w:t>
      </w:r>
    </w:p>
    <w:p w14:paraId="65190B8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设计亮点：</w:t>
      </w:r>
    </w:p>
    <w:p w14:paraId="2397ED0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业务层防抖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用 `threading.Timer` 在业务层实现，UI 层无需关心防抖逻辑，跨页面复用；</w:t>
      </w:r>
    </w:p>
    <w:p w14:paraId="6508563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1 秒窗口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`NOTE_SAVE_DEBOUNCE_MS` 配置可改；快速打字只触发一次落库；</w:t>
      </w:r>
    </w:p>
    <w:p w14:paraId="6C1DF4D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锚点不扩表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段落/PDF 批注位置全塞 `paragraph_pos VARCHAR(100)` 一个字段，用自定义前缀区分（`txh:120-186` 表示 TXT 高亮字符区间 120~186）；</w:t>
      </w:r>
    </w:p>
    <w:p w14:paraId="6A3B0B8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定时器管理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`_timers` dict 存每个 note_id 的 Timer 对象，`flush_note` 立即落库（退出/切页时）。</w:t>
      </w:r>
    </w:p>
    <w:p w14:paraId="7B9D75A1">
      <w:pPr>
        <w:spacing w:line="426" w:lineRule="auto"/>
        <w:jc w:val="left"/>
        <w:rPr>
          <w:rFonts w:ascii="宋体" w:hAnsi="宋体" w:eastAsia="宋体" w:cs="宋体"/>
          <w:lang w:eastAsia="zh-CN"/>
        </w:rPr>
      </w:pPr>
    </w:p>
    <w:p w14:paraId="6C23C367">
      <w:pPr>
        <w:pStyle w:val="3"/>
        <w:spacing w:before="240" w:beforeLines="100" w:after="240" w:afterLines="100" w:line="240" w:lineRule="auto"/>
        <w:rPr>
          <w:rFonts w:ascii="宋体" w:hAnsi="宋体" w:eastAsia="宋体" w:cs="宋体"/>
          <w:color w:val="auto"/>
          <w:spacing w:val="-1"/>
          <w:sz w:val="24"/>
          <w:szCs w:val="24"/>
          <w:lang w:eastAsia="zh-CN"/>
        </w:rPr>
      </w:pPr>
      <w:bookmarkStart w:id="20" w:name="_Toc5916"/>
      <w:bookmarkStart w:id="21" w:name="_Toc4527"/>
      <w:r>
        <w:rPr>
          <w:rFonts w:hint="eastAsia" w:ascii="黑体" w:hAnsi="黑体" w:cs="黑体"/>
          <w:b w:val="0"/>
          <w:bCs/>
          <w:sz w:val="24"/>
          <w:szCs w:val="24"/>
          <w:lang w:eastAsia="zh-CN"/>
        </w:rPr>
        <w:t>5.</w:t>
      </w:r>
      <w:r>
        <w:rPr>
          <w:rFonts w:hint="eastAsia" w:ascii="黑体" w:hAnsi="黑体" w:cs="黑体"/>
          <w:b w:val="0"/>
          <w:bCs/>
          <w:sz w:val="24"/>
          <w:szCs w:val="24"/>
          <w:lang w:val="en-US" w:eastAsia="zh-CN"/>
        </w:rPr>
        <w:t>2</w:t>
      </w:r>
      <w:r>
        <w:rPr>
          <w:rFonts w:hint="eastAsia" w:ascii="黑体" w:hAnsi="黑体" w:cs="黑体"/>
          <w:b w:val="0"/>
          <w:bCs/>
          <w:sz w:val="24"/>
          <w:szCs w:val="24"/>
          <w:lang w:eastAsia="zh-CN"/>
        </w:rPr>
        <w:t xml:space="preserve">  </w:t>
      </w:r>
      <w:bookmarkEnd w:id="20"/>
      <w:r>
        <w:rPr>
          <w:rFonts w:hint="eastAsia" w:ascii="黑体" w:hAnsi="黑体" w:cs="黑体"/>
          <w:b w:val="0"/>
          <w:bCs/>
          <w:sz w:val="24"/>
          <w:szCs w:val="24"/>
          <w:lang w:val="en-US" w:eastAsia="zh-CN"/>
        </w:rPr>
        <w:t>系统设置</w:t>
      </w:r>
      <w:r>
        <w:rPr>
          <w:rFonts w:hint="eastAsia" w:ascii="黑体" w:hAnsi="黑体" w:cs="黑体"/>
          <w:b w:val="0"/>
          <w:bCs/>
          <w:sz w:val="24"/>
          <w:szCs w:val="24"/>
          <w:lang w:eastAsia="zh-CN"/>
        </w:rPr>
        <w:t>模块实现</w:t>
      </w:r>
      <w:bookmarkEnd w:id="21"/>
      <w:bookmarkStart w:id="22" w:name="_Toc8331"/>
    </w:p>
    <w:p w14:paraId="4327E55C">
      <w:pPr>
        <w:pStyle w:val="4"/>
        <w:spacing w:before="240" w:beforeLines="100" w:after="0" w:line="460" w:lineRule="exact"/>
        <w:rPr>
          <w:rFonts w:hint="default" w:ascii="黑体" w:hAnsi="黑体" w:eastAsia="黑体" w:cs="黑体"/>
          <w:b w:val="0"/>
          <w:bCs/>
          <w:sz w:val="24"/>
          <w:szCs w:val="24"/>
          <w:lang w:val="en-US" w:eastAsia="zh-CN"/>
        </w:rPr>
      </w:pPr>
      <w:bookmarkStart w:id="23" w:name="_Toc18000"/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>5.2.1</w:t>
      </w:r>
      <w:bookmarkEnd w:id="22"/>
      <w:bookmarkEnd w:id="23"/>
      <w:r>
        <w:rPr>
          <w:rFonts w:hint="eastAsia" w:ascii="黑体" w:hAnsi="黑体" w:eastAsia="黑体" w:cs="黑体"/>
          <w:b w:val="0"/>
          <w:bCs/>
          <w:sz w:val="24"/>
          <w:szCs w:val="24"/>
          <w:lang w:val="en-US" w:eastAsia="zh-CN"/>
        </w:rPr>
        <w:t>解析规则配置</w:t>
      </w:r>
    </w:p>
    <w:p w14:paraId="7E11BBCA">
      <w:pPr>
        <w:rPr>
          <w:rFonts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解析规则配置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页面，主要用于对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ai大模型解析的规则配置进行修改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如图5-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5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所示</w:t>
      </w:r>
    </w:p>
    <w:p w14:paraId="16A8030B">
      <w:pPr>
        <w:spacing w:line="426" w:lineRule="auto"/>
      </w:pPr>
      <w:r>
        <w:drawing>
          <wp:inline distT="0" distB="0" distL="114300" distR="114300">
            <wp:extent cx="5539740" cy="3462655"/>
            <wp:effectExtent l="0" t="0" r="762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346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2ACED">
      <w:pPr>
        <w:spacing w:line="426" w:lineRule="auto"/>
        <w:jc w:val="center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  <w:lang w:eastAsia="zh-CN"/>
        </w:rPr>
        <w:t>图5-</w:t>
      </w:r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  <w:lang w:eastAsia="zh-CN"/>
        </w:rPr>
        <w:t xml:space="preserve"> 解析规则配置页面</w:t>
      </w:r>
    </w:p>
    <w:p w14:paraId="4A89EB6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bookmarkStart w:id="24" w:name="_Toc8821"/>
      <w:bookmarkStart w:id="25" w:name="_Toc5563"/>
      <w:r>
        <w:rPr>
          <w:rFonts w:hint="default" w:eastAsia="宋体" w:cs="宋体" w:asciiTheme="minorAscii" w:hAnsiTheme="minorAscii"/>
          <w:lang w:eastAsia="zh-CN"/>
        </w:rPr>
        <w:t>核心代码段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6AF8B5A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08AC970E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DIMENSION_KEYS = (</w:t>
      </w:r>
    </w:p>
    <w:p w14:paraId="6BE996F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"research_background", "core_view", "research_method",</w:t>
      </w:r>
    </w:p>
    <w:p w14:paraId="4B6CC58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"innovation_point", "research_conclusion", "reference_list",</w:t>
      </w:r>
    </w:p>
    <w:p w14:paraId="524D83C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)</w:t>
      </w:r>
    </w:p>
    <w:p w14:paraId="588B434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_DEFAULT_WEIGHTS = {</w:t>
      </w:r>
    </w:p>
    <w:p w14:paraId="27825E4A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"research_background": 1.0,</w:t>
      </w:r>
    </w:p>
    <w:p w14:paraId="3C1BC23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"core_view":           1.2,</w:t>
      </w:r>
    </w:p>
    <w:p w14:paraId="62A996F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"research_method":     1.0,</w:t>
      </w:r>
    </w:p>
    <w:p w14:paraId="463319F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"innovation_point":    1.5,   # 创新点和结论权重较高</w:t>
      </w:r>
    </w:p>
    <w:p w14:paraId="2365BF8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"research_conclusion": 1.5,</w:t>
      </w:r>
    </w:p>
    <w:p w14:paraId="7F8E832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"reference_list":      1.0,</w:t>
      </w:r>
    </w:p>
    <w:p w14:paraId="0724CFD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}</w:t>
      </w:r>
    </w:p>
    <w:p w14:paraId="1992949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665EE18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get_rule_detail(self, rule_id: int) -&gt; dict:</w:t>
      </w:r>
    </w:p>
    <w:p w14:paraId="5BB7A9F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"""把 rule_detail JSON 反序列化为平铺字段，规则异常时退化为全启用。"""</w:t>
      </w:r>
    </w:p>
    <w:p w14:paraId="0053E68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rule = self.rule_dao.get_by_id(rule_id)</w:t>
      </w:r>
    </w:p>
    <w:p w14:paraId="42A6312A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detail = json.loads(rule.get("rule_detail") or "{}")</w:t>
      </w:r>
    </w:p>
    <w:p w14:paraId="24D75C9E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dimensions = detail.get("dimensions") or {}</w:t>
      </w:r>
    </w:p>
    <w:p w14:paraId="29376E4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dimensions = {key: bool(dimensions.get(key, True)) for key in DIMENSION_KEYS}</w:t>
      </w:r>
    </w:p>
    <w:p w14:paraId="720F52E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weights = detail.get("weights") or dict(_DEFAULT_WEIGHTS)</w:t>
      </w:r>
    </w:p>
    <w:p w14:paraId="721E4C8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{</w:t>
      </w:r>
    </w:p>
    <w:p w14:paraId="0651159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"id":   rule["id"],</w:t>
      </w:r>
    </w:p>
    <w:p w14:paraId="2F90234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"rule_name":    rule["rule_name"],</w:t>
      </w:r>
    </w:p>
    <w:p w14:paraId="3D4BCB2E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"precision_level": int(rule.get("precision_level", 3)),</w:t>
      </w:r>
    </w:p>
    <w:p w14:paraId="4FF54E5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"dimensions":   dimensions,</w:t>
      </w:r>
    </w:p>
    <w:p w14:paraId="7AC3D36A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"weights":      weights,</w:t>
      </w:r>
    </w:p>
    <w:p w14:paraId="62B6C188">
      <w:pPr>
        <w:spacing w:line="246" w:lineRule="auto"/>
        <w:ind w:firstLine="42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}</w:t>
      </w:r>
    </w:p>
    <w:p w14:paraId="4B9D541C">
      <w:pPr>
        <w:spacing w:line="246" w:lineRule="auto"/>
        <w:ind w:firstLine="420"/>
        <w:jc w:val="both"/>
        <w:rPr>
          <w:rFonts w:hint="default" w:eastAsia="宋体" w:cs="宋体" w:asciiTheme="minorAscii" w:hAnsiTheme="minorAscii"/>
          <w:lang w:eastAsia="zh-CN"/>
        </w:rPr>
      </w:pPr>
    </w:p>
    <w:p w14:paraId="266C0F9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设计亮点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5FE90CA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55CEEFA9">
      <w:pPr>
        <w:numPr>
          <w:ilvl w:val="0"/>
          <w:numId w:val="4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JSON 字段存储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`rule_detail TEXT` 存 `{"dimensions": {...}, "weights": {...}}`，加新维度时只需追加 JSON key，不改表结构；</w:t>
      </w:r>
    </w:p>
    <w:p w14:paraId="2A445F09">
      <w:pPr>
        <w:numPr>
          <w:ilvl w:val="0"/>
          <w:numId w:val="4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默认规则机制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`is_default` 字段 + `system_config.CFG_PARSE_DEFAULT_RULE` 双保险，业务代码调 `ParseRuleService.get_default_rule_id()` 取当前生效规则；</w:t>
      </w:r>
    </w:p>
    <w:p w14:paraId="097EDA60">
      <w:pPr>
        <w:numPr>
          <w:ilvl w:val="0"/>
          <w:numId w:val="4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内置规则只读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`BUILTIN_RULE_IDS = (1, 2, 3, 4)`，UI 层禁改预设规则名称和学科；</w:t>
      </w:r>
    </w:p>
    <w:p w14:paraId="5FFED612">
      <w:pPr>
        <w:numPr>
          <w:ilvl w:val="0"/>
          <w:numId w:val="4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解析规则驱动本地解析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`LiteratureParseService` 按 precision_level 调用 `detect_structure`，解析精度决定章节正则严格度和兜底字数。</w:t>
      </w:r>
    </w:p>
    <w:p w14:paraId="37AFE773">
      <w:pPr>
        <w:pStyle w:val="4"/>
        <w:spacing w:before="240" w:beforeLines="100" w:after="0" w:line="460" w:lineRule="exact"/>
        <w:rPr>
          <w:rFonts w:hint="default" w:ascii="黑体" w:hAnsi="黑体" w:eastAsia="黑体" w:cs="黑体"/>
          <w:b w:val="0"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>5.2.2</w:t>
      </w:r>
      <w:bookmarkEnd w:id="24"/>
      <w:bookmarkEnd w:id="25"/>
      <w:r>
        <w:rPr>
          <w:rFonts w:hint="eastAsia" w:ascii="黑体" w:hAnsi="黑体" w:eastAsia="黑体" w:cs="黑体"/>
          <w:b w:val="0"/>
          <w:bCs/>
          <w:sz w:val="24"/>
          <w:szCs w:val="24"/>
          <w:lang w:val="en-US" w:eastAsia="zh-CN"/>
        </w:rPr>
        <w:t>存储路径配置</w:t>
      </w:r>
    </w:p>
    <w:p w14:paraId="25B7C994">
      <w:pPr>
        <w:rPr>
          <w:rFonts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存储路径配置页面，主要用于对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项目存储和导出保存的文件路径进行管理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，如图5-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6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所示。</w:t>
      </w:r>
    </w:p>
    <w:p w14:paraId="1F328432">
      <w:pPr>
        <w:spacing w:line="426" w:lineRule="auto"/>
      </w:pPr>
      <w:r>
        <w:drawing>
          <wp:inline distT="0" distB="0" distL="114300" distR="114300">
            <wp:extent cx="5539740" cy="3462655"/>
            <wp:effectExtent l="0" t="0" r="7620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346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B7B28">
      <w:pPr>
        <w:spacing w:line="426" w:lineRule="auto"/>
        <w:jc w:val="center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  <w:lang w:eastAsia="zh-CN"/>
        </w:rPr>
        <w:t>图5-</w:t>
      </w:r>
      <w:r>
        <w:rPr>
          <w:rFonts w:hint="eastAsia" w:ascii="宋体" w:hAnsi="宋体" w:eastAsia="宋体" w:cs="宋体"/>
          <w:lang w:val="en-US" w:eastAsia="zh-CN"/>
        </w:rPr>
        <w:t>6</w:t>
      </w:r>
      <w:r>
        <w:rPr>
          <w:rFonts w:hint="eastAsia" w:ascii="宋体" w:hAnsi="宋体" w:eastAsia="宋体" w:cs="宋体"/>
          <w:lang w:eastAsia="zh-CN"/>
        </w:rPr>
        <w:t xml:space="preserve"> 存储路径配置页面</w:t>
      </w:r>
    </w:p>
    <w:p w14:paraId="416756C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bookmarkStart w:id="26" w:name="_Toc10335"/>
      <w:bookmarkStart w:id="27" w:name="_Toc1057"/>
      <w:r>
        <w:rPr>
          <w:rFonts w:hint="default" w:eastAsia="宋体" w:cs="宋体" w:asciiTheme="minorAscii" w:hAnsiTheme="minorAscii"/>
          <w:lang w:eastAsia="zh-CN"/>
        </w:rPr>
        <w:t>核心代码段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4729A9D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1896644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set_storage_path(self, path_key: str, path_value: str,</w:t>
      </w:r>
    </w:p>
    <w:p w14:paraId="75EC057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         migrate: bool = False, progress_callback=None) -&gt; tuple:</w:t>
      </w:r>
    </w:p>
    <w:p w14:paraId="566BDE5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new_dir = file_helper.ensure_dir(path_value)</w:t>
      </w:r>
    </w:p>
    <w:p w14:paraId="647FED0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old_dir = os.path.realpath(get_base_dir(path_key))</w:t>
      </w:r>
    </w:p>
    <w:p w14:paraId="79C0C83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3DBB8EF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migrated = 0</w:t>
      </w:r>
    </w:p>
    <w:p w14:paraId="780C258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migrate and os.path.isdir(old_dir) and os.path.realpath(new_dir) != old_dir:</w:t>
      </w:r>
    </w:p>
    <w:p w14:paraId="681318B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code, migrated, msg = self._migrate_files(old_dir, new_dir, progress_callback)</w:t>
      </w:r>
    </w:p>
    <w:p w14:paraId="207F65B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if code != C.CODE_SUCCESS:</w:t>
      </w:r>
    </w:p>
    <w:p w14:paraId="461F178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return code, None, msg</w:t>
      </w:r>
    </w:p>
    <w:p w14:paraId="11947C1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4CBB5C7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self.config_dao.set(config_key, new_dir)</w:t>
      </w:r>
    </w:p>
    <w:p w14:paraId="5C32891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write_operation_log(C.OP_CONFIG, f"修改存储路径：{old_dir} → {new_dir}")</w:t>
      </w:r>
    </w:p>
    <w:p w14:paraId="1D2F1D7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C.CODE_SUCCESS, {"migrated": migrated}, "存储路径已保存"</w:t>
      </w:r>
    </w:p>
    <w:p w14:paraId="7E7EB35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0914662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_migrate_files(self, old_dir, new_dir, progress_callback) -&gt; tuple:</w:t>
      </w:r>
    </w:p>
    <w:p w14:paraId="372E2BE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"""按相对结构搬运：literature_info.file_path 存的就是相对路径。"""</w:t>
      </w:r>
    </w:p>
    <w:p w14:paraId="6F05CF5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for index, src in enumerate(files):</w:t>
      </w:r>
    </w:p>
    <w:p w14:paraId="60095E6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rel = os.path.relpath(src, old_dir)</w:t>
      </w:r>
    </w:p>
    <w:p w14:paraId="0F95B7C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dst = os.path.join(new_dir, rel)</w:t>
      </w:r>
    </w:p>
    <w:p w14:paraId="338477F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file_helper.safe_move(src, dst)</w:t>
      </w:r>
    </w:p>
    <w:p w14:paraId="12264BB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if progress_callback:</w:t>
      </w:r>
    </w:p>
    <w:p w14:paraId="02BD11F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progress_callback(percent, f"迁移文件 {index + 1}/{total}")</w:t>
      </w:r>
    </w:p>
    <w:p w14:paraId="3C2ED1F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C.CODE_SUCCESS, total, "迁移完成"</w:t>
      </w:r>
    </w:p>
    <w:p w14:paraId="074C412A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0136923E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设计亮点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62C861F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71E68718">
      <w:pPr>
        <w:numPr>
          <w:ilvl w:val="0"/>
          <w:numId w:val="5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相对路径解耦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`literature_info.file_path` 存相对路径（如 `胡雪晴_记账类APP.pdf`），`get_base_dir("literature")` 负责拼接绝对路径。改路径只改 config 值，DB 不动；</w:t>
      </w:r>
    </w:p>
    <w:p w14:paraId="11F85326">
      <w:pPr>
        <w:numPr>
          <w:ilvl w:val="0"/>
          <w:numId w:val="5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safe_move 原子迁移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`safe_move` 用 `os.replace` 覆盖目标，Windows 下无原子 rename 时退化为复制+删除；</w:t>
      </w:r>
    </w:p>
    <w:p w14:paraId="73D006F2">
      <w:pPr>
        <w:numPr>
          <w:ilvl w:val="0"/>
          <w:numId w:val="5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磁盘占用同时返回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`get_disk_info` 遍历各目录算 `dir_size`，同时取磁盘分区 `total/used/free/percent`，UI 画占用环；</w:t>
      </w:r>
    </w:p>
    <w:p w14:paraId="0A0E3F0E">
      <w:pPr>
        <w:numPr>
          <w:ilvl w:val="0"/>
          <w:numId w:val="5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启动自动 ensure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`ensure_storage_dirs` 启动时幂等创建四个目录，不阻断启动。</w:t>
      </w:r>
    </w:p>
    <w:p w14:paraId="3E645BD8">
      <w:pPr>
        <w:pStyle w:val="4"/>
        <w:spacing w:before="240" w:beforeLines="100" w:after="0" w:line="460" w:lineRule="exact"/>
        <w:rPr>
          <w:rFonts w:ascii="黑体" w:hAnsi="黑体" w:eastAsia="黑体" w:cs="黑体"/>
          <w:b w:val="0"/>
          <w:bCs/>
          <w:sz w:val="24"/>
          <w:szCs w:val="24"/>
          <w:lang w:eastAsia="zh-CN"/>
        </w:rPr>
      </w:pPr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>5.2.3</w:t>
      </w:r>
      <w:bookmarkEnd w:id="26"/>
      <w:bookmarkEnd w:id="27"/>
      <w:r>
        <w:rPr>
          <w:rFonts w:hint="eastAsia" w:ascii="黑体" w:hAnsi="黑体" w:eastAsia="黑体" w:cs="黑体"/>
          <w:b w:val="0"/>
          <w:bCs/>
          <w:sz w:val="24"/>
          <w:szCs w:val="24"/>
          <w:lang w:val="en-US" w:eastAsia="zh-CN"/>
        </w:rPr>
        <w:t>AI模型</w:t>
      </w:r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>配置</w:t>
      </w:r>
    </w:p>
    <w:p w14:paraId="0258EE29">
      <w:r>
        <w:rPr>
          <w:rFonts w:hint="eastAsia" w:ascii="宋体" w:hAnsi="宋体" w:eastAsia="宋体" w:cs="宋体"/>
          <w:sz w:val="24"/>
          <w:szCs w:val="24"/>
          <w:lang w:eastAsia="zh-CN"/>
        </w:rPr>
        <w:t>AI模型配置页面，主要用于对项目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所使用的AI模型及其密钥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进行管理，如图5-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7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所示。</w:t>
      </w:r>
      <w:r>
        <w:drawing>
          <wp:inline distT="0" distB="0" distL="114300" distR="114300">
            <wp:extent cx="5539740" cy="3462655"/>
            <wp:effectExtent l="0" t="0" r="7620" b="1206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346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29920">
      <w:pPr>
        <w:spacing w:line="426" w:lineRule="auto"/>
        <w:jc w:val="center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  <w:lang w:eastAsia="zh-CN"/>
        </w:rPr>
        <w:t>图5-</w:t>
      </w:r>
      <w:r>
        <w:rPr>
          <w:rFonts w:hint="eastAsia" w:ascii="宋体" w:hAnsi="宋体" w:eastAsia="宋体" w:cs="宋体"/>
          <w:lang w:val="en-US" w:eastAsia="zh-CN"/>
        </w:rPr>
        <w:t>7</w:t>
      </w:r>
      <w:r>
        <w:rPr>
          <w:rFonts w:hint="eastAsia" w:ascii="宋体" w:hAnsi="宋体" w:eastAsia="宋体" w:cs="宋体"/>
          <w:lang w:eastAsia="zh-CN"/>
        </w:rPr>
        <w:t xml:space="preserve"> AI模型配置页面</w:t>
      </w:r>
    </w:p>
    <w:p w14:paraId="519F71F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bookmarkStart w:id="28" w:name="_Toc28226"/>
      <w:bookmarkStart w:id="29" w:name="_Toc1981"/>
      <w:r>
        <w:rPr>
          <w:rFonts w:hint="default" w:eastAsia="宋体" w:cs="宋体" w:asciiTheme="minorAscii" w:hAnsiTheme="minorAscii"/>
          <w:lang w:eastAsia="zh-CN"/>
        </w:rPr>
        <w:t>核心代码段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34010FE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4EBCAC2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@staticmethod</w:t>
      </w:r>
    </w:p>
    <w:p w14:paraId="3C349FC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_encrypt_key(api_key: str) -&gt; str:</w:t>
      </w:r>
    </w:p>
    <w:p w14:paraId="7C8EFF4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"""加密明文密钥为 base64 密文；空串原样返回。"""</w:t>
      </w:r>
    </w:p>
    <w:p w14:paraId="5CC86A9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not api_key:</w:t>
      </w:r>
    </w:p>
    <w:p w14:paraId="6BD0A9C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""</w:t>
      </w:r>
    </w:p>
    <w:p w14:paraId="11634D3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fernet = SystemService._get_fernet_static()</w:t>
      </w:r>
    </w:p>
    <w:p w14:paraId="0D6DB29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fernet.encrypt(api_key.encode("utf-8")).decode("ascii")</w:t>
      </w:r>
    </w:p>
    <w:p w14:paraId="1D369B6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0B9217E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@staticmethod</w:t>
      </w:r>
    </w:p>
    <w:p w14:paraId="4D9811F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_decrypt_key(fernet: Fernet, cipher_text: str) -&gt; str:</w:t>
      </w:r>
    </w:p>
    <w:p w14:paraId="268633D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"""解密密钥；密文失效时返回错误提示串，不抛异常。"""</w:t>
      </w:r>
    </w:p>
    <w:p w14:paraId="6F0745B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try:</w:t>
      </w:r>
    </w:p>
    <w:p w14:paraId="3418417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fernet.decrypt(cipher_text.encode("ascii")).decode("utf-8")</w:t>
      </w:r>
    </w:p>
    <w:p w14:paraId="1B9B399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except (InvalidToken, ValueError):</w:t>
      </w:r>
    </w:p>
    <w:p w14:paraId="008333C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"[密钥无法解密：本地密钥可能已更换]"</w:t>
      </w:r>
    </w:p>
    <w:p w14:paraId="509BDD4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6160FC9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list_ai_models(self, decrypt: bool = False) -&gt; list:</w:t>
      </w:r>
    </w:p>
    <w:p w14:paraId="623275B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models = self._read_ai_models_raw()</w:t>
      </w:r>
    </w:p>
    <w:p w14:paraId="0E42808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fernet = self._get_fernet()</w:t>
      </w:r>
    </w:p>
    <w:p w14:paraId="5D4B8C8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for model in models:</w:t>
      </w:r>
    </w:p>
    <w:p w14:paraId="78FA9B1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cipher = model.get("api_key", "")</w:t>
      </w:r>
    </w:p>
    <w:p w14:paraId="7C13466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if decrypt and cipher:</w:t>
      </w:r>
    </w:p>
    <w:p w14:paraId="09C1E48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model["api_key"] = self._decrypt_key(fernet, cipher)</w:t>
      </w:r>
    </w:p>
    <w:p w14:paraId="746BED7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elif cipher:</w:t>
      </w:r>
    </w:p>
    <w:p w14:paraId="0C127DB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model["api_key"] = _MASK_TEXT   # "********"</w:t>
      </w:r>
    </w:p>
    <w:p w14:paraId="57DDE54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model.setdefault("file_channel", C.AI_FILE_CHANNEL_AUTO)</w:t>
      </w:r>
    </w:p>
    <w:p w14:paraId="6265F0B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models</w:t>
      </w:r>
    </w:p>
    <w:p w14:paraId="45DA52A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464A7FE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add_ai_model(self, model_name: str, base_url: str = "",</w:t>
      </w:r>
    </w:p>
    <w:p w14:paraId="643ECA6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     api_key: str = "") -&gt; tuple:</w:t>
      </w:r>
    </w:p>
    <w:p w14:paraId="4FDE1F9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entry = {</w:t>
      </w:r>
    </w:p>
    <w:p w14:paraId="4BD8720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"name": model_name,</w:t>
      </w:r>
    </w:p>
    <w:p w14:paraId="15ABEE0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"api_key":  self._encrypt_key(api_key),   # 入库前加密</w:t>
      </w:r>
    </w:p>
    <w:p w14:paraId="71A6514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"is_current": not models,                 # 首个自动选中</w:t>
      </w:r>
    </w:p>
    <w:p w14:paraId="3EBAC11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"file_channel": C.AI_FILE_CHANNEL_AUTO,   # 文件型模型通道</w:t>
      </w:r>
    </w:p>
    <w:p w14:paraId="1997FFC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}</w:t>
      </w:r>
    </w:p>
    <w:p w14:paraId="4760965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models.append(entry)</w:t>
      </w:r>
    </w:p>
    <w:p w14:paraId="15C7DCA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self._write_ai_models(models, f"新增 AI 模型：{model_name}")</w:t>
      </w:r>
    </w:p>
    <w:p w14:paraId="0A807AB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75276AC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设计亮点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2B3445C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49E8A6CB">
      <w:pPr>
        <w:numPr>
          <w:ilvl w:val="0"/>
          <w:numId w:val="6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密钥与密文分离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Fernet 密钥文件存在本地 `~/.literature_agent/.ai_key`，密钥被删 → 所有历史密文不可解（`InvalidToken` 分支返回提示串）；</w:t>
      </w:r>
    </w:p>
    <w:p w14:paraId="4A5AF807">
      <w:pPr>
        <w:numPr>
          <w:ilvl w:val="0"/>
          <w:numId w:val="6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加密只在业务层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DAO 层只存 JSON 字符串，Tool 层 Fernet 不涉及任何业务逻辑；</w:t>
      </w:r>
    </w:p>
    <w:p w14:paraId="0CE0A32A">
      <w:pPr>
        <w:numPr>
          <w:ilvl w:val="0"/>
          <w:numId w:val="6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文件通道自动识别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`file_channel` 字段区分 AI 模型是否支持原件直传，解析业务 `_try_ai_parse` 根据此字段决定走原件通道还是全文文本通道；</w:t>
      </w:r>
    </w:p>
    <w:p w14:paraId="1FCE053A">
      <w:pPr>
        <w:numPr>
          <w:ilvl w:val="0"/>
          <w:numId w:val="6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首个模型自动选中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新增模型为空时 `is_current=True`，避免无当前模型导致解析崩。</w:t>
      </w:r>
    </w:p>
    <w:p w14:paraId="4475E77B">
      <w:pPr>
        <w:spacing w:line="42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42671823">
      <w:pPr>
        <w:pStyle w:val="4"/>
        <w:spacing w:before="240" w:beforeLines="100" w:after="0" w:line="460" w:lineRule="exact"/>
        <w:rPr>
          <w:rFonts w:hint="default" w:ascii="黑体" w:hAnsi="黑体" w:eastAsia="黑体" w:cs="黑体"/>
          <w:b w:val="0"/>
          <w:bCs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>5.2.4</w:t>
      </w:r>
      <w:bookmarkEnd w:id="28"/>
      <w:bookmarkEnd w:id="29"/>
      <w:r>
        <w:rPr>
          <w:rFonts w:hint="eastAsia" w:ascii="黑体" w:hAnsi="黑体" w:eastAsia="黑体" w:cs="黑体"/>
          <w:b w:val="0"/>
          <w:bCs/>
          <w:sz w:val="24"/>
          <w:szCs w:val="24"/>
          <w:lang w:val="en-US" w:eastAsia="zh-CN"/>
        </w:rPr>
        <w:t>资料导出备份</w:t>
      </w:r>
    </w:p>
    <w:p w14:paraId="4EA2616A">
      <w:pPr>
        <w:rPr>
          <w:rFonts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资料导出备份页面，主要用于对项目进行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备份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管理，如图5-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8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所示。</w:t>
      </w:r>
    </w:p>
    <w:p w14:paraId="7952C06D">
      <w:pPr>
        <w:spacing w:line="426" w:lineRule="auto"/>
      </w:pPr>
      <w:r>
        <w:drawing>
          <wp:inline distT="0" distB="0" distL="114300" distR="114300">
            <wp:extent cx="5535295" cy="3459480"/>
            <wp:effectExtent l="0" t="0" r="8255" b="7620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5295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AE223">
      <w:pPr>
        <w:spacing w:line="426" w:lineRule="auto"/>
        <w:jc w:val="center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  <w:lang w:eastAsia="zh-CN"/>
        </w:rPr>
        <w:t>图5-</w:t>
      </w:r>
      <w:r>
        <w:rPr>
          <w:rFonts w:hint="eastAsia" w:ascii="宋体" w:hAnsi="宋体" w:eastAsia="宋体" w:cs="宋体"/>
          <w:lang w:val="en-US" w:eastAsia="zh-CN"/>
        </w:rPr>
        <w:t>8</w:t>
      </w:r>
      <w:r>
        <w:rPr>
          <w:rFonts w:hint="eastAsia" w:ascii="宋体" w:hAnsi="宋体" w:eastAsia="宋体" w:cs="宋体"/>
          <w:lang w:eastAsia="zh-CN"/>
        </w:rPr>
        <w:t xml:space="preserve"> 资料导出备份页面</w:t>
      </w:r>
    </w:p>
    <w:p w14:paraId="38888E3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bookmarkStart w:id="30" w:name="_Toc24996"/>
      <w:bookmarkStart w:id="31" w:name="_Toc9842"/>
      <w:r>
        <w:rPr>
          <w:rFonts w:hint="default" w:eastAsia="宋体" w:cs="宋体" w:asciiTheme="minorAscii" w:hAnsiTheme="minorAscii"/>
          <w:lang w:eastAsia="zh-CN"/>
        </w:rPr>
        <w:t>核心代码段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3F4AC9E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50AC02C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_do_backup(self, backup_type: str, output_path: str, progress_callback) -&gt; tuple:</w:t>
      </w:r>
    </w:p>
    <w:p w14:paraId="1E50B77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1. 收集文件清单</w:t>
      </w:r>
    </w:p>
    <w:p w14:paraId="238306B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all_files = self._collect_lit_files()</w:t>
      </w:r>
    </w:p>
    <w:p w14:paraId="3639178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files_to_pack = (all_files if backup_type == C.BACKUP_TYPE_FULL</w:t>
      </w:r>
    </w:p>
    <w:p w14:paraId="13E1EEC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         else self._diff_incremental(all_files))</w:t>
      </w:r>
    </w:p>
    <w:p w14:paraId="5CC8D4B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5B96918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2. 备份记录先落库（保证快照里包含这条记录）</w:t>
      </w:r>
    </w:p>
    <w:p w14:paraId="68D91E1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backup_time = now_str()</w:t>
      </w:r>
    </w:p>
    <w:p w14:paraId="4153615A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record_id = self.backup_dao.insert({</w:t>
      </w:r>
    </w:p>
    <w:p w14:paraId="15253CF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"backup_name":     os.path.basename(zip_path),</w:t>
      </w:r>
    </w:p>
    <w:p w14:paraId="6BCB086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"backup_type":     backup_type,</w:t>
      </w:r>
    </w:p>
    <w:p w14:paraId="6DC977A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"backup_time":     backup_time,          # 显式本地时间，避免 UTC</w:t>
      </w:r>
    </w:p>
    <w:p w14:paraId="7A61767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# ...</w:t>
      </w:r>
    </w:p>
    <w:p w14:paraId="67E02C7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})</w:t>
      </w:r>
    </w:p>
    <w:p w14:paraId="2CA0C3C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2E50C7F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3. SQLite backup API 生成 DB 快照（持写锁，保证一致性）</w:t>
      </w:r>
    </w:p>
    <w:p w14:paraId="7D1347E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tmp_dir = tempfile.mkdtemp(prefix="lit_backup_")</w:t>
      </w:r>
    </w:p>
    <w:p w14:paraId="72418FA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db_snapshot = os.path.join(tmp_dir, "literature_agent.db")</w:t>
      </w:r>
    </w:p>
    <w:p w14:paraId="620D979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self._snapshot_database(db_snapshot)         # 底层: manager.get_conn().backup(dst)</w:t>
      </w:r>
    </w:p>
    <w:p w14:paraId="5E87045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5DF4456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4. 写 zip：manifest（含 packed_files + cumulative_files）+ DB 快照 + 文献</w:t>
      </w:r>
    </w:p>
    <w:p w14:paraId="6208DB5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manifest = {</w:t>
      </w:r>
    </w:p>
    <w:p w14:paraId="064227A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"backup_type":  backup_type,</w:t>
      </w:r>
    </w:p>
    <w:p w14:paraId="2E32095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"create_time":  backup_time,</w:t>
      </w:r>
    </w:p>
    <w:p w14:paraId="425237D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"packed_files": [rel for rel, _ in files_to_pack],   # 本次 zip 实际打包</w:t>
      </w:r>
    </w:p>
    <w:p w14:paraId="694360B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"cumulative_files": all_files,                        # 累积清单（下次增量 diff 用）</w:t>
      </w:r>
    </w:p>
    <w:p w14:paraId="22F8CC5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}</w:t>
      </w:r>
    </w:p>
    <w:p w14:paraId="4095F64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34AAF37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_reconcile_backup_records(self) -&gt; dict:</w:t>
      </w:r>
    </w:p>
    <w:p w14:paraId="396828D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"""恢复覆盖数据库后，扫描备份目录补登记晚于快照时点的备份记录。"""</w:t>
      </w:r>
    </w:p>
    <w:p w14:paraId="713B0B0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for name in sorted(os.listdir(backup_dir)):</w:t>
      </w:r>
    </w:p>
    <w:p w14:paraId="16F2353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with zipfile.ZipFile(abs_path) as zf:</w:t>
      </w:r>
    </w:p>
    <w:p w14:paraId="3E1A120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manifest = json.loads(zf.read("manifest.json").decode("utf-8"))</w:t>
      </w:r>
    </w:p>
    <w:p w14:paraId="5ACE3C0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create_time = manifest.get("create_time")</w:t>
      </w:r>
    </w:p>
    <w:p w14:paraId="6A37558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023C821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record = self.backup_dao.get_by_name(name)</w:t>
      </w:r>
    </w:p>
    <w:p w14:paraId="34EF009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if record is None:</w:t>
      </w:r>
    </w:p>
    <w:p w14:paraId="5A6BD41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# 备份晚于快照时点，记录被覆盖 → 补登记</w:t>
      </w:r>
    </w:p>
    <w:p w14:paraId="505F77F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self.backup_dao.insert({..., "backup_time": create_time})</w:t>
      </w:r>
    </w:p>
    <w:p w14:paraId="1796DFD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result["added"] += 1</w:t>
      </w:r>
    </w:p>
    <w:p w14:paraId="7C28900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elif not os.path.isfile(record["backup_path"]):</w:t>
      </w:r>
    </w:p>
    <w:p w14:paraId="7B7E718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# 记录还在但路径失效（换机/迁移）→ 重新挂接</w:t>
      </w:r>
    </w:p>
    <w:p w14:paraId="78DDE69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self.backup_dao.update_location(record["id"], abs_path, size, create_time)</w:t>
      </w:r>
    </w:p>
    <w:p w14:paraId="0FDAE9D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result["relinked"] += 1</w:t>
      </w:r>
    </w:p>
    <w:p w14:paraId="661CF4B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elif create_time != record.get("backup_time"):</w:t>
      </w:r>
    </w:p>
    <w:p w14:paraId="24A38B1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# 时间与 manifest 不符（历史 UTC 记录）→ 校准</w:t>
      </w:r>
    </w:p>
    <w:p w14:paraId="4A4C7C5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self.backup_dao.update_backup_time(record["id"], create_time)</w:t>
      </w:r>
    </w:p>
    <w:p w14:paraId="50F2424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result["time_fixed"] += 1</w:t>
      </w:r>
    </w:p>
    <w:p w14:paraId="0CDDE99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result</w:t>
      </w:r>
    </w:p>
    <w:p w14:paraId="731B737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61A4946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设计亮点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22A2055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2AC11879">
      <w:pPr>
        <w:numPr>
          <w:ilvl w:val="0"/>
          <w:numId w:val="7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记录先于快照落库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保证备份列表"自我恢复"——恢复该备份后列表不会丢失该备份；</w:t>
      </w:r>
    </w:p>
    <w:p w14:paraId="763D6A05">
      <w:pPr>
        <w:numPr>
          <w:ilvl w:val="0"/>
          <w:numId w:val="7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manifest 双字段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`packed_files` 是本次 zip 里实际有的，`cumulative_files` 是下次增量 diff 的基线；</w:t>
      </w:r>
    </w:p>
    <w:p w14:paraId="001CA00B">
      <w:pPr>
        <w:numPr>
          <w:ilvl w:val="0"/>
          <w:numId w:val="7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完整性闸门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恢复前核对 DB 快照引用的文献——原件要么在 zip 里、要么在磁盘上，缺任何一条都拒绝恢复并引导"先恢复全量"；</w:t>
      </w:r>
    </w:p>
    <w:p w14:paraId="407F1DF4">
      <w:pPr>
        <w:numPr>
          <w:ilvl w:val="0"/>
          <w:numId w:val="7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sqlite backup API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全程不替换 DB 文件，`manager.get_conn().backup(dst_conn)` 在线复制，Windows 下也可用；</w:t>
      </w:r>
    </w:p>
    <w:p w14:paraId="51F6D4A6">
      <w:pPr>
        <w:numPr>
          <w:ilvl w:val="0"/>
          <w:numId w:val="7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对账三动作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补登记（缺失记录）+ 重新挂接（路径漂移）+ 时间校准（历史 UTC 记录），幂等、无副作用；</w:t>
      </w:r>
    </w:p>
    <w:p w14:paraId="63503B36">
      <w:pPr>
        <w:numPr>
          <w:ilvl w:val="0"/>
          <w:numId w:val="7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临时目录 finally 清理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`tmp_dir = None → try → finally shutil.rmtree(tmp_dir)`，备份/恢复三种路径（成功/失败/完整性拒绝）都会清。</w:t>
      </w:r>
    </w:p>
    <w:p w14:paraId="5C379274">
      <w:pPr>
        <w:pStyle w:val="4"/>
        <w:spacing w:before="240" w:beforeLines="100" w:after="0" w:line="460" w:lineRule="exact"/>
        <w:rPr>
          <w:rFonts w:ascii="黑体" w:hAnsi="黑体" w:eastAsia="黑体" w:cs="黑体"/>
          <w:b w:val="0"/>
          <w:bCs/>
          <w:sz w:val="24"/>
          <w:szCs w:val="24"/>
          <w:lang w:eastAsia="zh-CN"/>
        </w:rPr>
      </w:pPr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>5.2.5</w:t>
      </w:r>
      <w:r>
        <w:rPr>
          <w:rFonts w:hint="eastAsia" w:ascii="黑体" w:hAnsi="黑体" w:eastAsia="黑体" w:cs="黑体"/>
          <w:b w:val="0"/>
          <w:bCs/>
          <w:sz w:val="24"/>
          <w:szCs w:val="24"/>
          <w:lang w:val="en-US" w:eastAsia="zh-CN"/>
        </w:rPr>
        <w:t>分类标签</w:t>
      </w:r>
      <w:r>
        <w:rPr>
          <w:rFonts w:hint="eastAsia" w:ascii="黑体" w:hAnsi="黑体" w:eastAsia="黑体" w:cs="黑体"/>
          <w:b w:val="0"/>
          <w:bCs/>
          <w:sz w:val="24"/>
          <w:szCs w:val="24"/>
          <w:lang w:eastAsia="zh-CN"/>
        </w:rPr>
        <w:t>管理</w:t>
      </w:r>
      <w:bookmarkEnd w:id="30"/>
      <w:bookmarkEnd w:id="31"/>
    </w:p>
    <w:p w14:paraId="6C40F595">
      <w:pPr>
        <w:rPr>
          <w:rFonts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分类标签管理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页面，主要用于对项目进行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标签和分类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管理，如图5-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9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所示。</w:t>
      </w:r>
    </w:p>
    <w:p w14:paraId="18F81A06">
      <w:pPr>
        <w:spacing w:line="426" w:lineRule="auto"/>
      </w:pPr>
      <w:r>
        <w:drawing>
          <wp:inline distT="0" distB="0" distL="114300" distR="114300">
            <wp:extent cx="5535295" cy="3459480"/>
            <wp:effectExtent l="0" t="0" r="8255" b="7620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5295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3E008">
      <w:pPr>
        <w:spacing w:line="426" w:lineRule="auto"/>
        <w:jc w:val="center"/>
        <w:rPr>
          <w:rFonts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  <w:lang w:eastAsia="zh-CN"/>
        </w:rPr>
        <w:t>图5-</w:t>
      </w:r>
      <w:r>
        <w:rPr>
          <w:rFonts w:hint="eastAsia" w:ascii="宋体" w:hAnsi="宋体" w:eastAsia="宋体" w:cs="宋体"/>
          <w:lang w:val="en-US" w:eastAsia="zh-CN"/>
        </w:rPr>
        <w:t>9</w:t>
      </w:r>
      <w:r>
        <w:rPr>
          <w:rFonts w:hint="eastAsia" w:ascii="宋体" w:hAnsi="宋体" w:eastAsia="宋体" w:cs="宋体"/>
          <w:lang w:eastAsia="zh-CN"/>
        </w:rPr>
        <w:t xml:space="preserve"> </w:t>
      </w:r>
      <w:r>
        <w:rPr>
          <w:rFonts w:hint="eastAsia" w:ascii="宋体" w:hAnsi="宋体" w:eastAsia="宋体" w:cs="宋体"/>
          <w:lang w:val="en-US" w:eastAsia="zh-CN"/>
        </w:rPr>
        <w:t>分类</w:t>
      </w:r>
      <w:r>
        <w:rPr>
          <w:rFonts w:hint="eastAsia" w:ascii="宋体" w:hAnsi="宋体" w:eastAsia="宋体" w:cs="宋体"/>
          <w:lang w:eastAsia="zh-CN"/>
        </w:rPr>
        <w:t>标签管理页面</w:t>
      </w:r>
    </w:p>
    <w:p w14:paraId="175A7E3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核心代码段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79C3500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6FAA59E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create_category(self, name: str, parent_id: int = 0, color: str = ...) -&gt; tuple:</w:t>
      </w:r>
    </w:p>
    <w:p w14:paraId="71DE3A0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校验 1：空名称</w:t>
      </w:r>
    </w:p>
    <w:p w14:paraId="4570CE7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not name.strip():</w:t>
      </w:r>
    </w:p>
    <w:p w14:paraId="4C40143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C.CODE_FILE_INVALID, None, "分类名称不能为空"</w:t>
      </w:r>
    </w:p>
    <w:p w14:paraId="2E10ECB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校验 2：父分类必须存在（0 是顶级，跳过）</w:t>
      </w:r>
    </w:p>
    <w:p w14:paraId="24A0A25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parent_id and not self.tag_dao.get_by_id(parent_id):</w:t>
      </w:r>
    </w:p>
    <w:p w14:paraId="56D3D59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C.CODE_FILE_NOT_FOUND, None, "父分类不存在"</w:t>
      </w:r>
    </w:p>
    <w:p w14:paraId="472FC89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校验 3：同级下分类不能重名 + 跨类型同名拦截（标签已占用 → 拒绝）</w:t>
      </w:r>
    </w:p>
    <w:p w14:paraId="5C272F2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self._find_same_name(C.TAG_TYPE_CATEGORY, name, parent_id):</w:t>
      </w:r>
    </w:p>
    <w:p w14:paraId="4D3BEB52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C.CODE_DUPLICATE, None, "同级下已存在同名分类"</w:t>
      </w:r>
    </w:p>
    <w:p w14:paraId="319115F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self._find_label_by_name(name):</w:t>
      </w:r>
    </w:p>
    <w:p w14:paraId="1ED150F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C.CODE_DUPLICATE, None, f"已存在同名标签"{name}"，请换名"</w:t>
      </w:r>
    </w:p>
    <w:p w14:paraId="39CA6E9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2869A9D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sort_order = self._next_sort_order(int(parent_id or 0))</w:t>
      </w:r>
    </w:p>
    <w:p w14:paraId="2DEFA91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category_id = self.tag_dao.insert({</w:t>
      </w:r>
    </w:p>
    <w:p w14:paraId="5A7B5B70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"tag_type":   C.TAG_TYPE_CATEGORY,</w:t>
      </w:r>
    </w:p>
    <w:p w14:paraId="537A82E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"tag_name":   name,</w:t>
      </w:r>
    </w:p>
    <w:p w14:paraId="368F45E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"parent_id":  int(parent_id or 0),</w:t>
      </w:r>
    </w:p>
    <w:p w14:paraId="10EC8AE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"sort_order": sort_order,</w:t>
      </w:r>
    </w:p>
    <w:p w14:paraId="1894047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})</w:t>
      </w:r>
    </w:p>
    <w:p w14:paraId="2C83796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write_operation_log(C.OP_CONFIG, f"新增分类：{name}")</w:t>
      </w:r>
    </w:p>
    <w:p w14:paraId="423A626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C.CODE_SUCCESS, category_id, "分类创建成功"</w:t>
      </w:r>
    </w:p>
    <w:p w14:paraId="2A6EDA3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41207556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def save_category_layout(self, moved_id: int, layout: list) -&gt; tuple:</w:t>
      </w:r>
    </w:p>
    <w:p w14:paraId="22AED75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"""拖拽结束后落库：统一校验所有节点、防成环、同级去重。"""</w:t>
      </w:r>
    </w:p>
    <w:p w14:paraId="54D63D0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1. 所有节点必须在库里存在、且都是"分类"类型</w:t>
      </w:r>
    </w:p>
    <w:p w14:paraId="2B9FB79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for node in layout:</w:t>
      </w:r>
    </w:p>
    <w:p w14:paraId="26C0FAF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category = self.tag_dao.get_by_id(int(node["id"]))</w:t>
      </w:r>
    </w:p>
    <w:p w14:paraId="72526AC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if not category or category["tag_type"] != C.TAG_TYPE_CATEGORY:</w:t>
      </w:r>
    </w:p>
    <w:p w14:paraId="688AB09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return C.CODE_FILE_NOT_FOUND, None, f"分类不存在：{node['id']}"</w:t>
      </w:r>
    </w:p>
    <w:p w14:paraId="73A04E6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05E7BFF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2. 成环检测：从 moved_id 向上追溯 parent，不得回到自身</w:t>
      </w:r>
    </w:p>
    <w:p w14:paraId="6277403C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self._forms_cycle(parent_map, moved_id):</w:t>
      </w:r>
    </w:p>
    <w:p w14:paraId="7C78B6F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C.CODE_FILE_INVALID, None, "该移动会造成循环嵌套"</w:t>
      </w:r>
    </w:p>
    <w:p w14:paraId="50FEADC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7F03FD97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3. 同级去重：同一 parent_id 下 tag_name 不得重复</w:t>
      </w:r>
      <w:bookmarkStart w:id="32" w:name="_GoBack"/>
      <w:bookmarkEnd w:id="32"/>
    </w:p>
    <w:p w14:paraId="313F10B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if self._has_duplicate_name(parent_map):</w:t>
      </w:r>
    </w:p>
    <w:p w14:paraId="19FC889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return C.CODE_DUPLICATE, None, "同级下存在同名分类"</w:t>
      </w:r>
    </w:p>
    <w:p w14:paraId="7A32A9E4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00B155F8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# 4. 事务内全部 update_by_id 提交</w:t>
      </w:r>
    </w:p>
    <w:p w14:paraId="5B900EB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with DatabaseManager().write_lock:</w:t>
      </w:r>
    </w:p>
    <w:p w14:paraId="05D7DCB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for cat_id, parent_id, sort_order in items:</w:t>
      </w:r>
    </w:p>
    <w:p w14:paraId="6C03ED0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self.tag_dao.update_by_id(cat_id, {</w:t>
      </w:r>
    </w:p>
    <w:p w14:paraId="6F78949B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    "parent_id":  parent_id,</w:t>
      </w:r>
    </w:p>
    <w:p w14:paraId="5AF0E30F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    "sort_order": sort_order,</w:t>
      </w:r>
    </w:p>
    <w:p w14:paraId="1A2E3DD3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        })</w:t>
      </w:r>
    </w:p>
    <w:p w14:paraId="685531B9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 xml:space="preserve">    return C.CODE_SUCCESS, None, "分类布局已保存"</w:t>
      </w:r>
    </w:p>
    <w:p w14:paraId="04E65BC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0F85169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设计亮点</w:t>
      </w:r>
      <w:r>
        <w:rPr>
          <w:rFonts w:hint="eastAsia" w:eastAsia="宋体" w:cs="宋体" w:asciiTheme="minorAscii" w:hAnsiTheme="minorAscii"/>
          <w:lang w:eastAsia="zh-CN"/>
        </w:rPr>
        <w:t>：</w:t>
      </w:r>
    </w:p>
    <w:p w14:paraId="2216590D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3A0F4E64">
      <w:pPr>
        <w:numPr>
          <w:ilvl w:val="0"/>
          <w:numId w:val="8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分类/标签共表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`category_tag.tag_type` 字段区分 CATEGORY / LABEL，共用一套 DAO 和 CRUD；</w:t>
      </w:r>
    </w:p>
    <w:p w14:paraId="4B7CB56A">
      <w:pPr>
        <w:numPr>
          <w:ilvl w:val="0"/>
          <w:numId w:val="8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三层校验入口统一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create/update/drag/move 四条入口都走同名 + 跨类型同名 + 父分类存在的三层拦截，不分散在 DAO/UI 层；</w:t>
      </w:r>
    </w:p>
    <w:p w14:paraId="7F28150D">
      <w:pPr>
        <w:numPr>
          <w:ilvl w:val="0"/>
          <w:numId w:val="8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拖拽整树事务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一次拖拽操作影响整棵树的父子关系和排序，事务内批量 update 保证一致性；</w:t>
      </w:r>
    </w:p>
    <w:p w14:paraId="370AB7D5">
      <w:pPr>
        <w:numPr>
          <w:ilvl w:val="0"/>
          <w:numId w:val="8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级联清理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删除分类/标签后 `literature_tag` 关联表通过外键 `ON DELETE CASCADE` 自动清除，文献本身不受影响；</w:t>
      </w:r>
    </w:p>
    <w:p w14:paraId="44778CB2">
      <w:pPr>
        <w:numPr>
          <w:ilvl w:val="0"/>
          <w:numId w:val="8"/>
        </w:numPr>
        <w:spacing w:line="246" w:lineRule="auto"/>
        <w:ind w:left="425" w:leftChars="0" w:hanging="425" w:firstLineChars="0"/>
        <w:jc w:val="both"/>
        <w:rPr>
          <w:rFonts w:hint="default" w:eastAsia="宋体" w:cs="宋体" w:asciiTheme="minorAscii" w:hAnsiTheme="minorAscii"/>
          <w:lang w:eastAsia="zh-CN"/>
        </w:rPr>
      </w:pPr>
      <w:r>
        <w:rPr>
          <w:rFonts w:hint="default" w:eastAsia="宋体" w:cs="宋体" w:asciiTheme="minorAscii" w:hAnsiTheme="minorAscii"/>
          <w:lang w:eastAsia="zh-CN"/>
        </w:rPr>
        <w:t>预设模板幂等</w:t>
      </w:r>
      <w:r>
        <w:rPr>
          <w:rFonts w:hint="eastAsia" w:eastAsia="宋体" w:cs="宋体" w:asciiTheme="minorAscii" w:hAnsiTheme="minorAscii"/>
          <w:lang w:eastAsia="zh-CN"/>
        </w:rPr>
        <w:t>：</w:t>
      </w:r>
      <w:r>
        <w:rPr>
          <w:rFonts w:hint="default" w:eastAsia="宋体" w:cs="宋体" w:asciiTheme="minorAscii" w:hAnsiTheme="minorAscii"/>
          <w:lang w:eastAsia="zh-CN"/>
        </w:rPr>
        <w:t>`apply_preset_labels` / `apply_preset_categories` 查重后才 insert，重复执行不会产生重复数据。</w:t>
      </w:r>
    </w:p>
    <w:p w14:paraId="436098F5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p w14:paraId="13DE18A1">
      <w:pPr>
        <w:spacing w:line="246" w:lineRule="auto"/>
        <w:jc w:val="both"/>
        <w:rPr>
          <w:rFonts w:hint="default" w:eastAsia="宋体" w:cs="宋体" w:asciiTheme="minorAscii" w:hAnsiTheme="minorAscii"/>
          <w:lang w:eastAsia="zh-CN"/>
        </w:rPr>
      </w:pPr>
    </w:p>
    <w:sectPr>
      <w:headerReference r:id="rId3" w:type="default"/>
      <w:footerReference r:id="rId4" w:type="default"/>
      <w:pgSz w:w="11907" w:h="16839"/>
      <w:pgMar w:top="1440" w:right="1474" w:bottom="1440" w:left="1701" w:header="884" w:footer="996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7687AE">
    <w:pPr>
      <w:pStyle w:val="6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4" name="文本框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51297C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J7cdktAgAAVw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GJ7cdk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451297C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C95EA3">
    <w:pPr>
      <w:pStyle w:val="5"/>
      <w:tabs>
        <w:tab w:val="left" w:pos="2815"/>
      </w:tabs>
      <w:rPr>
        <w:sz w:val="21"/>
        <w:szCs w:val="21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FC2D67"/>
    <w:multiLevelType w:val="singleLevel"/>
    <w:tmpl w:val="A9FC2D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F1D619DB"/>
    <w:multiLevelType w:val="singleLevel"/>
    <w:tmpl w:val="F1D619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EAEA298"/>
    <w:multiLevelType w:val="singleLevel"/>
    <w:tmpl w:val="1EAEA29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A39202C"/>
    <w:multiLevelType w:val="singleLevel"/>
    <w:tmpl w:val="3A39202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4A7BA31"/>
    <w:multiLevelType w:val="singleLevel"/>
    <w:tmpl w:val="44A7BA3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62839FA"/>
    <w:multiLevelType w:val="singleLevel"/>
    <w:tmpl w:val="462839F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B2CB845"/>
    <w:multiLevelType w:val="singleLevel"/>
    <w:tmpl w:val="5B2CB84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9913F3C"/>
    <w:multiLevelType w:val="singleLevel"/>
    <w:tmpl w:val="69913F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3"/>
  </w:num>
  <w:num w:numId="5">
    <w:abstractNumId w:val="6"/>
  </w:num>
  <w:num w:numId="6">
    <w:abstractNumId w:val="0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1407BB"/>
    <w:rsid w:val="2A2A2F9D"/>
    <w:rsid w:val="2E9C1E60"/>
    <w:rsid w:val="327D70D9"/>
    <w:rsid w:val="3816340C"/>
    <w:rsid w:val="3A6C45A9"/>
    <w:rsid w:val="4DFE3D6B"/>
    <w:rsid w:val="51D8608A"/>
    <w:rsid w:val="72C07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iPriority="99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semiHidden/>
    <w:unhideWhenUsed/>
    <w:qFormat/>
    <w:uiPriority w:val="99"/>
    <w:rPr>
      <w:rFonts w:ascii="宋体" w:hAnsi="宋体" w:eastAsia="宋体" w:cs="宋体"/>
      <w:sz w:val="24"/>
      <w:szCs w:val="24"/>
    </w:rPr>
  </w:style>
  <w:style w:type="paragraph" w:styleId="6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1362</Words>
  <Characters>3489</Characters>
  <Lines>0</Lines>
  <Paragraphs>0</Paragraphs>
  <TotalTime>39</TotalTime>
  <ScaleCrop>false</ScaleCrop>
  <LinksUpToDate>false</LinksUpToDate>
  <CharactersWithSpaces>4088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2026-10-06T10:19:00Z</dcterms:created>
  <dc:creator>1670098686</dc:creator>
  <cp:lastModifiedBy>坚1390396094</cp:lastModifiedBy>
  <dcterms:modified xsi:type="dcterms:W3CDTF">2026-10-08T07:05:32Z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KSOTemplateDocerSaveRecord">
    <vt:lpwstr>eyJoZGlkIjoiN2YzNjBkOTgyNWQ1YTMxYzM3MzMwNWFiODNmOWIzYWMiLCJ1c2VySWQiOiIxMDkzMTE4OSJ9</vt:lpwstr>
  </property>
  <property fmtid="{D5CDD505-2E9C-101B-9397-08002B2CF9AE}" pid="4" name="ICV">
    <vt:lpwstr>E6F5A81857BF43EB842CBAC21780951E_12</vt:lpwstr>
  </property>
</Properties>
</file>