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0E0999" w14:textId="77777777" w:rsidR="009F6A5D" w:rsidRPr="009F6A5D" w:rsidRDefault="009F6A5D" w:rsidP="009F6A5D">
      <w:pPr>
        <w:shd w:val="clear" w:color="auto" w:fill="FFFFFF"/>
        <w:spacing w:before="120" w:after="240" w:line="240" w:lineRule="auto"/>
        <w:rPr>
          <w:rFonts w:ascii="Arial" w:eastAsia="Times New Roman" w:hAnsi="Arial" w:cs="Times New Roman"/>
          <w:color w:val="202122"/>
          <w:sz w:val="24"/>
          <w:szCs w:val="24"/>
        </w:rPr>
      </w:pPr>
      <w:r w:rsidRPr="009F6A5D">
        <w:rPr>
          <w:rFonts w:ascii="Arial" w:eastAsia="Times New Roman" w:hAnsi="Arial" w:cs="Times New Roman"/>
          <w:color w:val="202122"/>
          <w:sz w:val="24"/>
          <w:szCs w:val="24"/>
        </w:rPr>
        <w:t>The company started off as an email service provider back in 1995.</w:t>
      </w:r>
      <w:hyperlink r:id="rId4" w:anchor="cite_note-9" w:history="1">
        <w:r w:rsidRPr="009F6A5D">
          <w:rPr>
            <w:rFonts w:ascii="Arial" w:eastAsia="Times New Roman" w:hAnsi="Arial" w:cs="Times New Roman"/>
            <w:color w:val="3366CC"/>
            <w:sz w:val="19"/>
            <w:szCs w:val="19"/>
            <w:vertAlign w:val="superscript"/>
          </w:rPr>
          <w:t>[9]</w:t>
        </w:r>
      </w:hyperlink>
      <w:r w:rsidRPr="009F6A5D">
        <w:rPr>
          <w:rFonts w:ascii="Arial" w:eastAsia="Times New Roman" w:hAnsi="Arial" w:cs="Times New Roman"/>
          <w:color w:val="202122"/>
          <w:sz w:val="24"/>
          <w:szCs w:val="24"/>
        </w:rPr>
        <w:t> At that time the country's only way of communication medium to the outside world was the </w:t>
      </w:r>
      <w:hyperlink r:id="rId5" w:tooltip="VSAT" w:history="1">
        <w:r w:rsidRPr="009F6A5D">
          <w:rPr>
            <w:rFonts w:ascii="Arial" w:eastAsia="Times New Roman" w:hAnsi="Arial" w:cs="Times New Roman"/>
            <w:color w:val="3366CC"/>
            <w:sz w:val="24"/>
            <w:szCs w:val="24"/>
          </w:rPr>
          <w:t>VSAT</w:t>
        </w:r>
      </w:hyperlink>
      <w:r w:rsidRPr="009F6A5D">
        <w:rPr>
          <w:rFonts w:ascii="Arial" w:eastAsia="Times New Roman" w:hAnsi="Arial" w:cs="Times New Roman"/>
          <w:color w:val="202122"/>
          <w:sz w:val="24"/>
          <w:szCs w:val="24"/>
        </w:rPr>
        <w:t> satellite and </w:t>
      </w:r>
      <w:hyperlink r:id="rId6" w:tooltip="High frequency" w:history="1">
        <w:r w:rsidRPr="009F6A5D">
          <w:rPr>
            <w:rFonts w:ascii="Arial" w:eastAsia="Times New Roman" w:hAnsi="Arial" w:cs="Times New Roman"/>
            <w:color w:val="3366CC"/>
            <w:sz w:val="24"/>
            <w:szCs w:val="24"/>
          </w:rPr>
          <w:t>High frequency</w:t>
        </w:r>
      </w:hyperlink>
      <w:r w:rsidRPr="009F6A5D">
        <w:rPr>
          <w:rFonts w:ascii="Arial" w:eastAsia="Times New Roman" w:hAnsi="Arial" w:cs="Times New Roman"/>
          <w:color w:val="202122"/>
          <w:sz w:val="24"/>
          <w:szCs w:val="24"/>
        </w:rPr>
        <w:t xml:space="preserve"> radios. There was an open-wire telephone line from Kathmandu to </w:t>
      </w:r>
      <w:proofErr w:type="spellStart"/>
      <w:r w:rsidRPr="009F6A5D">
        <w:rPr>
          <w:rFonts w:ascii="Arial" w:eastAsia="Times New Roman" w:hAnsi="Arial" w:cs="Times New Roman"/>
          <w:color w:val="202122"/>
          <w:sz w:val="24"/>
          <w:szCs w:val="24"/>
        </w:rPr>
        <w:t>Raxaul</w:t>
      </w:r>
      <w:proofErr w:type="spellEnd"/>
      <w:r w:rsidRPr="009F6A5D">
        <w:rPr>
          <w:rFonts w:ascii="Arial" w:eastAsia="Times New Roman" w:hAnsi="Arial" w:cs="Times New Roman"/>
          <w:color w:val="202122"/>
          <w:sz w:val="24"/>
          <w:szCs w:val="24"/>
        </w:rPr>
        <w:t xml:space="preserve"> which was established in 1913, but it was limited for modern </w:t>
      </w:r>
      <w:proofErr w:type="gramStart"/>
      <w:r w:rsidRPr="009F6A5D">
        <w:rPr>
          <w:rFonts w:ascii="Arial" w:eastAsia="Times New Roman" w:hAnsi="Arial" w:cs="Times New Roman"/>
          <w:color w:val="202122"/>
          <w:sz w:val="24"/>
          <w:szCs w:val="24"/>
        </w:rPr>
        <w:t>communication..</w:t>
      </w:r>
      <w:proofErr w:type="gramEnd"/>
      <w:r w:rsidRPr="009F6A5D">
        <w:rPr>
          <w:rFonts w:ascii="Arial" w:eastAsia="Times New Roman" w:hAnsi="Arial" w:cs="Times New Roman"/>
          <w:color w:val="202122"/>
          <w:sz w:val="24"/>
          <w:szCs w:val="24"/>
        </w:rPr>
        <w:t xml:space="preserve"> The company was using lease lines from another company </w:t>
      </w:r>
      <w:hyperlink r:id="rId7" w:tooltip="Mercantile Communications Pvt Ltd (page does not exist)" w:history="1">
        <w:r w:rsidRPr="009F6A5D">
          <w:rPr>
            <w:rFonts w:ascii="Arial" w:eastAsia="Times New Roman" w:hAnsi="Arial" w:cs="Times New Roman"/>
            <w:color w:val="BF3C2C"/>
            <w:sz w:val="24"/>
            <w:szCs w:val="24"/>
          </w:rPr>
          <w:t>Mercantile Communications Pvt Ltd</w:t>
        </w:r>
      </w:hyperlink>
      <w:r w:rsidRPr="009F6A5D">
        <w:rPr>
          <w:rFonts w:ascii="Arial" w:eastAsia="Times New Roman" w:hAnsi="Arial" w:cs="Times New Roman"/>
          <w:color w:val="202122"/>
          <w:sz w:val="24"/>
          <w:szCs w:val="24"/>
        </w:rPr>
        <w:t> with around 64 kbit/s bandwidth.</w:t>
      </w:r>
      <w:hyperlink r:id="rId8" w:anchor="cite_note-sanog1-10" w:history="1">
        <w:r w:rsidRPr="009F6A5D">
          <w:rPr>
            <w:rFonts w:ascii="Arial" w:eastAsia="Times New Roman" w:hAnsi="Arial" w:cs="Times New Roman"/>
            <w:color w:val="3366CC"/>
            <w:sz w:val="19"/>
            <w:szCs w:val="19"/>
            <w:vertAlign w:val="superscript"/>
          </w:rPr>
          <w:t>[10]</w:t>
        </w:r>
      </w:hyperlink>
    </w:p>
    <w:p w14:paraId="0D92FD84" w14:textId="77777777" w:rsidR="009F6A5D" w:rsidRPr="009F6A5D" w:rsidRDefault="009F6A5D" w:rsidP="009F6A5D">
      <w:pPr>
        <w:shd w:val="clear" w:color="auto" w:fill="FFFFFF"/>
        <w:spacing w:before="120" w:after="240" w:line="240" w:lineRule="auto"/>
        <w:rPr>
          <w:rFonts w:ascii="Arial" w:eastAsia="Times New Roman" w:hAnsi="Arial" w:cs="Times New Roman"/>
          <w:color w:val="202122"/>
          <w:sz w:val="24"/>
          <w:szCs w:val="24"/>
        </w:rPr>
      </w:pPr>
      <w:r w:rsidRPr="009F6A5D">
        <w:rPr>
          <w:rFonts w:ascii="Arial" w:eastAsia="Times New Roman" w:hAnsi="Arial" w:cs="Times New Roman"/>
          <w:color w:val="202122"/>
          <w:sz w:val="24"/>
          <w:szCs w:val="24"/>
        </w:rPr>
        <w:t>Later in 1998, the company established its own </w:t>
      </w:r>
      <w:hyperlink r:id="rId9" w:tooltip="VSAT" w:history="1">
        <w:r w:rsidRPr="009F6A5D">
          <w:rPr>
            <w:rFonts w:ascii="Arial" w:eastAsia="Times New Roman" w:hAnsi="Arial" w:cs="Times New Roman"/>
            <w:color w:val="3366CC"/>
            <w:sz w:val="24"/>
            <w:szCs w:val="24"/>
          </w:rPr>
          <w:t>VSAT</w:t>
        </w:r>
      </w:hyperlink>
      <w:r w:rsidRPr="009F6A5D">
        <w:rPr>
          <w:rFonts w:ascii="Arial" w:eastAsia="Times New Roman" w:hAnsi="Arial" w:cs="Times New Roman"/>
          <w:color w:val="202122"/>
          <w:sz w:val="24"/>
          <w:szCs w:val="24"/>
        </w:rPr>
        <w:t xml:space="preserve"> satellite communication to the outside world </w:t>
      </w:r>
      <w:proofErr w:type="gramStart"/>
      <w:r w:rsidRPr="009F6A5D">
        <w:rPr>
          <w:rFonts w:ascii="Arial" w:eastAsia="Times New Roman" w:hAnsi="Arial" w:cs="Times New Roman"/>
          <w:color w:val="202122"/>
          <w:sz w:val="24"/>
          <w:szCs w:val="24"/>
        </w:rPr>
        <w:t>and also</w:t>
      </w:r>
      <w:proofErr w:type="gramEnd"/>
      <w:r w:rsidRPr="009F6A5D">
        <w:rPr>
          <w:rFonts w:ascii="Arial" w:eastAsia="Times New Roman" w:hAnsi="Arial" w:cs="Times New Roman"/>
          <w:color w:val="202122"/>
          <w:sz w:val="24"/>
          <w:szCs w:val="24"/>
        </w:rPr>
        <w:t xml:space="preserve"> started providing internet service to the masses. The satellite link was done with the help of a Thailand-based station. A private company having its own VSAT terminal was huge at that time in the </w:t>
      </w:r>
      <w:hyperlink r:id="rId10" w:tooltip="South Asian" w:history="1">
        <w:r w:rsidRPr="009F6A5D">
          <w:rPr>
            <w:rFonts w:ascii="Arial" w:eastAsia="Times New Roman" w:hAnsi="Arial" w:cs="Times New Roman"/>
            <w:color w:val="3366CC"/>
            <w:sz w:val="24"/>
            <w:szCs w:val="24"/>
          </w:rPr>
          <w:t>South Asian</w:t>
        </w:r>
      </w:hyperlink>
      <w:r w:rsidRPr="009F6A5D">
        <w:rPr>
          <w:rFonts w:ascii="Arial" w:eastAsia="Times New Roman" w:hAnsi="Arial" w:cs="Times New Roman"/>
          <w:color w:val="202122"/>
          <w:sz w:val="24"/>
          <w:szCs w:val="24"/>
        </w:rPr>
        <w:t> countries.</w:t>
      </w:r>
      <w:hyperlink r:id="rId11" w:anchor="cite_note-11" w:history="1">
        <w:r w:rsidRPr="009F6A5D">
          <w:rPr>
            <w:rFonts w:ascii="Arial" w:eastAsia="Times New Roman" w:hAnsi="Arial" w:cs="Times New Roman"/>
            <w:color w:val="3366CC"/>
            <w:sz w:val="19"/>
            <w:szCs w:val="19"/>
            <w:vertAlign w:val="superscript"/>
          </w:rPr>
          <w:t>[11]</w:t>
        </w:r>
      </w:hyperlink>
    </w:p>
    <w:p w14:paraId="5B1456A4" w14:textId="77777777" w:rsidR="009F6A5D" w:rsidRPr="009F6A5D" w:rsidRDefault="009F6A5D" w:rsidP="009F6A5D">
      <w:pPr>
        <w:shd w:val="clear" w:color="auto" w:fill="FFFFFF"/>
        <w:spacing w:before="120" w:after="240" w:line="240" w:lineRule="auto"/>
        <w:rPr>
          <w:rFonts w:ascii="Arial" w:eastAsia="Times New Roman" w:hAnsi="Arial" w:cs="Times New Roman"/>
          <w:color w:val="202122"/>
          <w:sz w:val="24"/>
          <w:szCs w:val="24"/>
        </w:rPr>
      </w:pPr>
      <w:r w:rsidRPr="009F6A5D">
        <w:rPr>
          <w:rFonts w:ascii="Arial" w:eastAsia="Times New Roman" w:hAnsi="Arial" w:cs="Times New Roman"/>
          <w:color w:val="202122"/>
          <w:sz w:val="24"/>
          <w:szCs w:val="24"/>
        </w:rPr>
        <w:t>In 2003, the company started expanding its internet services to the public with </w:t>
      </w:r>
      <w:hyperlink r:id="rId12" w:tooltip="Coaxial cable" w:history="1">
        <w:r w:rsidRPr="009F6A5D">
          <w:rPr>
            <w:rFonts w:ascii="Arial" w:eastAsia="Times New Roman" w:hAnsi="Arial" w:cs="Times New Roman"/>
            <w:color w:val="3366CC"/>
            <w:sz w:val="24"/>
            <w:szCs w:val="24"/>
          </w:rPr>
          <w:t>Coaxial cable</w:t>
        </w:r>
      </w:hyperlink>
      <w:r w:rsidRPr="009F6A5D">
        <w:rPr>
          <w:rFonts w:ascii="Arial" w:eastAsia="Times New Roman" w:hAnsi="Arial" w:cs="Times New Roman"/>
          <w:color w:val="202122"/>
          <w:sz w:val="24"/>
          <w:szCs w:val="24"/>
        </w:rPr>
        <w:t>. The company was having a hard time keeping up with the country's state-owned communication company </w:t>
      </w:r>
      <w:hyperlink r:id="rId13" w:tooltip="Nepal Telecom" w:history="1">
        <w:r w:rsidRPr="009F6A5D">
          <w:rPr>
            <w:rFonts w:ascii="Arial" w:eastAsia="Times New Roman" w:hAnsi="Arial" w:cs="Times New Roman"/>
            <w:color w:val="3366CC"/>
            <w:sz w:val="24"/>
            <w:szCs w:val="24"/>
          </w:rPr>
          <w:t>Nepal Telecom</w:t>
        </w:r>
      </w:hyperlink>
      <w:r w:rsidRPr="009F6A5D">
        <w:rPr>
          <w:rFonts w:ascii="Arial" w:eastAsia="Times New Roman" w:hAnsi="Arial" w:cs="Times New Roman"/>
          <w:color w:val="202122"/>
          <w:sz w:val="24"/>
          <w:szCs w:val="24"/>
        </w:rPr>
        <w:t>. </w:t>
      </w:r>
      <w:hyperlink r:id="rId14" w:tooltip="ADSL" w:history="1">
        <w:r w:rsidRPr="009F6A5D">
          <w:rPr>
            <w:rFonts w:ascii="Arial" w:eastAsia="Times New Roman" w:hAnsi="Arial" w:cs="Times New Roman"/>
            <w:color w:val="3366CC"/>
            <w:sz w:val="24"/>
            <w:szCs w:val="24"/>
          </w:rPr>
          <w:t>ADSL</w:t>
        </w:r>
      </w:hyperlink>
      <w:r w:rsidRPr="009F6A5D">
        <w:rPr>
          <w:rFonts w:ascii="Arial" w:eastAsia="Times New Roman" w:hAnsi="Arial" w:cs="Times New Roman"/>
          <w:color w:val="202122"/>
          <w:sz w:val="24"/>
          <w:szCs w:val="24"/>
        </w:rPr>
        <w:t> technology used by </w:t>
      </w:r>
      <w:hyperlink r:id="rId15" w:tooltip="Nepal Telecom" w:history="1">
        <w:r w:rsidRPr="009F6A5D">
          <w:rPr>
            <w:rFonts w:ascii="Arial" w:eastAsia="Times New Roman" w:hAnsi="Arial" w:cs="Times New Roman"/>
            <w:color w:val="3366CC"/>
            <w:sz w:val="24"/>
            <w:szCs w:val="24"/>
          </w:rPr>
          <w:t>Nepal Telecom</w:t>
        </w:r>
      </w:hyperlink>
      <w:r w:rsidRPr="009F6A5D">
        <w:rPr>
          <w:rFonts w:ascii="Arial" w:eastAsia="Times New Roman" w:hAnsi="Arial" w:cs="Times New Roman"/>
          <w:color w:val="202122"/>
          <w:sz w:val="24"/>
          <w:szCs w:val="24"/>
        </w:rPr>
        <w:t xml:space="preserve"> was superior to the distribution method used by the </w:t>
      </w:r>
      <w:proofErr w:type="spellStart"/>
      <w:r w:rsidRPr="009F6A5D">
        <w:rPr>
          <w:rFonts w:ascii="Arial" w:eastAsia="Times New Roman" w:hAnsi="Arial" w:cs="Times New Roman"/>
          <w:color w:val="202122"/>
          <w:sz w:val="24"/>
          <w:szCs w:val="24"/>
        </w:rPr>
        <w:t>WorldLink</w:t>
      </w:r>
      <w:proofErr w:type="spellEnd"/>
      <w:r w:rsidRPr="009F6A5D">
        <w:rPr>
          <w:rFonts w:ascii="Arial" w:eastAsia="Times New Roman" w:hAnsi="Arial" w:cs="Times New Roman"/>
          <w:color w:val="202122"/>
          <w:sz w:val="24"/>
          <w:szCs w:val="24"/>
        </w:rPr>
        <w:t xml:space="preserve"> Communications at that time.</w:t>
      </w:r>
      <w:hyperlink r:id="rId16" w:anchor="cite_note-sanog1-10" w:history="1">
        <w:r w:rsidRPr="009F6A5D">
          <w:rPr>
            <w:rFonts w:ascii="Arial" w:eastAsia="Times New Roman" w:hAnsi="Arial" w:cs="Times New Roman"/>
            <w:color w:val="3366CC"/>
            <w:sz w:val="19"/>
            <w:szCs w:val="19"/>
            <w:vertAlign w:val="superscript"/>
          </w:rPr>
          <w:t>[10]</w:t>
        </w:r>
      </w:hyperlink>
    </w:p>
    <w:p w14:paraId="364CB96E" w14:textId="77777777" w:rsidR="009F6A5D" w:rsidRPr="009F6A5D" w:rsidRDefault="009F6A5D" w:rsidP="009F6A5D">
      <w:pPr>
        <w:shd w:val="clear" w:color="auto" w:fill="FFFFFF"/>
        <w:spacing w:before="120" w:after="240" w:line="240" w:lineRule="auto"/>
        <w:rPr>
          <w:rFonts w:ascii="Arial" w:eastAsia="Times New Roman" w:hAnsi="Arial" w:cs="Times New Roman"/>
          <w:color w:val="202122"/>
          <w:sz w:val="24"/>
          <w:szCs w:val="24"/>
        </w:rPr>
      </w:pPr>
      <w:r w:rsidRPr="009F6A5D">
        <w:rPr>
          <w:rFonts w:ascii="Arial" w:eastAsia="Times New Roman" w:hAnsi="Arial" w:cs="Times New Roman"/>
          <w:color w:val="202122"/>
          <w:sz w:val="24"/>
          <w:szCs w:val="24"/>
        </w:rPr>
        <w:t>The company also experimented with the </w:t>
      </w:r>
      <w:hyperlink r:id="rId17" w:tooltip="Wireless Internet" w:history="1">
        <w:r w:rsidRPr="009F6A5D">
          <w:rPr>
            <w:rFonts w:ascii="Arial" w:eastAsia="Times New Roman" w:hAnsi="Arial" w:cs="Times New Roman"/>
            <w:color w:val="3366CC"/>
            <w:sz w:val="24"/>
            <w:szCs w:val="24"/>
          </w:rPr>
          <w:t>Wireless Internet</w:t>
        </w:r>
      </w:hyperlink>
      <w:r w:rsidRPr="009F6A5D">
        <w:rPr>
          <w:rFonts w:ascii="Arial" w:eastAsia="Times New Roman" w:hAnsi="Arial" w:cs="Times New Roman"/>
          <w:color w:val="202122"/>
          <w:sz w:val="24"/>
          <w:szCs w:val="24"/>
        </w:rPr>
        <w:t> to expand its services outside the valley. It had lots of problems and speed issues.</w:t>
      </w:r>
    </w:p>
    <w:p w14:paraId="3872815C" w14:textId="77777777" w:rsidR="009F6A5D" w:rsidRPr="009F6A5D" w:rsidRDefault="009F6A5D" w:rsidP="009F6A5D">
      <w:pPr>
        <w:shd w:val="clear" w:color="auto" w:fill="FFFFFF"/>
        <w:spacing w:before="120" w:after="240" w:line="240" w:lineRule="auto"/>
        <w:rPr>
          <w:rFonts w:ascii="Arial" w:eastAsia="Times New Roman" w:hAnsi="Arial" w:cs="Times New Roman"/>
          <w:color w:val="202122"/>
          <w:sz w:val="24"/>
          <w:szCs w:val="24"/>
        </w:rPr>
      </w:pPr>
      <w:r w:rsidRPr="009F6A5D">
        <w:rPr>
          <w:rFonts w:ascii="Arial" w:eastAsia="Times New Roman" w:hAnsi="Arial" w:cs="Times New Roman"/>
          <w:color w:val="202122"/>
          <w:sz w:val="24"/>
          <w:szCs w:val="24"/>
        </w:rPr>
        <w:t xml:space="preserve">In 2007, the country finally had its first cross-border fiber link with India with high-speed internet capability. </w:t>
      </w:r>
      <w:proofErr w:type="spellStart"/>
      <w:r w:rsidRPr="009F6A5D">
        <w:rPr>
          <w:rFonts w:ascii="Arial" w:eastAsia="Times New Roman" w:hAnsi="Arial" w:cs="Times New Roman"/>
          <w:color w:val="202122"/>
          <w:sz w:val="24"/>
          <w:szCs w:val="24"/>
        </w:rPr>
        <w:t>WorldLink</w:t>
      </w:r>
      <w:proofErr w:type="spellEnd"/>
      <w:r w:rsidRPr="009F6A5D">
        <w:rPr>
          <w:rFonts w:ascii="Arial" w:eastAsia="Times New Roman" w:hAnsi="Arial" w:cs="Times New Roman"/>
          <w:color w:val="202122"/>
          <w:sz w:val="24"/>
          <w:szCs w:val="24"/>
        </w:rPr>
        <w:t xml:space="preserve"> Communications first connected their backbone uplink to the fiber cross-border internet in 2008. This eliminated the hefty reliance and dependence on </w:t>
      </w:r>
      <w:hyperlink r:id="rId18" w:tooltip="Nepal Telecom" w:history="1">
        <w:r w:rsidRPr="009F6A5D">
          <w:rPr>
            <w:rFonts w:ascii="Arial" w:eastAsia="Times New Roman" w:hAnsi="Arial" w:cs="Times New Roman"/>
            <w:color w:val="3366CC"/>
            <w:sz w:val="24"/>
            <w:szCs w:val="24"/>
          </w:rPr>
          <w:t>Nepal Telecom</w:t>
        </w:r>
      </w:hyperlink>
      <w:r w:rsidRPr="009F6A5D">
        <w:rPr>
          <w:rFonts w:ascii="Arial" w:eastAsia="Times New Roman" w:hAnsi="Arial" w:cs="Times New Roman"/>
          <w:color w:val="202122"/>
          <w:sz w:val="24"/>
          <w:szCs w:val="24"/>
        </w:rPr>
        <w:t> and </w:t>
      </w:r>
      <w:hyperlink r:id="rId19" w:tooltip="VSAT" w:history="1">
        <w:r w:rsidRPr="009F6A5D">
          <w:rPr>
            <w:rFonts w:ascii="Arial" w:eastAsia="Times New Roman" w:hAnsi="Arial" w:cs="Times New Roman"/>
            <w:color w:val="3366CC"/>
            <w:sz w:val="24"/>
            <w:szCs w:val="24"/>
          </w:rPr>
          <w:t>VSAT</w:t>
        </w:r>
      </w:hyperlink>
      <w:r w:rsidRPr="009F6A5D">
        <w:rPr>
          <w:rFonts w:ascii="Arial" w:eastAsia="Times New Roman" w:hAnsi="Arial" w:cs="Times New Roman"/>
          <w:color w:val="202122"/>
          <w:sz w:val="24"/>
          <w:szCs w:val="24"/>
        </w:rPr>
        <w:t> technology.</w:t>
      </w:r>
      <w:hyperlink r:id="rId20" w:anchor="cite_note-sanog2-12" w:history="1">
        <w:r w:rsidRPr="009F6A5D">
          <w:rPr>
            <w:rFonts w:ascii="Arial" w:eastAsia="Times New Roman" w:hAnsi="Arial" w:cs="Times New Roman"/>
            <w:color w:val="3366CC"/>
            <w:sz w:val="19"/>
            <w:szCs w:val="19"/>
            <w:vertAlign w:val="superscript"/>
          </w:rPr>
          <w:t>[12]</w:t>
        </w:r>
      </w:hyperlink>
    </w:p>
    <w:p w14:paraId="1BD97C71" w14:textId="77777777" w:rsidR="009F6A5D" w:rsidRPr="009F6A5D" w:rsidRDefault="009F6A5D" w:rsidP="009F6A5D">
      <w:pPr>
        <w:shd w:val="clear" w:color="auto" w:fill="FFFFFF"/>
        <w:spacing w:before="120" w:after="240" w:line="240" w:lineRule="auto"/>
        <w:rPr>
          <w:rFonts w:ascii="Arial" w:eastAsia="Times New Roman" w:hAnsi="Arial" w:cs="Times New Roman"/>
          <w:color w:val="202122"/>
          <w:sz w:val="24"/>
          <w:szCs w:val="24"/>
        </w:rPr>
      </w:pPr>
      <w:hyperlink r:id="rId21" w:tooltip="FTTH" w:history="1">
        <w:r w:rsidRPr="009F6A5D">
          <w:rPr>
            <w:rFonts w:ascii="Arial" w:eastAsia="Times New Roman" w:hAnsi="Arial" w:cs="Times New Roman"/>
            <w:color w:val="3366CC"/>
            <w:sz w:val="24"/>
            <w:szCs w:val="24"/>
          </w:rPr>
          <w:t>FTTH</w:t>
        </w:r>
      </w:hyperlink>
      <w:r w:rsidRPr="009F6A5D">
        <w:rPr>
          <w:rFonts w:ascii="Arial" w:eastAsia="Times New Roman" w:hAnsi="Arial" w:cs="Times New Roman"/>
          <w:color w:val="202122"/>
          <w:sz w:val="24"/>
          <w:szCs w:val="24"/>
        </w:rPr>
        <w:t xml:space="preserve"> service was first launched in 2014 for public customers. Within a few years, the company completely shifted to fiber technology. The backbone network and the core routers were upgraded and </w:t>
      </w:r>
      <w:proofErr w:type="spellStart"/>
      <w:r w:rsidRPr="009F6A5D">
        <w:rPr>
          <w:rFonts w:ascii="Arial" w:eastAsia="Times New Roman" w:hAnsi="Arial" w:cs="Times New Roman"/>
          <w:color w:val="202122"/>
          <w:sz w:val="24"/>
          <w:szCs w:val="24"/>
        </w:rPr>
        <w:t>optimised</w:t>
      </w:r>
      <w:proofErr w:type="spellEnd"/>
      <w:r w:rsidRPr="009F6A5D">
        <w:rPr>
          <w:rFonts w:ascii="Arial" w:eastAsia="Times New Roman" w:hAnsi="Arial" w:cs="Times New Roman"/>
          <w:color w:val="202122"/>
          <w:sz w:val="24"/>
          <w:szCs w:val="24"/>
        </w:rPr>
        <w:t xml:space="preserve"> to work with fiber technology. This helped the company to scale the user base without any hassle and made the backbone more flexible.</w:t>
      </w:r>
      <w:hyperlink r:id="rId22" w:anchor="cite_note-sanog2-12" w:history="1">
        <w:r w:rsidRPr="009F6A5D">
          <w:rPr>
            <w:rFonts w:ascii="Arial" w:eastAsia="Times New Roman" w:hAnsi="Arial" w:cs="Times New Roman"/>
            <w:color w:val="3366CC"/>
            <w:sz w:val="19"/>
            <w:szCs w:val="19"/>
            <w:vertAlign w:val="superscript"/>
          </w:rPr>
          <w:t>[12]</w:t>
        </w:r>
      </w:hyperlink>
    </w:p>
    <w:p w14:paraId="0187C29D" w14:textId="77777777" w:rsidR="009F6A5D" w:rsidRPr="009F6A5D" w:rsidRDefault="009F6A5D" w:rsidP="009F6A5D">
      <w:pPr>
        <w:shd w:val="clear" w:color="auto" w:fill="FFFFFF"/>
        <w:spacing w:after="60" w:line="240" w:lineRule="auto"/>
        <w:outlineLvl w:val="2"/>
        <w:rPr>
          <w:rFonts w:ascii="inherit" w:eastAsia="Times New Roman" w:hAnsi="inherit" w:cs="Times New Roman"/>
          <w:b/>
          <w:bCs/>
          <w:color w:val="101418"/>
          <w:sz w:val="27"/>
          <w:szCs w:val="27"/>
        </w:rPr>
      </w:pPr>
      <w:r w:rsidRPr="009F6A5D">
        <w:rPr>
          <w:rFonts w:ascii="inherit" w:eastAsia="Times New Roman" w:hAnsi="inherit" w:cs="Times New Roman"/>
          <w:b/>
          <w:bCs/>
          <w:color w:val="101418"/>
          <w:sz w:val="27"/>
          <w:szCs w:val="27"/>
        </w:rPr>
        <w:t>Mobile app</w:t>
      </w:r>
    </w:p>
    <w:p w14:paraId="5041A00E" w14:textId="77777777" w:rsidR="009F6A5D" w:rsidRPr="009F6A5D" w:rsidRDefault="009F6A5D" w:rsidP="009F6A5D">
      <w:pPr>
        <w:shd w:val="clear" w:color="auto" w:fill="FFFFFF"/>
        <w:spacing w:before="120" w:after="240" w:line="240" w:lineRule="auto"/>
        <w:rPr>
          <w:rFonts w:ascii="Arial" w:eastAsia="Times New Roman" w:hAnsi="Arial" w:cs="Times New Roman"/>
          <w:color w:val="202122"/>
          <w:sz w:val="24"/>
          <w:szCs w:val="24"/>
        </w:rPr>
      </w:pPr>
      <w:r w:rsidRPr="009F6A5D">
        <w:rPr>
          <w:rFonts w:ascii="Arial" w:eastAsia="Times New Roman" w:hAnsi="Arial" w:cs="Times New Roman"/>
          <w:color w:val="202122"/>
          <w:sz w:val="24"/>
          <w:szCs w:val="24"/>
        </w:rPr>
        <w:t xml:space="preserve">Around 2015, </w:t>
      </w:r>
      <w:proofErr w:type="spellStart"/>
      <w:r w:rsidRPr="009F6A5D">
        <w:rPr>
          <w:rFonts w:ascii="Arial" w:eastAsia="Times New Roman" w:hAnsi="Arial" w:cs="Times New Roman"/>
          <w:color w:val="202122"/>
          <w:sz w:val="24"/>
          <w:szCs w:val="24"/>
        </w:rPr>
        <w:t>WorldLink</w:t>
      </w:r>
      <w:proofErr w:type="spellEnd"/>
      <w:r w:rsidRPr="009F6A5D">
        <w:rPr>
          <w:rFonts w:ascii="Arial" w:eastAsia="Times New Roman" w:hAnsi="Arial" w:cs="Times New Roman"/>
          <w:color w:val="202122"/>
          <w:sz w:val="24"/>
          <w:szCs w:val="24"/>
        </w:rPr>
        <w:t xml:space="preserve"> Communications launched its first customer mobile app.</w:t>
      </w:r>
      <w:hyperlink r:id="rId23" w:anchor="cite_note-13" w:history="1">
        <w:r w:rsidRPr="009F6A5D">
          <w:rPr>
            <w:rFonts w:ascii="Arial" w:eastAsia="Times New Roman" w:hAnsi="Arial" w:cs="Times New Roman"/>
            <w:color w:val="3366CC"/>
            <w:sz w:val="19"/>
            <w:szCs w:val="19"/>
            <w:vertAlign w:val="superscript"/>
          </w:rPr>
          <w:t>[13]</w:t>
        </w:r>
      </w:hyperlink>
      <w:r w:rsidRPr="009F6A5D">
        <w:rPr>
          <w:rFonts w:ascii="Arial" w:eastAsia="Times New Roman" w:hAnsi="Arial" w:cs="Times New Roman"/>
          <w:color w:val="202122"/>
          <w:sz w:val="24"/>
          <w:szCs w:val="24"/>
        </w:rPr>
        <w:t> The mobile app had the features to display critical information about the customer's internet package and the </w:t>
      </w:r>
      <w:hyperlink r:id="rId24" w:tooltip="Customer-premises equipment" w:history="1">
        <w:r w:rsidRPr="009F6A5D">
          <w:rPr>
            <w:rFonts w:ascii="Arial" w:eastAsia="Times New Roman" w:hAnsi="Arial" w:cs="Times New Roman"/>
            <w:color w:val="3366CC"/>
            <w:sz w:val="24"/>
            <w:szCs w:val="24"/>
          </w:rPr>
          <w:t>Customer-premises equipment</w:t>
        </w:r>
      </w:hyperlink>
      <w:r w:rsidRPr="009F6A5D">
        <w:rPr>
          <w:rFonts w:ascii="Arial" w:eastAsia="Times New Roman" w:hAnsi="Arial" w:cs="Times New Roman"/>
          <w:color w:val="202122"/>
          <w:sz w:val="24"/>
          <w:szCs w:val="24"/>
        </w:rPr>
        <w:t>. It also vastly improved customer support as the app let users create trouble tickets easily. The development of the mobile app let the company further expand its </w:t>
      </w:r>
      <w:hyperlink r:id="rId25" w:tooltip="Customer-premises equipment" w:history="1">
        <w:r w:rsidRPr="009F6A5D">
          <w:rPr>
            <w:rFonts w:ascii="Arial" w:eastAsia="Times New Roman" w:hAnsi="Arial" w:cs="Times New Roman"/>
            <w:color w:val="3366CC"/>
            <w:sz w:val="24"/>
            <w:szCs w:val="24"/>
          </w:rPr>
          <w:t>Customer-premises equipment</w:t>
        </w:r>
      </w:hyperlink>
      <w:r w:rsidRPr="009F6A5D">
        <w:rPr>
          <w:rFonts w:ascii="Arial" w:eastAsia="Times New Roman" w:hAnsi="Arial" w:cs="Times New Roman"/>
          <w:color w:val="202122"/>
          <w:sz w:val="24"/>
          <w:szCs w:val="24"/>
        </w:rPr>
        <w:t> with </w:t>
      </w:r>
      <w:hyperlink r:id="rId26" w:tooltip="TR-069" w:history="1">
        <w:r w:rsidRPr="009F6A5D">
          <w:rPr>
            <w:rFonts w:ascii="Arial" w:eastAsia="Times New Roman" w:hAnsi="Arial" w:cs="Times New Roman"/>
            <w:color w:val="3366CC"/>
            <w:sz w:val="24"/>
            <w:szCs w:val="24"/>
          </w:rPr>
          <w:t>TR-069</w:t>
        </w:r>
      </w:hyperlink>
      <w:r w:rsidRPr="009F6A5D">
        <w:rPr>
          <w:rFonts w:ascii="Arial" w:eastAsia="Times New Roman" w:hAnsi="Arial" w:cs="Times New Roman"/>
          <w:color w:val="202122"/>
          <w:sz w:val="24"/>
          <w:szCs w:val="24"/>
        </w:rPr>
        <w:t> integration. This vastly improved and minimized the on-field troubleshooting. The company initially chose </w:t>
      </w:r>
      <w:hyperlink r:id="rId27" w:tooltip="Huawei" w:history="1">
        <w:r w:rsidRPr="009F6A5D">
          <w:rPr>
            <w:rFonts w:ascii="Arial" w:eastAsia="Times New Roman" w:hAnsi="Arial" w:cs="Times New Roman"/>
            <w:color w:val="3366CC"/>
            <w:sz w:val="24"/>
            <w:szCs w:val="24"/>
          </w:rPr>
          <w:t>Huawei</w:t>
        </w:r>
      </w:hyperlink>
      <w:r w:rsidRPr="009F6A5D">
        <w:rPr>
          <w:rFonts w:ascii="Arial" w:eastAsia="Times New Roman" w:hAnsi="Arial" w:cs="Times New Roman"/>
          <w:color w:val="202122"/>
          <w:sz w:val="24"/>
          <w:szCs w:val="24"/>
        </w:rPr>
        <w:t> for the </w:t>
      </w:r>
      <w:hyperlink r:id="rId28" w:tooltip="Customer-premises equipment" w:history="1">
        <w:r w:rsidRPr="009F6A5D">
          <w:rPr>
            <w:rFonts w:ascii="Arial" w:eastAsia="Times New Roman" w:hAnsi="Arial" w:cs="Times New Roman"/>
            <w:color w:val="3366CC"/>
            <w:sz w:val="24"/>
            <w:szCs w:val="24"/>
          </w:rPr>
          <w:t>Customer-premises equipment</w:t>
        </w:r>
      </w:hyperlink>
      <w:r w:rsidRPr="009F6A5D">
        <w:rPr>
          <w:rFonts w:ascii="Arial" w:eastAsia="Times New Roman" w:hAnsi="Arial" w:cs="Times New Roman"/>
          <w:color w:val="202122"/>
          <w:sz w:val="24"/>
          <w:szCs w:val="24"/>
        </w:rPr>
        <w:t> but later moved to </w:t>
      </w:r>
      <w:hyperlink r:id="rId29" w:tooltip="Nokia" w:history="1">
        <w:r w:rsidRPr="009F6A5D">
          <w:rPr>
            <w:rFonts w:ascii="Arial" w:eastAsia="Times New Roman" w:hAnsi="Arial" w:cs="Times New Roman"/>
            <w:color w:val="3366CC"/>
            <w:sz w:val="24"/>
            <w:szCs w:val="24"/>
          </w:rPr>
          <w:t>Nokia</w:t>
        </w:r>
      </w:hyperlink>
      <w:r w:rsidRPr="009F6A5D">
        <w:rPr>
          <w:rFonts w:ascii="Arial" w:eastAsia="Times New Roman" w:hAnsi="Arial" w:cs="Times New Roman"/>
          <w:color w:val="202122"/>
          <w:sz w:val="24"/>
          <w:szCs w:val="24"/>
        </w:rPr>
        <w:t>.</w:t>
      </w:r>
    </w:p>
    <w:p w14:paraId="00A61A93" w14:textId="77777777" w:rsidR="009F6A5D" w:rsidRPr="009F6A5D" w:rsidRDefault="009F6A5D" w:rsidP="009F6A5D">
      <w:pPr>
        <w:shd w:val="clear" w:color="auto" w:fill="FFFFFF"/>
        <w:spacing w:after="60" w:line="240" w:lineRule="auto"/>
        <w:outlineLvl w:val="2"/>
        <w:rPr>
          <w:rFonts w:ascii="inherit" w:eastAsia="Times New Roman" w:hAnsi="inherit" w:cs="Times New Roman"/>
          <w:b/>
          <w:bCs/>
          <w:color w:val="101418"/>
          <w:sz w:val="27"/>
          <w:szCs w:val="27"/>
        </w:rPr>
      </w:pPr>
      <w:r w:rsidRPr="009F6A5D">
        <w:rPr>
          <w:rFonts w:ascii="inherit" w:eastAsia="Times New Roman" w:hAnsi="inherit" w:cs="Times New Roman"/>
          <w:b/>
          <w:bCs/>
          <w:color w:val="101418"/>
          <w:sz w:val="27"/>
          <w:szCs w:val="27"/>
        </w:rPr>
        <w:t>IPTV service</w:t>
      </w:r>
    </w:p>
    <w:p w14:paraId="7F561E0A" w14:textId="77777777" w:rsidR="009F6A5D" w:rsidRPr="009F6A5D" w:rsidRDefault="009F6A5D" w:rsidP="009F6A5D">
      <w:pPr>
        <w:shd w:val="clear" w:color="auto" w:fill="FFFFFF"/>
        <w:spacing w:before="120" w:after="240" w:line="240" w:lineRule="auto"/>
        <w:rPr>
          <w:rFonts w:ascii="Arial" w:eastAsia="Times New Roman" w:hAnsi="Arial" w:cs="Times New Roman"/>
          <w:color w:val="202122"/>
          <w:sz w:val="24"/>
          <w:szCs w:val="24"/>
        </w:rPr>
      </w:pPr>
      <w:proofErr w:type="spellStart"/>
      <w:r w:rsidRPr="009F6A5D">
        <w:rPr>
          <w:rFonts w:ascii="Arial" w:eastAsia="Times New Roman" w:hAnsi="Arial" w:cs="Times New Roman"/>
          <w:color w:val="202122"/>
          <w:sz w:val="24"/>
          <w:szCs w:val="24"/>
        </w:rPr>
        <w:t>WorldLink</w:t>
      </w:r>
      <w:proofErr w:type="spellEnd"/>
      <w:r w:rsidRPr="009F6A5D">
        <w:rPr>
          <w:rFonts w:ascii="Arial" w:eastAsia="Times New Roman" w:hAnsi="Arial" w:cs="Times New Roman"/>
          <w:color w:val="202122"/>
          <w:sz w:val="24"/>
          <w:szCs w:val="24"/>
        </w:rPr>
        <w:t xml:space="preserve"> Communications along with other ISPs started providing </w:t>
      </w:r>
      <w:hyperlink r:id="rId30" w:tooltip="IPTV" w:history="1">
        <w:r w:rsidRPr="009F6A5D">
          <w:rPr>
            <w:rFonts w:ascii="Arial" w:eastAsia="Times New Roman" w:hAnsi="Arial" w:cs="Times New Roman"/>
            <w:color w:val="3366CC"/>
            <w:sz w:val="24"/>
            <w:szCs w:val="24"/>
          </w:rPr>
          <w:t>IPTV</w:t>
        </w:r>
      </w:hyperlink>
      <w:r w:rsidRPr="009F6A5D">
        <w:rPr>
          <w:rFonts w:ascii="Arial" w:eastAsia="Times New Roman" w:hAnsi="Arial" w:cs="Times New Roman"/>
          <w:color w:val="202122"/>
          <w:sz w:val="24"/>
          <w:szCs w:val="24"/>
        </w:rPr>
        <w:t> services to their customers in 2016.</w:t>
      </w:r>
      <w:hyperlink r:id="rId31" w:anchor="cite_note-14" w:history="1">
        <w:r w:rsidRPr="009F6A5D">
          <w:rPr>
            <w:rFonts w:ascii="Arial" w:eastAsia="Times New Roman" w:hAnsi="Arial" w:cs="Times New Roman"/>
            <w:color w:val="3366CC"/>
            <w:sz w:val="19"/>
            <w:szCs w:val="19"/>
            <w:vertAlign w:val="superscript"/>
          </w:rPr>
          <w:t>[14]</w:t>
        </w:r>
      </w:hyperlink>
      <w:r w:rsidRPr="009F6A5D">
        <w:rPr>
          <w:rFonts w:ascii="Arial" w:eastAsia="Times New Roman" w:hAnsi="Arial" w:cs="Times New Roman"/>
          <w:color w:val="202122"/>
          <w:sz w:val="24"/>
          <w:szCs w:val="24"/>
        </w:rPr>
        <w:t> The IPTV service was very feature rich with features that were not seen before in the market, which made it an instant hit. The </w:t>
      </w:r>
      <w:hyperlink r:id="rId32" w:tooltip="Set-top box" w:history="1">
        <w:r w:rsidRPr="009F6A5D">
          <w:rPr>
            <w:rFonts w:ascii="Arial" w:eastAsia="Times New Roman" w:hAnsi="Arial" w:cs="Times New Roman"/>
            <w:color w:val="3366CC"/>
            <w:sz w:val="24"/>
            <w:szCs w:val="24"/>
          </w:rPr>
          <w:t xml:space="preserve">Set-top </w:t>
        </w:r>
        <w:r w:rsidRPr="009F6A5D">
          <w:rPr>
            <w:rFonts w:ascii="Arial" w:eastAsia="Times New Roman" w:hAnsi="Arial" w:cs="Times New Roman"/>
            <w:color w:val="3366CC"/>
            <w:sz w:val="24"/>
            <w:szCs w:val="24"/>
          </w:rPr>
          <w:lastRenderedPageBreak/>
          <w:t>boxes</w:t>
        </w:r>
      </w:hyperlink>
      <w:r w:rsidRPr="009F6A5D">
        <w:rPr>
          <w:rFonts w:ascii="Arial" w:eastAsia="Times New Roman" w:hAnsi="Arial" w:cs="Times New Roman"/>
          <w:color w:val="202122"/>
          <w:sz w:val="24"/>
          <w:szCs w:val="24"/>
        </w:rPr>
        <w:t xml:space="preserve"> used by the IPTV service were </w:t>
      </w:r>
      <w:proofErr w:type="gramStart"/>
      <w:r w:rsidRPr="009F6A5D">
        <w:rPr>
          <w:rFonts w:ascii="Arial" w:eastAsia="Times New Roman" w:hAnsi="Arial" w:cs="Times New Roman"/>
          <w:color w:val="202122"/>
          <w:sz w:val="24"/>
          <w:szCs w:val="24"/>
        </w:rPr>
        <w:t>really powerful</w:t>
      </w:r>
      <w:proofErr w:type="gramEnd"/>
      <w:r w:rsidRPr="009F6A5D">
        <w:rPr>
          <w:rFonts w:ascii="Arial" w:eastAsia="Times New Roman" w:hAnsi="Arial" w:cs="Times New Roman"/>
          <w:color w:val="202122"/>
          <w:sz w:val="24"/>
          <w:szCs w:val="24"/>
        </w:rPr>
        <w:t xml:space="preserve"> and flexible. The </w:t>
      </w:r>
      <w:hyperlink r:id="rId33" w:tooltip="Set-top box" w:history="1">
        <w:r w:rsidRPr="009F6A5D">
          <w:rPr>
            <w:rFonts w:ascii="Arial" w:eastAsia="Times New Roman" w:hAnsi="Arial" w:cs="Times New Roman"/>
            <w:color w:val="3366CC"/>
            <w:sz w:val="24"/>
            <w:szCs w:val="24"/>
          </w:rPr>
          <w:t>Set-top boxes</w:t>
        </w:r>
      </w:hyperlink>
      <w:r w:rsidRPr="009F6A5D">
        <w:rPr>
          <w:rFonts w:ascii="Arial" w:eastAsia="Times New Roman" w:hAnsi="Arial" w:cs="Times New Roman"/>
          <w:color w:val="202122"/>
          <w:sz w:val="24"/>
          <w:szCs w:val="24"/>
        </w:rPr>
        <w:t> were running Android and had decent processing speed to deliver high-quality videos and features. With most of the network and backbone fiberized, the company started focusing on the </w:t>
      </w:r>
      <w:hyperlink r:id="rId34" w:tooltip="Over-the-top media service" w:history="1">
        <w:r w:rsidRPr="009F6A5D">
          <w:rPr>
            <w:rFonts w:ascii="Arial" w:eastAsia="Times New Roman" w:hAnsi="Arial" w:cs="Times New Roman"/>
            <w:color w:val="3366CC"/>
            <w:sz w:val="24"/>
            <w:szCs w:val="24"/>
          </w:rPr>
          <w:t>OTT</w:t>
        </w:r>
      </w:hyperlink>
      <w:r w:rsidRPr="009F6A5D">
        <w:rPr>
          <w:rFonts w:ascii="Arial" w:eastAsia="Times New Roman" w:hAnsi="Arial" w:cs="Times New Roman"/>
          <w:color w:val="202122"/>
          <w:sz w:val="24"/>
          <w:szCs w:val="24"/>
        </w:rPr>
        <w:t xml:space="preserve"> platform. In around 2020, the company unofficially brought the rights for the brand NETTV, which initially was a joint venture among multiple ISPs. This let other big ISPs to start their own IPTV brand. In around 2021, the company NETTV launched its first OTT service called </w:t>
      </w:r>
      <w:proofErr w:type="spellStart"/>
      <w:r w:rsidRPr="009F6A5D">
        <w:rPr>
          <w:rFonts w:ascii="Arial" w:eastAsia="Times New Roman" w:hAnsi="Arial" w:cs="Times New Roman"/>
          <w:color w:val="202122"/>
          <w:sz w:val="24"/>
          <w:szCs w:val="24"/>
        </w:rPr>
        <w:t>NetTV</w:t>
      </w:r>
      <w:proofErr w:type="spellEnd"/>
      <w:r w:rsidRPr="009F6A5D">
        <w:rPr>
          <w:rFonts w:ascii="Arial" w:eastAsia="Times New Roman" w:hAnsi="Arial" w:cs="Times New Roman"/>
          <w:color w:val="202122"/>
          <w:sz w:val="24"/>
          <w:szCs w:val="24"/>
        </w:rPr>
        <w:t xml:space="preserve"> Cine+, doing a partnership for content with </w:t>
      </w:r>
      <w:hyperlink r:id="rId35" w:tooltip="Hungama Digital Media Entertainment" w:history="1">
        <w:r w:rsidRPr="009F6A5D">
          <w:rPr>
            <w:rFonts w:ascii="Arial" w:eastAsia="Times New Roman" w:hAnsi="Arial" w:cs="Times New Roman"/>
            <w:color w:val="3366CC"/>
            <w:sz w:val="24"/>
            <w:szCs w:val="24"/>
          </w:rPr>
          <w:t>Hungama</w:t>
        </w:r>
      </w:hyperlink>
      <w:r w:rsidRPr="009F6A5D">
        <w:rPr>
          <w:rFonts w:ascii="Arial" w:eastAsia="Times New Roman" w:hAnsi="Arial" w:cs="Times New Roman"/>
          <w:color w:val="202122"/>
          <w:sz w:val="24"/>
          <w:szCs w:val="24"/>
        </w:rPr>
        <w:t> and </w:t>
      </w:r>
      <w:hyperlink r:id="rId36" w:tooltip="Eros Now" w:history="1">
        <w:r w:rsidRPr="009F6A5D">
          <w:rPr>
            <w:rFonts w:ascii="Arial" w:eastAsia="Times New Roman" w:hAnsi="Arial" w:cs="Times New Roman"/>
            <w:color w:val="3366CC"/>
            <w:sz w:val="24"/>
            <w:szCs w:val="24"/>
          </w:rPr>
          <w:t>Eros Now</w:t>
        </w:r>
      </w:hyperlink>
      <w:r w:rsidRPr="009F6A5D">
        <w:rPr>
          <w:rFonts w:ascii="Arial" w:eastAsia="Times New Roman" w:hAnsi="Arial" w:cs="Times New Roman"/>
          <w:color w:val="202122"/>
          <w:sz w:val="24"/>
          <w:szCs w:val="24"/>
        </w:rPr>
        <w:t>.</w:t>
      </w:r>
      <w:hyperlink r:id="rId37" w:anchor="cite_note-15" w:history="1">
        <w:r w:rsidRPr="009F6A5D">
          <w:rPr>
            <w:rFonts w:ascii="Arial" w:eastAsia="Times New Roman" w:hAnsi="Arial" w:cs="Times New Roman"/>
            <w:color w:val="3366CC"/>
            <w:sz w:val="19"/>
            <w:szCs w:val="19"/>
            <w:vertAlign w:val="superscript"/>
          </w:rPr>
          <w:t>[15]</w:t>
        </w:r>
      </w:hyperlink>
      <w:r w:rsidRPr="009F6A5D">
        <w:rPr>
          <w:rFonts w:ascii="Arial" w:eastAsia="Times New Roman" w:hAnsi="Arial" w:cs="Times New Roman"/>
          <w:color w:val="202122"/>
          <w:sz w:val="24"/>
          <w:szCs w:val="24"/>
        </w:rPr>
        <w:t> Not long after that, the company launched a brand new </w:t>
      </w:r>
      <w:hyperlink r:id="rId38" w:tooltip="Set-top box" w:history="1">
        <w:r w:rsidRPr="009F6A5D">
          <w:rPr>
            <w:rFonts w:ascii="Arial" w:eastAsia="Times New Roman" w:hAnsi="Arial" w:cs="Times New Roman"/>
            <w:color w:val="3366CC"/>
            <w:sz w:val="24"/>
            <w:szCs w:val="24"/>
          </w:rPr>
          <w:t>Set-top box</w:t>
        </w:r>
      </w:hyperlink>
      <w:r w:rsidRPr="009F6A5D">
        <w:rPr>
          <w:rFonts w:ascii="Arial" w:eastAsia="Times New Roman" w:hAnsi="Arial" w:cs="Times New Roman"/>
          <w:color w:val="202122"/>
          <w:sz w:val="24"/>
          <w:szCs w:val="24"/>
        </w:rPr>
        <w:t> with a Google Certified </w:t>
      </w:r>
      <w:hyperlink r:id="rId39" w:tooltip="Android TV" w:history="1">
        <w:r w:rsidRPr="009F6A5D">
          <w:rPr>
            <w:rFonts w:ascii="Arial" w:eastAsia="Times New Roman" w:hAnsi="Arial" w:cs="Times New Roman"/>
            <w:color w:val="3366CC"/>
            <w:sz w:val="24"/>
            <w:szCs w:val="24"/>
          </w:rPr>
          <w:t>Android TV</w:t>
        </w:r>
      </w:hyperlink>
      <w:r w:rsidRPr="009F6A5D">
        <w:rPr>
          <w:rFonts w:ascii="Arial" w:eastAsia="Times New Roman" w:hAnsi="Arial" w:cs="Times New Roman"/>
          <w:color w:val="202122"/>
          <w:sz w:val="24"/>
          <w:szCs w:val="24"/>
        </w:rPr>
        <w:t xml:space="preserve"> OS in 2022 called NETTV </w:t>
      </w:r>
      <w:proofErr w:type="spellStart"/>
      <w:r w:rsidRPr="009F6A5D">
        <w:rPr>
          <w:rFonts w:ascii="Arial" w:eastAsia="Times New Roman" w:hAnsi="Arial" w:cs="Times New Roman"/>
          <w:color w:val="202122"/>
          <w:sz w:val="24"/>
          <w:szCs w:val="24"/>
        </w:rPr>
        <w:t>Streamz</w:t>
      </w:r>
      <w:proofErr w:type="spellEnd"/>
      <w:r w:rsidRPr="009F6A5D">
        <w:rPr>
          <w:rFonts w:ascii="Arial" w:eastAsia="Times New Roman" w:hAnsi="Arial" w:cs="Times New Roman"/>
          <w:color w:val="202122"/>
          <w:sz w:val="24"/>
          <w:szCs w:val="24"/>
        </w:rPr>
        <w:t>+. The new </w:t>
      </w:r>
      <w:hyperlink r:id="rId40" w:tooltip="Set-top box" w:history="1">
        <w:r w:rsidRPr="009F6A5D">
          <w:rPr>
            <w:rFonts w:ascii="Arial" w:eastAsia="Times New Roman" w:hAnsi="Arial" w:cs="Times New Roman"/>
            <w:color w:val="3366CC"/>
            <w:sz w:val="24"/>
            <w:szCs w:val="24"/>
          </w:rPr>
          <w:t>Set-top box</w:t>
        </w:r>
      </w:hyperlink>
      <w:r w:rsidRPr="009F6A5D">
        <w:rPr>
          <w:rFonts w:ascii="Arial" w:eastAsia="Times New Roman" w:hAnsi="Arial" w:cs="Times New Roman"/>
          <w:color w:val="202122"/>
          <w:sz w:val="24"/>
          <w:szCs w:val="24"/>
        </w:rPr>
        <w:t> had many new features that were exclusive to the box.</w:t>
      </w:r>
      <w:hyperlink r:id="rId41" w:anchor="cite_note-16" w:history="1">
        <w:r w:rsidRPr="009F6A5D">
          <w:rPr>
            <w:rFonts w:ascii="Arial" w:eastAsia="Times New Roman" w:hAnsi="Arial" w:cs="Times New Roman"/>
            <w:color w:val="3366CC"/>
            <w:sz w:val="19"/>
            <w:szCs w:val="19"/>
            <w:vertAlign w:val="superscript"/>
          </w:rPr>
          <w:t>[16]</w:t>
        </w:r>
      </w:hyperlink>
    </w:p>
    <w:p w14:paraId="25CB5F05" w14:textId="77777777" w:rsidR="009F6A5D" w:rsidRPr="009F6A5D" w:rsidRDefault="009F6A5D" w:rsidP="009F6A5D">
      <w:pPr>
        <w:shd w:val="clear" w:color="auto" w:fill="FFFFFF"/>
        <w:spacing w:after="60" w:line="240" w:lineRule="auto"/>
        <w:outlineLvl w:val="2"/>
        <w:rPr>
          <w:rFonts w:ascii="inherit" w:eastAsia="Times New Roman" w:hAnsi="inherit" w:cs="Times New Roman"/>
          <w:b/>
          <w:bCs/>
          <w:color w:val="101418"/>
          <w:sz w:val="27"/>
          <w:szCs w:val="27"/>
        </w:rPr>
      </w:pPr>
      <w:r w:rsidRPr="009F6A5D">
        <w:rPr>
          <w:rFonts w:ascii="inherit" w:eastAsia="Times New Roman" w:hAnsi="inherit" w:cs="Times New Roman"/>
          <w:b/>
          <w:bCs/>
          <w:color w:val="101418"/>
          <w:sz w:val="27"/>
          <w:szCs w:val="27"/>
        </w:rPr>
        <w:t>Hotspot service</w:t>
      </w:r>
    </w:p>
    <w:p w14:paraId="06090BBA" w14:textId="77777777" w:rsidR="009F6A5D" w:rsidRPr="009F6A5D" w:rsidRDefault="009F6A5D" w:rsidP="009F6A5D">
      <w:pPr>
        <w:shd w:val="clear" w:color="auto" w:fill="FFFFFF"/>
        <w:spacing w:before="120" w:after="240" w:line="240" w:lineRule="auto"/>
        <w:rPr>
          <w:rFonts w:ascii="Arial" w:eastAsia="Times New Roman" w:hAnsi="Arial" w:cs="Times New Roman"/>
          <w:color w:val="202122"/>
          <w:sz w:val="24"/>
          <w:szCs w:val="24"/>
        </w:rPr>
      </w:pPr>
      <w:r w:rsidRPr="009F6A5D">
        <w:rPr>
          <w:rFonts w:ascii="Arial" w:eastAsia="Times New Roman" w:hAnsi="Arial" w:cs="Times New Roman"/>
          <w:color w:val="202122"/>
          <w:sz w:val="24"/>
          <w:szCs w:val="24"/>
        </w:rPr>
        <w:t>The company first announced the hotspot service in 2019, and later within the year, it started deploying its hotspot services all over the country.</w:t>
      </w:r>
      <w:hyperlink r:id="rId42" w:anchor="cite_note-17" w:history="1">
        <w:r w:rsidRPr="009F6A5D">
          <w:rPr>
            <w:rFonts w:ascii="Arial" w:eastAsia="Times New Roman" w:hAnsi="Arial" w:cs="Times New Roman"/>
            <w:color w:val="3366CC"/>
            <w:sz w:val="19"/>
            <w:szCs w:val="19"/>
            <w:vertAlign w:val="superscript"/>
          </w:rPr>
          <w:t>[17]</w:t>
        </w:r>
      </w:hyperlink>
      <w:r w:rsidRPr="009F6A5D">
        <w:rPr>
          <w:rFonts w:ascii="Arial" w:eastAsia="Times New Roman" w:hAnsi="Arial" w:cs="Times New Roman"/>
          <w:color w:val="202122"/>
          <w:sz w:val="24"/>
          <w:szCs w:val="24"/>
        </w:rPr>
        <w:t> For the backend software of the hotspot, the company partnered with </w:t>
      </w:r>
      <w:hyperlink r:id="rId43" w:tooltip="Meta Platforms" w:history="1">
        <w:r w:rsidRPr="009F6A5D">
          <w:rPr>
            <w:rFonts w:ascii="Arial" w:eastAsia="Times New Roman" w:hAnsi="Arial" w:cs="Times New Roman"/>
            <w:color w:val="3366CC"/>
            <w:sz w:val="24"/>
            <w:szCs w:val="24"/>
          </w:rPr>
          <w:t>Meta Platforms</w:t>
        </w:r>
      </w:hyperlink>
      <w:r w:rsidRPr="009F6A5D">
        <w:rPr>
          <w:rFonts w:ascii="Arial" w:eastAsia="Times New Roman" w:hAnsi="Arial" w:cs="Times New Roman"/>
          <w:color w:val="202122"/>
          <w:sz w:val="24"/>
          <w:szCs w:val="24"/>
        </w:rPr>
        <w:t> to use </w:t>
      </w:r>
      <w:hyperlink r:id="rId44" w:tooltip="Express Wi-Fi" w:history="1">
        <w:r w:rsidRPr="009F6A5D">
          <w:rPr>
            <w:rFonts w:ascii="Arial" w:eastAsia="Times New Roman" w:hAnsi="Arial" w:cs="Times New Roman"/>
            <w:color w:val="3366CC"/>
            <w:sz w:val="24"/>
            <w:szCs w:val="24"/>
          </w:rPr>
          <w:t>Express Wi-Fi</w:t>
        </w:r>
      </w:hyperlink>
      <w:r w:rsidRPr="009F6A5D">
        <w:rPr>
          <w:rFonts w:ascii="Arial" w:eastAsia="Times New Roman" w:hAnsi="Arial" w:cs="Times New Roman"/>
          <w:color w:val="202122"/>
          <w:sz w:val="24"/>
          <w:szCs w:val="24"/>
        </w:rPr>
        <w:t> and for the hotspot CPE, they have partnered with </w:t>
      </w:r>
      <w:proofErr w:type="spellStart"/>
      <w:r w:rsidRPr="009F6A5D">
        <w:rPr>
          <w:rFonts w:ascii="Arial" w:eastAsia="Times New Roman" w:hAnsi="Arial" w:cs="Times New Roman"/>
          <w:color w:val="202122"/>
          <w:sz w:val="24"/>
          <w:szCs w:val="24"/>
        </w:rPr>
        <w:fldChar w:fldCharType="begin"/>
      </w:r>
      <w:r w:rsidRPr="009F6A5D">
        <w:rPr>
          <w:rFonts w:ascii="Arial" w:eastAsia="Times New Roman" w:hAnsi="Arial" w:cs="Times New Roman"/>
          <w:color w:val="202122"/>
          <w:sz w:val="24"/>
          <w:szCs w:val="24"/>
        </w:rPr>
        <w:instrText xml:space="preserve"> HYPERLINK "https://en.wikipedia.org/w/index.php?title=IgniteNet&amp;action=edit&amp;redlink=1" \o "IgniteNet (page does not exist)" </w:instrText>
      </w:r>
      <w:r w:rsidRPr="009F6A5D">
        <w:rPr>
          <w:rFonts w:ascii="Arial" w:eastAsia="Times New Roman" w:hAnsi="Arial" w:cs="Times New Roman"/>
          <w:color w:val="202122"/>
          <w:sz w:val="24"/>
          <w:szCs w:val="24"/>
        </w:rPr>
        <w:fldChar w:fldCharType="separate"/>
      </w:r>
      <w:r w:rsidRPr="009F6A5D">
        <w:rPr>
          <w:rFonts w:ascii="Arial" w:eastAsia="Times New Roman" w:hAnsi="Arial" w:cs="Times New Roman"/>
          <w:color w:val="BF3C2C"/>
          <w:sz w:val="24"/>
          <w:szCs w:val="24"/>
        </w:rPr>
        <w:t>IgniteNet</w:t>
      </w:r>
      <w:proofErr w:type="spellEnd"/>
      <w:r w:rsidRPr="009F6A5D">
        <w:rPr>
          <w:rFonts w:ascii="Arial" w:eastAsia="Times New Roman" w:hAnsi="Arial" w:cs="Times New Roman"/>
          <w:color w:val="202122"/>
          <w:sz w:val="24"/>
          <w:szCs w:val="24"/>
        </w:rPr>
        <w:fldChar w:fldCharType="end"/>
      </w:r>
      <w:r w:rsidRPr="009F6A5D">
        <w:rPr>
          <w:rFonts w:ascii="Arial" w:eastAsia="Times New Roman" w:hAnsi="Arial" w:cs="Times New Roman"/>
          <w:color w:val="202122"/>
          <w:sz w:val="24"/>
          <w:szCs w:val="24"/>
        </w:rPr>
        <w:t>.</w:t>
      </w:r>
      <w:hyperlink r:id="rId45" w:anchor="cite_note-18" w:history="1">
        <w:r w:rsidRPr="009F6A5D">
          <w:rPr>
            <w:rFonts w:ascii="Arial" w:eastAsia="Times New Roman" w:hAnsi="Arial" w:cs="Times New Roman"/>
            <w:color w:val="3366CC"/>
            <w:sz w:val="19"/>
            <w:szCs w:val="19"/>
            <w:vertAlign w:val="superscript"/>
          </w:rPr>
          <w:t>[18]</w:t>
        </w:r>
      </w:hyperlink>
      <w:hyperlink r:id="rId46" w:anchor="cite_note-19" w:history="1">
        <w:r w:rsidRPr="009F6A5D">
          <w:rPr>
            <w:rFonts w:ascii="Arial" w:eastAsia="Times New Roman" w:hAnsi="Arial" w:cs="Times New Roman"/>
            <w:color w:val="3366CC"/>
            <w:sz w:val="19"/>
            <w:szCs w:val="19"/>
            <w:vertAlign w:val="superscript"/>
          </w:rPr>
          <w:t>[19]</w:t>
        </w:r>
      </w:hyperlink>
      <w:r w:rsidRPr="009F6A5D">
        <w:rPr>
          <w:rFonts w:ascii="Arial" w:eastAsia="Times New Roman" w:hAnsi="Arial" w:cs="Times New Roman"/>
          <w:color w:val="202122"/>
          <w:sz w:val="24"/>
          <w:szCs w:val="24"/>
        </w:rPr>
        <w:t> As per the company, it has over 30k+ hotspots all over the country in 2023.</w:t>
      </w:r>
      <w:hyperlink r:id="rId47" w:anchor="cite_note-20" w:history="1">
        <w:r w:rsidRPr="009F6A5D">
          <w:rPr>
            <w:rFonts w:ascii="Arial" w:eastAsia="Times New Roman" w:hAnsi="Arial" w:cs="Times New Roman"/>
            <w:color w:val="3366CC"/>
            <w:sz w:val="19"/>
            <w:szCs w:val="19"/>
            <w:vertAlign w:val="superscript"/>
          </w:rPr>
          <w:t>[20]</w:t>
        </w:r>
      </w:hyperlink>
      <w:r w:rsidRPr="009F6A5D">
        <w:rPr>
          <w:rFonts w:ascii="Arial" w:eastAsia="Times New Roman" w:hAnsi="Arial" w:cs="Times New Roman"/>
          <w:color w:val="202122"/>
          <w:sz w:val="24"/>
          <w:szCs w:val="24"/>
        </w:rPr>
        <w:t xml:space="preserve"> It also has separate </w:t>
      </w:r>
      <w:proofErr w:type="spellStart"/>
      <w:r w:rsidRPr="009F6A5D">
        <w:rPr>
          <w:rFonts w:ascii="Arial" w:eastAsia="Times New Roman" w:hAnsi="Arial" w:cs="Times New Roman"/>
          <w:color w:val="202122"/>
          <w:sz w:val="24"/>
          <w:szCs w:val="24"/>
        </w:rPr>
        <w:t>WiFi</w:t>
      </w:r>
      <w:proofErr w:type="spellEnd"/>
      <w:r w:rsidRPr="009F6A5D">
        <w:rPr>
          <w:rFonts w:ascii="Arial" w:eastAsia="Times New Roman" w:hAnsi="Arial" w:cs="Times New Roman"/>
          <w:color w:val="202122"/>
          <w:sz w:val="24"/>
          <w:szCs w:val="24"/>
        </w:rPr>
        <w:t xml:space="preserve"> access points for its customers with </w:t>
      </w:r>
      <w:hyperlink r:id="rId48" w:tooltip="IEEE 802.1X" w:history="1">
        <w:r w:rsidRPr="009F6A5D">
          <w:rPr>
            <w:rFonts w:ascii="Arial" w:eastAsia="Times New Roman" w:hAnsi="Arial" w:cs="Times New Roman"/>
            <w:color w:val="3366CC"/>
            <w:sz w:val="24"/>
            <w:szCs w:val="24"/>
          </w:rPr>
          <w:t>IEEE 802.1X</w:t>
        </w:r>
      </w:hyperlink>
      <w:r w:rsidRPr="009F6A5D">
        <w:rPr>
          <w:rFonts w:ascii="Arial" w:eastAsia="Times New Roman" w:hAnsi="Arial" w:cs="Times New Roman"/>
          <w:color w:val="202122"/>
          <w:sz w:val="24"/>
          <w:szCs w:val="24"/>
        </w:rPr>
        <w:t> and </w:t>
      </w:r>
      <w:hyperlink r:id="rId49" w:tooltip="Protected Extensible Authentication Protocol" w:history="1">
        <w:r w:rsidRPr="009F6A5D">
          <w:rPr>
            <w:rFonts w:ascii="Arial" w:eastAsia="Times New Roman" w:hAnsi="Arial" w:cs="Times New Roman"/>
            <w:color w:val="3366CC"/>
            <w:sz w:val="24"/>
            <w:szCs w:val="24"/>
          </w:rPr>
          <w:t>Protected Extensible Authentication Protocol</w:t>
        </w:r>
      </w:hyperlink>
      <w:r w:rsidRPr="009F6A5D">
        <w:rPr>
          <w:rFonts w:ascii="Arial" w:eastAsia="Times New Roman" w:hAnsi="Arial" w:cs="Times New Roman"/>
          <w:color w:val="202122"/>
          <w:sz w:val="24"/>
          <w:szCs w:val="24"/>
        </w:rPr>
        <w:t xml:space="preserve">, which allow users to connect to the hotspot without any limits. </w:t>
      </w:r>
      <w:proofErr w:type="spellStart"/>
      <w:r w:rsidRPr="009F6A5D">
        <w:rPr>
          <w:rFonts w:ascii="Arial" w:eastAsia="Times New Roman" w:hAnsi="Arial" w:cs="Times New Roman"/>
          <w:color w:val="202122"/>
          <w:sz w:val="24"/>
          <w:szCs w:val="24"/>
        </w:rPr>
        <w:t>WorldLink</w:t>
      </w:r>
      <w:proofErr w:type="spellEnd"/>
      <w:r w:rsidRPr="009F6A5D">
        <w:rPr>
          <w:rFonts w:ascii="Arial" w:eastAsia="Times New Roman" w:hAnsi="Arial" w:cs="Times New Roman"/>
          <w:color w:val="202122"/>
          <w:sz w:val="24"/>
          <w:szCs w:val="24"/>
        </w:rPr>
        <w:t xml:space="preserve"> Communications dominates the hotspot market right now in the country.</w:t>
      </w:r>
    </w:p>
    <w:p w14:paraId="241387EF" w14:textId="77777777" w:rsidR="009F6A5D" w:rsidRPr="009F6A5D" w:rsidRDefault="009F6A5D" w:rsidP="009F6A5D">
      <w:pPr>
        <w:shd w:val="clear" w:color="auto" w:fill="FFFFFF"/>
        <w:spacing w:after="60" w:line="240" w:lineRule="auto"/>
        <w:outlineLvl w:val="2"/>
        <w:rPr>
          <w:rFonts w:ascii="inherit" w:eastAsia="Times New Roman" w:hAnsi="inherit" w:cs="Times New Roman"/>
          <w:b/>
          <w:bCs/>
          <w:color w:val="101418"/>
          <w:sz w:val="27"/>
          <w:szCs w:val="27"/>
        </w:rPr>
      </w:pPr>
      <w:r w:rsidRPr="009F6A5D">
        <w:rPr>
          <w:rFonts w:ascii="inherit" w:eastAsia="Times New Roman" w:hAnsi="inherit" w:cs="Times New Roman"/>
          <w:b/>
          <w:bCs/>
          <w:color w:val="101418"/>
          <w:sz w:val="27"/>
          <w:szCs w:val="27"/>
        </w:rPr>
        <w:t>IPv6 Deployment</w:t>
      </w:r>
    </w:p>
    <w:p w14:paraId="1C52997E" w14:textId="77777777" w:rsidR="009F6A5D" w:rsidRPr="009F6A5D" w:rsidRDefault="009F6A5D" w:rsidP="009F6A5D">
      <w:pPr>
        <w:shd w:val="clear" w:color="auto" w:fill="FFFFFF"/>
        <w:spacing w:before="120" w:after="240" w:line="240" w:lineRule="auto"/>
        <w:rPr>
          <w:rFonts w:ascii="Arial" w:eastAsia="Times New Roman" w:hAnsi="Arial" w:cs="Times New Roman"/>
          <w:color w:val="202122"/>
          <w:sz w:val="24"/>
          <w:szCs w:val="24"/>
        </w:rPr>
      </w:pPr>
      <w:r w:rsidRPr="009F6A5D">
        <w:rPr>
          <w:rFonts w:ascii="Arial" w:eastAsia="Times New Roman" w:hAnsi="Arial" w:cs="Times New Roman"/>
          <w:color w:val="202122"/>
          <w:sz w:val="24"/>
          <w:szCs w:val="24"/>
        </w:rPr>
        <w:t xml:space="preserve">In around 2020 A.D, </w:t>
      </w:r>
      <w:proofErr w:type="spellStart"/>
      <w:r w:rsidRPr="009F6A5D">
        <w:rPr>
          <w:rFonts w:ascii="Arial" w:eastAsia="Times New Roman" w:hAnsi="Arial" w:cs="Times New Roman"/>
          <w:color w:val="202122"/>
          <w:sz w:val="24"/>
          <w:szCs w:val="24"/>
        </w:rPr>
        <w:t>WorldLink</w:t>
      </w:r>
      <w:proofErr w:type="spellEnd"/>
      <w:r w:rsidRPr="009F6A5D">
        <w:rPr>
          <w:rFonts w:ascii="Arial" w:eastAsia="Times New Roman" w:hAnsi="Arial" w:cs="Times New Roman"/>
          <w:color w:val="202122"/>
          <w:sz w:val="24"/>
          <w:szCs w:val="24"/>
        </w:rPr>
        <w:t xml:space="preserve"> Communications started providing IPv6 to its customers in a </w:t>
      </w:r>
      <w:hyperlink r:id="rId50" w:tooltip="Dual stack" w:history="1">
        <w:r w:rsidRPr="009F6A5D">
          <w:rPr>
            <w:rFonts w:ascii="Arial" w:eastAsia="Times New Roman" w:hAnsi="Arial" w:cs="Times New Roman"/>
            <w:color w:val="3366CC"/>
            <w:sz w:val="24"/>
            <w:szCs w:val="24"/>
          </w:rPr>
          <w:t>dual stack</w:t>
        </w:r>
      </w:hyperlink>
      <w:r w:rsidRPr="009F6A5D">
        <w:rPr>
          <w:rFonts w:ascii="Arial" w:eastAsia="Times New Roman" w:hAnsi="Arial" w:cs="Times New Roman"/>
          <w:color w:val="202122"/>
          <w:sz w:val="24"/>
          <w:szCs w:val="24"/>
        </w:rPr>
        <w:t> method. The customers are provided with /64 prefix delegation while CPE's WAN is assigned with a single v6 IP. Since the CPE is running with a dual-stack, it gets two WAN IPs, one is NAT v4 and another is a v6 public.</w:t>
      </w:r>
      <w:hyperlink r:id="rId51" w:anchor="cite_note-21" w:history="1">
        <w:r w:rsidRPr="009F6A5D">
          <w:rPr>
            <w:rFonts w:ascii="Arial" w:eastAsia="Times New Roman" w:hAnsi="Arial" w:cs="Times New Roman"/>
            <w:color w:val="3366CC"/>
            <w:sz w:val="19"/>
            <w:szCs w:val="19"/>
            <w:vertAlign w:val="superscript"/>
          </w:rPr>
          <w:t>[21]</w:t>
        </w:r>
      </w:hyperlink>
      <w:hyperlink r:id="rId52" w:anchor="cite_note-22" w:history="1">
        <w:r w:rsidRPr="009F6A5D">
          <w:rPr>
            <w:rFonts w:ascii="Arial" w:eastAsia="Times New Roman" w:hAnsi="Arial" w:cs="Times New Roman"/>
            <w:color w:val="3366CC"/>
            <w:sz w:val="19"/>
            <w:szCs w:val="19"/>
            <w:vertAlign w:val="superscript"/>
          </w:rPr>
          <w:t>[22]</w:t>
        </w:r>
      </w:hyperlink>
      <w:r w:rsidRPr="009F6A5D">
        <w:rPr>
          <w:rFonts w:ascii="Arial" w:eastAsia="Times New Roman" w:hAnsi="Arial" w:cs="Times New Roman"/>
          <w:color w:val="202122"/>
          <w:sz w:val="24"/>
          <w:szCs w:val="24"/>
        </w:rPr>
        <w:t> There are 29 IPv6 prefixes announced by AS17501. Examples of prefixes are 2400:1a00::/32 and 2400:1a00:8002::/48.</w:t>
      </w:r>
      <w:hyperlink r:id="rId53" w:anchor="cite_note-23" w:history="1">
        <w:r w:rsidRPr="009F6A5D">
          <w:rPr>
            <w:rFonts w:ascii="Arial" w:eastAsia="Times New Roman" w:hAnsi="Arial" w:cs="Times New Roman"/>
            <w:color w:val="3366CC"/>
            <w:sz w:val="19"/>
            <w:szCs w:val="19"/>
            <w:vertAlign w:val="superscript"/>
          </w:rPr>
          <w:t>[23]</w:t>
        </w:r>
      </w:hyperlink>
      <w:r w:rsidRPr="009F6A5D">
        <w:rPr>
          <w:rFonts w:ascii="Arial" w:eastAsia="Times New Roman" w:hAnsi="Arial" w:cs="Times New Roman"/>
          <w:color w:val="202122"/>
          <w:sz w:val="24"/>
          <w:szCs w:val="24"/>
        </w:rPr>
        <w:t> As of now almost all of the infrastructure and backbone network of the company runs on </w:t>
      </w:r>
      <w:hyperlink r:id="rId54" w:tooltip="IPV6" w:history="1">
        <w:r w:rsidRPr="009F6A5D">
          <w:rPr>
            <w:rFonts w:ascii="Arial" w:eastAsia="Times New Roman" w:hAnsi="Arial" w:cs="Times New Roman"/>
            <w:color w:val="3366CC"/>
            <w:sz w:val="24"/>
            <w:szCs w:val="24"/>
          </w:rPr>
          <w:t>IPV6</w:t>
        </w:r>
      </w:hyperlink>
      <w:r w:rsidRPr="009F6A5D">
        <w:rPr>
          <w:rFonts w:ascii="Arial" w:eastAsia="Times New Roman" w:hAnsi="Arial" w:cs="Times New Roman"/>
          <w:color w:val="202122"/>
          <w:sz w:val="24"/>
          <w:szCs w:val="24"/>
        </w:rPr>
        <w:t>. As per the company's officials, they claim that the deployment of the </w:t>
      </w:r>
      <w:hyperlink r:id="rId55" w:tooltip="IPv6" w:history="1">
        <w:r w:rsidRPr="009F6A5D">
          <w:rPr>
            <w:rFonts w:ascii="Arial" w:eastAsia="Times New Roman" w:hAnsi="Arial" w:cs="Times New Roman"/>
            <w:color w:val="3366CC"/>
            <w:sz w:val="24"/>
            <w:szCs w:val="24"/>
          </w:rPr>
          <w:t>IPv6</w:t>
        </w:r>
      </w:hyperlink>
      <w:r w:rsidRPr="009F6A5D">
        <w:rPr>
          <w:rFonts w:ascii="Arial" w:eastAsia="Times New Roman" w:hAnsi="Arial" w:cs="Times New Roman"/>
          <w:color w:val="202122"/>
          <w:sz w:val="24"/>
          <w:szCs w:val="24"/>
        </w:rPr>
        <w:t> has greatly improved the network latency among the customers. The deployment of the IPV6 has also made it easier for power users to self-host and access it outside the internet.</w:t>
      </w:r>
      <w:hyperlink r:id="rId56" w:anchor="cite_note-24" w:history="1">
        <w:r w:rsidRPr="009F6A5D">
          <w:rPr>
            <w:rFonts w:ascii="Arial" w:eastAsia="Times New Roman" w:hAnsi="Arial" w:cs="Times New Roman"/>
            <w:color w:val="3366CC"/>
            <w:sz w:val="19"/>
            <w:szCs w:val="19"/>
            <w:vertAlign w:val="superscript"/>
          </w:rPr>
          <w:t>[24]</w:t>
        </w:r>
      </w:hyperlink>
    </w:p>
    <w:p w14:paraId="5B3DCAE3" w14:textId="77777777" w:rsidR="009F6A5D" w:rsidRDefault="009F6A5D"/>
    <w:sectPr w:rsidR="009F6A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A5D"/>
    <w:rsid w:val="009F6A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67C319"/>
  <w15:chartTrackingRefBased/>
  <w15:docId w15:val="{CC7D3866-8AED-4A62-9826-C773EED775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F6A5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F6A5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F6A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9F6A5D"/>
    <w:rPr>
      <w:color w:val="0000FF"/>
      <w:u w:val="single"/>
    </w:rPr>
  </w:style>
  <w:style w:type="character" w:customStyle="1" w:styleId="cite-bracket">
    <w:name w:val="cite-bracket"/>
    <w:basedOn w:val="DefaultParagraphFont"/>
    <w:rsid w:val="009F6A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515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16535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582579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806574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083269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en.wikipedia.org/wiki/Nepal_Telecom" TargetMode="External"/><Relationship Id="rId18" Type="http://schemas.openxmlformats.org/officeDocument/2006/relationships/hyperlink" Target="https://en.wikipedia.org/wiki/Nepal_Telecom" TargetMode="External"/><Relationship Id="rId26" Type="http://schemas.openxmlformats.org/officeDocument/2006/relationships/hyperlink" Target="https://en.wikipedia.org/wiki/TR-069" TargetMode="External"/><Relationship Id="rId39" Type="http://schemas.openxmlformats.org/officeDocument/2006/relationships/hyperlink" Target="https://en.wikipedia.org/wiki/Android_TV" TargetMode="External"/><Relationship Id="rId21" Type="http://schemas.openxmlformats.org/officeDocument/2006/relationships/hyperlink" Target="https://en.wikipedia.org/wiki/FTTH" TargetMode="External"/><Relationship Id="rId34" Type="http://schemas.openxmlformats.org/officeDocument/2006/relationships/hyperlink" Target="https://en.wikipedia.org/wiki/Over-the-top_media_service" TargetMode="External"/><Relationship Id="rId42" Type="http://schemas.openxmlformats.org/officeDocument/2006/relationships/hyperlink" Target="https://en.wikipedia.org/wiki/WorldLink_Communications" TargetMode="External"/><Relationship Id="rId47" Type="http://schemas.openxmlformats.org/officeDocument/2006/relationships/hyperlink" Target="https://en.wikipedia.org/wiki/WorldLink_Communications" TargetMode="External"/><Relationship Id="rId50" Type="http://schemas.openxmlformats.org/officeDocument/2006/relationships/hyperlink" Target="https://en.wikipedia.org/wiki/Dual_stack" TargetMode="External"/><Relationship Id="rId55" Type="http://schemas.openxmlformats.org/officeDocument/2006/relationships/hyperlink" Target="https://en.wikipedia.org/wiki/IPv6" TargetMode="External"/><Relationship Id="rId7" Type="http://schemas.openxmlformats.org/officeDocument/2006/relationships/hyperlink" Target="https://en.wikipedia.org/w/index.php?title=Mercantile_Communications_Pvt_Ltd&amp;action=edit&amp;redlink=1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en.wikipedia.org/wiki/WorldLink_Communications" TargetMode="External"/><Relationship Id="rId29" Type="http://schemas.openxmlformats.org/officeDocument/2006/relationships/hyperlink" Target="https://en.wikipedia.org/wiki/Nokia" TargetMode="External"/><Relationship Id="rId11" Type="http://schemas.openxmlformats.org/officeDocument/2006/relationships/hyperlink" Target="https://en.wikipedia.org/wiki/WorldLink_Communications" TargetMode="External"/><Relationship Id="rId24" Type="http://schemas.openxmlformats.org/officeDocument/2006/relationships/hyperlink" Target="https://en.wikipedia.org/wiki/Customer-premises_equipment" TargetMode="External"/><Relationship Id="rId32" Type="http://schemas.openxmlformats.org/officeDocument/2006/relationships/hyperlink" Target="https://en.wikipedia.org/wiki/Set-top_box" TargetMode="External"/><Relationship Id="rId37" Type="http://schemas.openxmlformats.org/officeDocument/2006/relationships/hyperlink" Target="https://en.wikipedia.org/wiki/WorldLink_Communications" TargetMode="External"/><Relationship Id="rId40" Type="http://schemas.openxmlformats.org/officeDocument/2006/relationships/hyperlink" Target="https://en.wikipedia.org/wiki/Set-top_box" TargetMode="External"/><Relationship Id="rId45" Type="http://schemas.openxmlformats.org/officeDocument/2006/relationships/hyperlink" Target="https://en.wikipedia.org/wiki/WorldLink_Communications" TargetMode="External"/><Relationship Id="rId53" Type="http://schemas.openxmlformats.org/officeDocument/2006/relationships/hyperlink" Target="https://en.wikipedia.org/wiki/WorldLink_Communications" TargetMode="External"/><Relationship Id="rId58" Type="http://schemas.openxmlformats.org/officeDocument/2006/relationships/theme" Target="theme/theme1.xml"/><Relationship Id="rId5" Type="http://schemas.openxmlformats.org/officeDocument/2006/relationships/hyperlink" Target="https://en.wikipedia.org/wiki/VSAT" TargetMode="External"/><Relationship Id="rId19" Type="http://schemas.openxmlformats.org/officeDocument/2006/relationships/hyperlink" Target="https://en.wikipedia.org/wiki/VSAT" TargetMode="External"/><Relationship Id="rId4" Type="http://schemas.openxmlformats.org/officeDocument/2006/relationships/hyperlink" Target="https://en.wikipedia.org/wiki/WorldLink_Communications" TargetMode="External"/><Relationship Id="rId9" Type="http://schemas.openxmlformats.org/officeDocument/2006/relationships/hyperlink" Target="https://en.wikipedia.org/wiki/VSAT" TargetMode="External"/><Relationship Id="rId14" Type="http://schemas.openxmlformats.org/officeDocument/2006/relationships/hyperlink" Target="https://en.wikipedia.org/wiki/ADSL" TargetMode="External"/><Relationship Id="rId22" Type="http://schemas.openxmlformats.org/officeDocument/2006/relationships/hyperlink" Target="https://en.wikipedia.org/wiki/WorldLink_Communications" TargetMode="External"/><Relationship Id="rId27" Type="http://schemas.openxmlformats.org/officeDocument/2006/relationships/hyperlink" Target="https://en.wikipedia.org/wiki/Huawei" TargetMode="External"/><Relationship Id="rId30" Type="http://schemas.openxmlformats.org/officeDocument/2006/relationships/hyperlink" Target="https://en.wikipedia.org/wiki/IPTV" TargetMode="External"/><Relationship Id="rId35" Type="http://schemas.openxmlformats.org/officeDocument/2006/relationships/hyperlink" Target="https://en.wikipedia.org/wiki/Hungama_Digital_Media_Entertainment" TargetMode="External"/><Relationship Id="rId43" Type="http://schemas.openxmlformats.org/officeDocument/2006/relationships/hyperlink" Target="https://en.wikipedia.org/wiki/Meta_Platforms" TargetMode="External"/><Relationship Id="rId48" Type="http://schemas.openxmlformats.org/officeDocument/2006/relationships/hyperlink" Target="https://en.wikipedia.org/wiki/IEEE_802.1X" TargetMode="External"/><Relationship Id="rId56" Type="http://schemas.openxmlformats.org/officeDocument/2006/relationships/hyperlink" Target="https://en.wikipedia.org/wiki/WorldLink_Communications" TargetMode="External"/><Relationship Id="rId8" Type="http://schemas.openxmlformats.org/officeDocument/2006/relationships/hyperlink" Target="https://en.wikipedia.org/wiki/WorldLink_Communications" TargetMode="External"/><Relationship Id="rId51" Type="http://schemas.openxmlformats.org/officeDocument/2006/relationships/hyperlink" Target="https://en.wikipedia.org/wiki/WorldLink_Communications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https://en.wikipedia.org/wiki/Coaxial_cable" TargetMode="External"/><Relationship Id="rId17" Type="http://schemas.openxmlformats.org/officeDocument/2006/relationships/hyperlink" Target="https://en.wikipedia.org/wiki/Wireless_Internet" TargetMode="External"/><Relationship Id="rId25" Type="http://schemas.openxmlformats.org/officeDocument/2006/relationships/hyperlink" Target="https://en.wikipedia.org/wiki/Customer-premises_equipment" TargetMode="External"/><Relationship Id="rId33" Type="http://schemas.openxmlformats.org/officeDocument/2006/relationships/hyperlink" Target="https://en.wikipedia.org/wiki/Set-top_box" TargetMode="External"/><Relationship Id="rId38" Type="http://schemas.openxmlformats.org/officeDocument/2006/relationships/hyperlink" Target="https://en.wikipedia.org/wiki/Set-top_box" TargetMode="External"/><Relationship Id="rId46" Type="http://schemas.openxmlformats.org/officeDocument/2006/relationships/hyperlink" Target="https://en.wikipedia.org/wiki/WorldLink_Communications" TargetMode="External"/><Relationship Id="rId20" Type="http://schemas.openxmlformats.org/officeDocument/2006/relationships/hyperlink" Target="https://en.wikipedia.org/wiki/WorldLink_Communications" TargetMode="External"/><Relationship Id="rId41" Type="http://schemas.openxmlformats.org/officeDocument/2006/relationships/hyperlink" Target="https://en.wikipedia.org/wiki/WorldLink_Communications" TargetMode="External"/><Relationship Id="rId54" Type="http://schemas.openxmlformats.org/officeDocument/2006/relationships/hyperlink" Target="https://en.wikipedia.org/wiki/IPV6" TargetMode="External"/><Relationship Id="rId1" Type="http://schemas.openxmlformats.org/officeDocument/2006/relationships/styles" Target="styles.xml"/><Relationship Id="rId6" Type="http://schemas.openxmlformats.org/officeDocument/2006/relationships/hyperlink" Target="https://en.wikipedia.org/wiki/High_frequency" TargetMode="External"/><Relationship Id="rId15" Type="http://schemas.openxmlformats.org/officeDocument/2006/relationships/hyperlink" Target="https://en.wikipedia.org/wiki/Nepal_Telecom" TargetMode="External"/><Relationship Id="rId23" Type="http://schemas.openxmlformats.org/officeDocument/2006/relationships/hyperlink" Target="https://en.wikipedia.org/wiki/WorldLink_Communications" TargetMode="External"/><Relationship Id="rId28" Type="http://schemas.openxmlformats.org/officeDocument/2006/relationships/hyperlink" Target="https://en.wikipedia.org/wiki/Customer-premises_equipment" TargetMode="External"/><Relationship Id="rId36" Type="http://schemas.openxmlformats.org/officeDocument/2006/relationships/hyperlink" Target="https://en.wikipedia.org/wiki/Eros_Now" TargetMode="External"/><Relationship Id="rId49" Type="http://schemas.openxmlformats.org/officeDocument/2006/relationships/hyperlink" Target="https://en.wikipedia.org/wiki/Protected_Extensible_Authentication_Protocol" TargetMode="External"/><Relationship Id="rId57" Type="http://schemas.openxmlformats.org/officeDocument/2006/relationships/fontTable" Target="fontTable.xml"/><Relationship Id="rId10" Type="http://schemas.openxmlformats.org/officeDocument/2006/relationships/hyperlink" Target="https://en.wikipedia.org/wiki/South_Asian" TargetMode="External"/><Relationship Id="rId31" Type="http://schemas.openxmlformats.org/officeDocument/2006/relationships/hyperlink" Target="https://en.wikipedia.org/wiki/WorldLink_Communications" TargetMode="External"/><Relationship Id="rId44" Type="http://schemas.openxmlformats.org/officeDocument/2006/relationships/hyperlink" Target="https://en.wikipedia.org/wiki/Express_Wi-Fi" TargetMode="External"/><Relationship Id="rId52" Type="http://schemas.openxmlformats.org/officeDocument/2006/relationships/hyperlink" Target="https://en.wikipedia.org/wiki/WorldLink_Communica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1456</Words>
  <Characters>8300</Characters>
  <Application>Microsoft Office Word</Application>
  <DocSecurity>0</DocSecurity>
  <Lines>69</Lines>
  <Paragraphs>19</Paragraphs>
  <ScaleCrop>false</ScaleCrop>
  <Company/>
  <LinksUpToDate>false</LinksUpToDate>
  <CharactersWithSpaces>9737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Dibya Subedi</dc:creator>
  <cp:keywords/>
  <dc:description/>
  <cp:lastModifiedBy>Dibya Subedi</cp:lastModifiedBy>
  <cp:revision>1</cp:revision>
  <dcterms:created xsi:type="dcterms:W3CDTF">2025-07-24T07:54:00Z</dcterms:created>
  <dcterms:modified xsi:type="dcterms:W3CDTF">2025-07-24T07:55:00Z</dcterms:modified>
</cp:coreProperties>
</file>