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E582BD">
      <w:pPr>
        <w:jc w:val="left"/>
      </w:pPr>
      <w:r>
        <w:rPr>
          <w:rFonts w:ascii="黑体" w:hAnsi="黑体" w:eastAsia="黑体"/>
          <w:b w:val="0"/>
          <w:sz w:val="24"/>
        </w:rPr>
        <w:t>附件4</w:t>
      </w:r>
    </w:p>
    <w:p w14:paraId="0275F9B8">
      <w:pPr>
        <w:spacing w:after="0"/>
        <w:jc w:val="center"/>
      </w:pPr>
      <w:r>
        <w:rPr>
          <w:rFonts w:ascii="黑体" w:hAnsi="黑体" w:eastAsia="黑体"/>
          <w:b/>
          <w:sz w:val="36"/>
        </w:rPr>
        <w:t>2026年江苏省基础教育教学改革优秀案例</w:t>
      </w:r>
    </w:p>
    <w:p w14:paraId="635EE1E7">
      <w:pPr>
        <w:spacing w:after="0"/>
        <w:jc w:val="center"/>
      </w:pPr>
      <w:r>
        <w:rPr>
          <w:rFonts w:ascii="黑体" w:hAnsi="黑体" w:eastAsia="黑体"/>
          <w:b/>
          <w:sz w:val="36"/>
        </w:rPr>
        <w:t>申报推荐表</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9"/>
        <w:gridCol w:w="2409"/>
        <w:gridCol w:w="2409"/>
        <w:gridCol w:w="2409"/>
      </w:tblGrid>
      <w:tr w14:paraId="75C22391">
        <w:tc>
          <w:tcPr>
            <w:tcW w:w="2268" w:type="dxa"/>
            <w:tcMar>
              <w:top w:w="120" w:type="dxa"/>
              <w:left w:w="120" w:type="dxa"/>
              <w:bottom w:w="120" w:type="dxa"/>
              <w:right w:w="120" w:type="dxa"/>
            </w:tcMar>
            <w:vAlign w:val="center"/>
          </w:tcPr>
          <w:p w14:paraId="1863F0F6">
            <w:pPr>
              <w:spacing w:after="0" w:line="288" w:lineRule="auto"/>
              <w:jc w:val="center"/>
            </w:pPr>
            <w:r>
              <w:rPr>
                <w:rFonts w:ascii="宋体" w:hAnsi="宋体" w:eastAsia="宋体"/>
                <w:b w:val="0"/>
                <w:sz w:val="24"/>
              </w:rPr>
              <w:t>案例名称</w:t>
            </w:r>
          </w:p>
        </w:tc>
        <w:tc>
          <w:tcPr>
            <w:tcW w:w="7143" w:type="dxa"/>
            <w:gridSpan w:val="3"/>
            <w:tcMar>
              <w:top w:w="120" w:type="dxa"/>
              <w:left w:w="120" w:type="dxa"/>
              <w:bottom w:w="120" w:type="dxa"/>
              <w:right w:w="120" w:type="dxa"/>
            </w:tcMar>
            <w:vAlign w:val="center"/>
          </w:tcPr>
          <w:p w14:paraId="2129327B">
            <w:pPr>
              <w:spacing w:after="0" w:line="288" w:lineRule="auto"/>
              <w:jc w:val="center"/>
            </w:pPr>
            <w:bookmarkStart w:id="0" w:name="_GoBack"/>
            <w:bookmarkEnd w:id="0"/>
            <w:r>
              <w:rPr>
                <w:rFonts w:ascii="宋体" w:hAnsi="宋体" w:eastAsia="宋体"/>
                <w:b w:val="0"/>
                <w:sz w:val="24"/>
              </w:rPr>
              <w:t>发现问题</w:t>
            </w:r>
          </w:p>
        </w:tc>
      </w:tr>
      <w:tr w14:paraId="31CBBC4C">
        <w:tc>
          <w:tcPr>
            <w:tcW w:w="2268" w:type="dxa"/>
            <w:tcMar>
              <w:top w:w="120" w:type="dxa"/>
              <w:left w:w="120" w:type="dxa"/>
              <w:bottom w:w="120" w:type="dxa"/>
              <w:right w:w="120" w:type="dxa"/>
            </w:tcMar>
            <w:vAlign w:val="center"/>
          </w:tcPr>
          <w:p w14:paraId="79C8AEC0">
            <w:pPr>
              <w:spacing w:after="0" w:line="288" w:lineRule="auto"/>
              <w:jc w:val="center"/>
            </w:pPr>
            <w:r>
              <w:rPr>
                <w:rFonts w:ascii="宋体" w:hAnsi="宋体" w:eastAsia="宋体"/>
                <w:b w:val="0"/>
                <w:sz w:val="24"/>
              </w:rPr>
              <w:t>学段及学科</w:t>
            </w:r>
          </w:p>
        </w:tc>
        <w:tc>
          <w:tcPr>
            <w:tcW w:w="7143" w:type="dxa"/>
            <w:gridSpan w:val="3"/>
            <w:tcMar>
              <w:top w:w="120" w:type="dxa"/>
              <w:left w:w="120" w:type="dxa"/>
              <w:bottom w:w="120" w:type="dxa"/>
              <w:right w:w="120" w:type="dxa"/>
            </w:tcMar>
            <w:vAlign w:val="center"/>
          </w:tcPr>
          <w:p w14:paraId="6A6027A5">
            <w:pPr>
              <w:spacing w:after="0" w:line="288" w:lineRule="auto"/>
              <w:jc w:val="center"/>
            </w:pPr>
            <w:r>
              <w:rPr>
                <w:rFonts w:ascii="宋体" w:hAnsi="宋体" w:eastAsia="宋体"/>
                <w:b w:val="0"/>
                <w:sz w:val="24"/>
              </w:rPr>
              <w:t>高中通用技术</w:t>
            </w:r>
          </w:p>
        </w:tc>
      </w:tr>
      <w:tr w14:paraId="306D21AB">
        <w:tc>
          <w:tcPr>
            <w:tcW w:w="2268" w:type="dxa"/>
            <w:tcMar>
              <w:top w:w="120" w:type="dxa"/>
              <w:left w:w="120" w:type="dxa"/>
              <w:bottom w:w="120" w:type="dxa"/>
              <w:right w:w="120" w:type="dxa"/>
            </w:tcMar>
            <w:vAlign w:val="center"/>
          </w:tcPr>
          <w:p w14:paraId="78D26AF9">
            <w:pPr>
              <w:spacing w:after="0" w:line="288" w:lineRule="auto"/>
              <w:jc w:val="center"/>
            </w:pPr>
            <w:r>
              <w:rPr>
                <w:rFonts w:ascii="宋体" w:hAnsi="宋体" w:eastAsia="宋体"/>
                <w:b w:val="0"/>
                <w:sz w:val="24"/>
              </w:rPr>
              <w:t>申报单位或个人</w:t>
            </w:r>
          </w:p>
        </w:tc>
        <w:tc>
          <w:tcPr>
            <w:tcW w:w="7143" w:type="dxa"/>
            <w:gridSpan w:val="3"/>
            <w:tcMar>
              <w:top w:w="120" w:type="dxa"/>
              <w:left w:w="120" w:type="dxa"/>
              <w:bottom w:w="120" w:type="dxa"/>
              <w:right w:w="120" w:type="dxa"/>
            </w:tcMar>
            <w:vAlign w:val="center"/>
          </w:tcPr>
          <w:p w14:paraId="79B72FFC">
            <w:pPr>
              <w:spacing w:after="0" w:line="288" w:lineRule="auto"/>
              <w:jc w:val="center"/>
            </w:pPr>
            <w:r>
              <w:rPr>
                <w:rFonts w:ascii="宋体" w:hAnsi="宋体" w:eastAsia="宋体"/>
                <w:b w:val="0"/>
                <w:sz w:val="24"/>
              </w:rPr>
              <w:t>王华军</w:t>
            </w:r>
          </w:p>
        </w:tc>
      </w:tr>
      <w:tr w14:paraId="0DAF9730">
        <w:tc>
          <w:tcPr>
            <w:tcW w:w="2268" w:type="dxa"/>
            <w:vMerge w:val="restart"/>
            <w:tcMar>
              <w:top w:w="120" w:type="dxa"/>
              <w:left w:w="120" w:type="dxa"/>
              <w:bottom w:w="120" w:type="dxa"/>
              <w:right w:w="120" w:type="dxa"/>
            </w:tcMar>
            <w:vAlign w:val="center"/>
          </w:tcPr>
          <w:p w14:paraId="6754E0FC">
            <w:pPr>
              <w:spacing w:after="0" w:line="288" w:lineRule="auto"/>
              <w:jc w:val="center"/>
            </w:pPr>
            <w:r>
              <w:rPr>
                <w:rFonts w:ascii="宋体" w:hAnsi="宋体" w:eastAsia="宋体"/>
                <w:b w:val="0"/>
                <w:sz w:val="24"/>
              </w:rPr>
              <w:t>联系人</w:t>
            </w:r>
          </w:p>
        </w:tc>
        <w:tc>
          <w:tcPr>
            <w:tcW w:w="2948" w:type="dxa"/>
            <w:tcMar>
              <w:top w:w="120" w:type="dxa"/>
              <w:left w:w="120" w:type="dxa"/>
              <w:bottom w:w="120" w:type="dxa"/>
              <w:right w:w="120" w:type="dxa"/>
            </w:tcMar>
            <w:vAlign w:val="center"/>
          </w:tcPr>
          <w:p w14:paraId="0E671504">
            <w:pPr>
              <w:spacing w:after="0" w:line="288" w:lineRule="auto"/>
              <w:jc w:val="center"/>
            </w:pPr>
            <w:r>
              <w:rPr>
                <w:rFonts w:ascii="宋体" w:hAnsi="宋体" w:eastAsia="宋体"/>
                <w:b w:val="0"/>
                <w:sz w:val="24"/>
              </w:rPr>
              <w:t>姓  名</w:t>
            </w:r>
          </w:p>
        </w:tc>
        <w:tc>
          <w:tcPr>
            <w:tcW w:w="1814" w:type="dxa"/>
            <w:tcMar>
              <w:top w:w="120" w:type="dxa"/>
              <w:left w:w="120" w:type="dxa"/>
              <w:bottom w:w="120" w:type="dxa"/>
              <w:right w:w="120" w:type="dxa"/>
            </w:tcMar>
            <w:vAlign w:val="center"/>
          </w:tcPr>
          <w:p w14:paraId="21A0AC97">
            <w:pPr>
              <w:spacing w:after="0" w:line="288" w:lineRule="auto"/>
              <w:jc w:val="center"/>
            </w:pPr>
            <w:r>
              <w:rPr>
                <w:rFonts w:ascii="宋体" w:hAnsi="宋体" w:eastAsia="宋体"/>
                <w:b w:val="0"/>
                <w:sz w:val="24"/>
              </w:rPr>
              <w:t>职  务</w:t>
            </w:r>
          </w:p>
        </w:tc>
        <w:tc>
          <w:tcPr>
            <w:tcW w:w="2381" w:type="dxa"/>
            <w:tcMar>
              <w:top w:w="120" w:type="dxa"/>
              <w:left w:w="120" w:type="dxa"/>
              <w:bottom w:w="120" w:type="dxa"/>
              <w:right w:w="120" w:type="dxa"/>
            </w:tcMar>
            <w:vAlign w:val="center"/>
          </w:tcPr>
          <w:p w14:paraId="770D1C98">
            <w:pPr>
              <w:spacing w:after="0" w:line="288" w:lineRule="auto"/>
              <w:jc w:val="center"/>
            </w:pPr>
            <w:r>
              <w:rPr>
                <w:rFonts w:ascii="宋体" w:hAnsi="宋体" w:eastAsia="宋体"/>
                <w:b w:val="0"/>
                <w:sz w:val="24"/>
              </w:rPr>
              <w:t>电  话</w:t>
            </w:r>
          </w:p>
        </w:tc>
      </w:tr>
      <w:tr w14:paraId="127E9BB3">
        <w:tc>
          <w:tcPr>
            <w:tcW w:w="2268" w:type="dxa"/>
            <w:vMerge w:val="continue"/>
            <w:tcMar>
              <w:top w:w="120" w:type="dxa"/>
              <w:left w:w="120" w:type="dxa"/>
              <w:bottom w:w="120" w:type="dxa"/>
              <w:right w:w="120" w:type="dxa"/>
            </w:tcMar>
            <w:vAlign w:val="center"/>
          </w:tcPr>
          <w:p w14:paraId="6803E247">
            <w:pPr>
              <w:spacing w:after="0"/>
            </w:pPr>
          </w:p>
        </w:tc>
        <w:tc>
          <w:tcPr>
            <w:tcW w:w="2948" w:type="dxa"/>
            <w:tcMar>
              <w:top w:w="120" w:type="dxa"/>
              <w:left w:w="120" w:type="dxa"/>
              <w:bottom w:w="120" w:type="dxa"/>
              <w:right w:w="120" w:type="dxa"/>
            </w:tcMar>
            <w:vAlign w:val="center"/>
          </w:tcPr>
          <w:p w14:paraId="03DDE53D">
            <w:pPr>
              <w:spacing w:after="0" w:line="288" w:lineRule="auto"/>
              <w:jc w:val="center"/>
            </w:pPr>
            <w:r>
              <w:rPr>
                <w:rFonts w:ascii="宋体" w:hAnsi="宋体" w:eastAsia="宋体"/>
                <w:b w:val="0"/>
                <w:sz w:val="24"/>
              </w:rPr>
              <w:t>王华军</w:t>
            </w:r>
          </w:p>
        </w:tc>
        <w:tc>
          <w:tcPr>
            <w:tcW w:w="1814" w:type="dxa"/>
            <w:tcMar>
              <w:top w:w="120" w:type="dxa"/>
              <w:left w:w="120" w:type="dxa"/>
              <w:bottom w:w="120" w:type="dxa"/>
              <w:right w:w="120" w:type="dxa"/>
            </w:tcMar>
            <w:vAlign w:val="center"/>
          </w:tcPr>
          <w:p w14:paraId="4CFC0EE9">
            <w:pPr>
              <w:spacing w:after="0" w:line="288" w:lineRule="auto"/>
              <w:jc w:val="center"/>
            </w:pPr>
            <w:r>
              <w:rPr>
                <w:rFonts w:ascii="宋体" w:hAnsi="宋体" w:eastAsia="宋体"/>
                <w:b w:val="0"/>
                <w:sz w:val="24"/>
              </w:rPr>
              <w:t>通用技术教师</w:t>
            </w:r>
          </w:p>
        </w:tc>
        <w:tc>
          <w:tcPr>
            <w:tcW w:w="2381" w:type="dxa"/>
            <w:tcMar>
              <w:top w:w="120" w:type="dxa"/>
              <w:left w:w="120" w:type="dxa"/>
              <w:bottom w:w="120" w:type="dxa"/>
              <w:right w:w="120" w:type="dxa"/>
            </w:tcMar>
            <w:vAlign w:val="center"/>
          </w:tcPr>
          <w:p w14:paraId="7F059F06">
            <w:pPr>
              <w:spacing w:after="0" w:line="288" w:lineRule="auto"/>
              <w:jc w:val="center"/>
            </w:pPr>
            <w:r>
              <w:rPr>
                <w:rFonts w:ascii="宋体" w:hAnsi="宋体" w:eastAsia="宋体"/>
                <w:b w:val="0"/>
                <w:sz w:val="24"/>
              </w:rPr>
              <w:t>13851300141</w:t>
            </w:r>
          </w:p>
        </w:tc>
      </w:tr>
      <w:tr w14:paraId="39AFB17E">
        <w:tc>
          <w:tcPr>
            <w:tcW w:w="2268" w:type="dxa"/>
            <w:tcMar>
              <w:top w:w="120" w:type="dxa"/>
              <w:left w:w="120" w:type="dxa"/>
              <w:bottom w:w="120" w:type="dxa"/>
              <w:right w:w="120" w:type="dxa"/>
            </w:tcMar>
            <w:vAlign w:val="center"/>
          </w:tcPr>
          <w:p w14:paraId="4EE25ADB">
            <w:pPr>
              <w:spacing w:after="0" w:line="288" w:lineRule="auto"/>
              <w:jc w:val="left"/>
            </w:pPr>
            <w:r>
              <w:rPr>
                <w:rFonts w:ascii="宋体" w:hAnsi="宋体" w:eastAsia="宋体"/>
                <w:b w:val="0"/>
                <w:sz w:val="21"/>
              </w:rPr>
              <w:t>案例简介（主要阐述解决的问题、破解方法、创新亮点或创新成果等，500字以内。）</w:t>
            </w:r>
          </w:p>
        </w:tc>
        <w:tc>
          <w:tcPr>
            <w:tcW w:w="7143" w:type="dxa"/>
            <w:gridSpan w:val="3"/>
            <w:tcMar>
              <w:top w:w="120" w:type="dxa"/>
              <w:left w:w="120" w:type="dxa"/>
              <w:bottom w:w="120" w:type="dxa"/>
              <w:right w:w="120" w:type="dxa"/>
            </w:tcMar>
            <w:vAlign w:val="center"/>
          </w:tcPr>
          <w:p w14:paraId="2A46D98D">
            <w:pPr>
              <w:spacing w:after="0" w:line="288" w:lineRule="auto"/>
              <w:jc w:val="left"/>
            </w:pPr>
            <w:r>
              <w:rPr>
                <w:rFonts w:ascii="宋体" w:hAnsi="宋体" w:eastAsia="宋体"/>
                <w:b w:val="0"/>
                <w:sz w:val="19"/>
              </w:rPr>
              <w:t>本案例面向高中通用技术“发现问题”教学，针对学生易把生活现象等同于技术问题、问题描述模糊、缺少持续追问意识等困难，以水杯牙刷架为真实情境，构建“问题=期望-现状”的表达框架和“问题链追踪器”工具。课堂通过初始状态、方案一、方案二的对比，引导学生记录“解决了什么、还存在什么、新发现什么”，理解问题发现的迭代性。案例融合FreeCAD三维模型观察和AI辅助学情归类、问题清单生成、参数脚本体验，使排水、防尘、收纳等抽象问题转化为空间结构证据。实践表明，学生能从现象性语言转向技术性表达，能调用观察、访谈、试验等方法完成迁移分析。</w:t>
            </w:r>
          </w:p>
        </w:tc>
      </w:tr>
      <w:tr w14:paraId="49DFF920">
        <w:tc>
          <w:tcPr>
            <w:tcW w:w="2268" w:type="dxa"/>
            <w:tcMar>
              <w:top w:w="120" w:type="dxa"/>
              <w:left w:w="120" w:type="dxa"/>
              <w:bottom w:w="120" w:type="dxa"/>
              <w:right w:w="120" w:type="dxa"/>
            </w:tcMar>
            <w:vAlign w:val="center"/>
          </w:tcPr>
          <w:p w14:paraId="5B652D50">
            <w:pPr>
              <w:spacing w:after="0" w:line="288" w:lineRule="auto"/>
              <w:jc w:val="center"/>
            </w:pPr>
            <w:r>
              <w:rPr>
                <w:rFonts w:ascii="宋体" w:hAnsi="宋体" w:eastAsia="宋体"/>
                <w:b w:val="0"/>
                <w:sz w:val="24"/>
              </w:rPr>
              <w:t>申报人承诺</w:t>
            </w:r>
          </w:p>
        </w:tc>
        <w:tc>
          <w:tcPr>
            <w:tcW w:w="7143" w:type="dxa"/>
            <w:gridSpan w:val="3"/>
            <w:tcMar>
              <w:top w:w="120" w:type="dxa"/>
              <w:left w:w="120" w:type="dxa"/>
              <w:bottom w:w="120" w:type="dxa"/>
              <w:right w:w="120" w:type="dxa"/>
            </w:tcMar>
            <w:vAlign w:val="center"/>
          </w:tcPr>
          <w:p w14:paraId="66A740F8">
            <w:pPr>
              <w:spacing w:after="0" w:line="288" w:lineRule="auto"/>
              <w:jc w:val="left"/>
            </w:pPr>
            <w:r>
              <w:rPr>
                <w:rFonts w:ascii="宋体" w:hAnsi="宋体" w:eastAsia="宋体"/>
                <w:b w:val="0"/>
                <w:sz w:val="22"/>
              </w:rPr>
              <w:t>本人______（签名）郑重承诺，向2026年江苏省基础教育教学改革优秀案例展评活动提交的案例为原创作品，无抄袭、剽窃行为，引用他人成果、数据已注明出处，不存在伪造、篡改数据等学术不端行为；案例未在省级及以上获奖；案例署名和排序如实体现学术贡献；案例未使用人工智能工具生成。</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签字：________________        年      月      日</w:t>
            </w:r>
          </w:p>
        </w:tc>
      </w:tr>
      <w:tr w14:paraId="1A7AC214">
        <w:tc>
          <w:tcPr>
            <w:tcW w:w="2268" w:type="dxa"/>
            <w:tcMar>
              <w:top w:w="120" w:type="dxa"/>
              <w:left w:w="120" w:type="dxa"/>
              <w:bottom w:w="120" w:type="dxa"/>
              <w:right w:w="120" w:type="dxa"/>
            </w:tcMar>
            <w:vAlign w:val="center"/>
          </w:tcPr>
          <w:p w14:paraId="6416E36A">
            <w:pPr>
              <w:spacing w:after="0" w:line="288" w:lineRule="auto"/>
              <w:jc w:val="center"/>
            </w:pPr>
            <w:r>
              <w:rPr>
                <w:rFonts w:ascii="宋体" w:hAnsi="宋体" w:eastAsia="宋体"/>
                <w:b w:val="0"/>
                <w:sz w:val="24"/>
              </w:rPr>
              <w:t>申报单位意见</w:t>
            </w:r>
          </w:p>
        </w:tc>
        <w:tc>
          <w:tcPr>
            <w:tcW w:w="7143" w:type="dxa"/>
            <w:gridSpan w:val="3"/>
            <w:tcMar>
              <w:top w:w="120" w:type="dxa"/>
              <w:left w:w="120" w:type="dxa"/>
              <w:bottom w:w="120" w:type="dxa"/>
              <w:right w:w="120" w:type="dxa"/>
            </w:tcMar>
            <w:vAlign w:val="center"/>
          </w:tcPr>
          <w:p w14:paraId="73EA6E08">
            <w:pPr>
              <w:spacing w:after="0" w:line="288" w:lineRule="auto"/>
              <w:jc w:val="left"/>
            </w:pP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签字：________________</w:t>
            </w:r>
            <w:r>
              <w:rPr>
                <w:rFonts w:ascii="宋体" w:hAnsi="宋体" w:eastAsia="宋体"/>
                <w:b w:val="0"/>
                <w:sz w:val="22"/>
              </w:rPr>
              <w:br w:type="textWrapping"/>
            </w:r>
            <w:r>
              <w:rPr>
                <w:rFonts w:ascii="宋体" w:hAnsi="宋体" w:eastAsia="宋体"/>
                <w:b w:val="0"/>
                <w:sz w:val="22"/>
              </w:rPr>
              <w:t>（加盖公章）        年      月      日</w:t>
            </w:r>
          </w:p>
        </w:tc>
      </w:tr>
    </w:tbl>
    <w:p w14:paraId="2D056A63">
      <w:r>
        <w:br w:type="page"/>
      </w:r>
    </w:p>
    <w:p w14:paraId="6A78D5E7">
      <w:pPr>
        <w:spacing w:after="160"/>
      </w:pPr>
      <w:r>
        <w:rPr>
          <w:rFonts w:ascii="宋体" w:hAnsi="宋体" w:eastAsia="宋体"/>
          <w:b w:val="0"/>
          <w:sz w:val="28"/>
        </w:rPr>
        <w:t>设区市教科院审核意见：</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38"/>
      </w:tblGrid>
      <w:tr w14:paraId="68F22645">
        <w:tc>
          <w:tcPr>
            <w:tcW w:w="9638" w:type="dxa"/>
            <w:tcMar>
              <w:top w:w="120" w:type="dxa"/>
              <w:left w:w="120" w:type="dxa"/>
              <w:bottom w:w="120" w:type="dxa"/>
              <w:right w:w="120" w:type="dxa"/>
            </w:tcMar>
            <w:vAlign w:val="center"/>
          </w:tcPr>
          <w:p w14:paraId="4AF654E3">
            <w:pPr>
              <w:spacing w:after="0" w:line="288" w:lineRule="auto"/>
              <w:jc w:val="right"/>
            </w:pPr>
            <w:r>
              <w:rPr>
                <w:rFonts w:ascii="宋体" w:hAnsi="宋体" w:eastAsia="宋体"/>
                <w:b w:val="0"/>
                <w:sz w:val="24"/>
              </w:rPr>
              <w:br w:type="textWrapping"/>
            </w:r>
            <w:r>
              <w:rPr>
                <w:rFonts w:ascii="宋体" w:hAnsi="宋体" w:eastAsia="宋体"/>
                <w:b w:val="0"/>
                <w:sz w:val="24"/>
              </w:rPr>
              <w:br w:type="textWrapping"/>
            </w:r>
            <w:r>
              <w:rPr>
                <w:rFonts w:ascii="宋体" w:hAnsi="宋体" w:eastAsia="宋体"/>
                <w:b w:val="0"/>
                <w:sz w:val="24"/>
              </w:rPr>
              <w:br w:type="textWrapping"/>
            </w:r>
            <w:r>
              <w:rPr>
                <w:rFonts w:ascii="宋体" w:hAnsi="宋体" w:eastAsia="宋体"/>
                <w:b w:val="0"/>
                <w:sz w:val="24"/>
              </w:rPr>
              <w:br w:type="textWrapping"/>
            </w:r>
            <w:r>
              <w:rPr>
                <w:rFonts w:ascii="宋体" w:hAnsi="宋体" w:eastAsia="宋体"/>
                <w:b w:val="0"/>
                <w:sz w:val="24"/>
              </w:rPr>
              <w:br w:type="textWrapping"/>
            </w:r>
            <w:r>
              <w:rPr>
                <w:rFonts w:ascii="宋体" w:hAnsi="宋体" w:eastAsia="宋体"/>
                <w:b w:val="0"/>
                <w:sz w:val="24"/>
              </w:rPr>
              <w:br w:type="textWrapping"/>
            </w:r>
            <w:r>
              <w:rPr>
                <w:rFonts w:ascii="宋体" w:hAnsi="宋体" w:eastAsia="宋体"/>
                <w:b w:val="0"/>
                <w:sz w:val="24"/>
              </w:rPr>
              <w:br w:type="textWrapping"/>
            </w:r>
            <w:r>
              <w:rPr>
                <w:rFonts w:ascii="宋体" w:hAnsi="宋体" w:eastAsia="宋体"/>
                <w:b w:val="0"/>
                <w:sz w:val="24"/>
              </w:rPr>
              <w:t>签字：________________</w:t>
            </w:r>
            <w:r>
              <w:rPr>
                <w:rFonts w:ascii="宋体" w:hAnsi="宋体" w:eastAsia="宋体"/>
                <w:b w:val="0"/>
                <w:sz w:val="24"/>
              </w:rPr>
              <w:br w:type="textWrapping"/>
            </w:r>
            <w:r>
              <w:rPr>
                <w:rFonts w:ascii="宋体" w:hAnsi="宋体" w:eastAsia="宋体"/>
                <w:b w:val="0"/>
                <w:sz w:val="24"/>
              </w:rPr>
              <w:t>（加盖公章）        年      月      日</w:t>
            </w:r>
          </w:p>
        </w:tc>
      </w:tr>
    </w:tbl>
    <w:p w14:paraId="7C3A6B97">
      <w:pPr>
        <w:spacing w:after="160"/>
      </w:pPr>
      <w:r>
        <w:rPr>
          <w:rFonts w:ascii="宋体" w:hAnsi="宋体" w:eastAsia="宋体"/>
          <w:b w:val="0"/>
          <w:sz w:val="28"/>
        </w:rPr>
        <w:t>省教科院审定意见：</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38"/>
      </w:tblGrid>
      <w:tr w14:paraId="11CC9F00">
        <w:tc>
          <w:tcPr>
            <w:tcW w:w="9638" w:type="dxa"/>
            <w:tcMar>
              <w:top w:w="120" w:type="dxa"/>
              <w:left w:w="120" w:type="dxa"/>
              <w:bottom w:w="120" w:type="dxa"/>
              <w:right w:w="120" w:type="dxa"/>
            </w:tcMar>
            <w:vAlign w:val="center"/>
          </w:tcPr>
          <w:p w14:paraId="0C85D37F">
            <w:pPr>
              <w:spacing w:after="0" w:line="288" w:lineRule="auto"/>
              <w:jc w:val="right"/>
            </w:pPr>
            <w:r>
              <w:rPr>
                <w:rFonts w:ascii="宋体" w:hAnsi="宋体" w:eastAsia="宋体"/>
                <w:b w:val="0"/>
                <w:sz w:val="24"/>
              </w:rPr>
              <w:br w:type="textWrapping"/>
            </w:r>
            <w:r>
              <w:rPr>
                <w:rFonts w:ascii="宋体" w:hAnsi="宋体" w:eastAsia="宋体"/>
                <w:b w:val="0"/>
                <w:sz w:val="24"/>
              </w:rPr>
              <w:br w:type="textWrapping"/>
            </w:r>
            <w:r>
              <w:rPr>
                <w:rFonts w:ascii="宋体" w:hAnsi="宋体" w:eastAsia="宋体"/>
                <w:b w:val="0"/>
                <w:sz w:val="24"/>
              </w:rPr>
              <w:br w:type="textWrapping"/>
            </w:r>
            <w:r>
              <w:rPr>
                <w:rFonts w:ascii="宋体" w:hAnsi="宋体" w:eastAsia="宋体"/>
                <w:b w:val="0"/>
                <w:sz w:val="24"/>
              </w:rPr>
              <w:br w:type="textWrapping"/>
            </w:r>
            <w:r>
              <w:rPr>
                <w:rFonts w:ascii="宋体" w:hAnsi="宋体" w:eastAsia="宋体"/>
                <w:b w:val="0"/>
                <w:sz w:val="24"/>
              </w:rPr>
              <w:br w:type="textWrapping"/>
            </w:r>
            <w:r>
              <w:rPr>
                <w:rFonts w:ascii="宋体" w:hAnsi="宋体" w:eastAsia="宋体"/>
                <w:b w:val="0"/>
                <w:sz w:val="24"/>
              </w:rPr>
              <w:br w:type="textWrapping"/>
            </w:r>
            <w:r>
              <w:rPr>
                <w:rFonts w:ascii="宋体" w:hAnsi="宋体" w:eastAsia="宋体"/>
                <w:b w:val="0"/>
                <w:sz w:val="24"/>
              </w:rPr>
              <w:br w:type="textWrapping"/>
            </w:r>
            <w:r>
              <w:rPr>
                <w:rFonts w:ascii="宋体" w:hAnsi="宋体" w:eastAsia="宋体"/>
                <w:b w:val="0"/>
                <w:sz w:val="24"/>
              </w:rPr>
              <w:t>签字：________________</w:t>
            </w:r>
            <w:r>
              <w:rPr>
                <w:rFonts w:ascii="宋体" w:hAnsi="宋体" w:eastAsia="宋体"/>
                <w:b w:val="0"/>
                <w:sz w:val="24"/>
              </w:rPr>
              <w:br w:type="textWrapping"/>
            </w:r>
            <w:r>
              <w:rPr>
                <w:rFonts w:ascii="宋体" w:hAnsi="宋体" w:eastAsia="宋体"/>
                <w:b w:val="0"/>
                <w:sz w:val="24"/>
              </w:rPr>
              <w:t>（加盖公章）        年      月      日</w:t>
            </w:r>
          </w:p>
        </w:tc>
      </w:tr>
    </w:tbl>
    <w:p w14:paraId="4B70EBC7"/>
    <w:sectPr>
      <w:pgSz w:w="11906" w:h="16838"/>
      <w:pgMar w:top="1020" w:right="1134" w:bottom="102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BBDF03E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太阳照常升起</cp:lastModifiedBy>
  <dcterms:modified xsi:type="dcterms:W3CDTF">2026-07-09T10:10:31Z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50814A26BDF7927417034F6ADFE4BA2F_42</vt:lpwstr>
  </property>
</Properties>
</file>