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7EBA1">
      <w:pPr>
        <w:jc w:val="center"/>
        <w:rPr>
          <w:rFonts w:hint="eastAsia" w:ascii="宋体" w:hAnsi="宋体"/>
          <w:sz w:val="32"/>
          <w:szCs w:val="32"/>
        </w:rPr>
      </w:pPr>
      <w:r>
        <w:rPr>
          <w:rFonts w:ascii="宋体" w:hAnsi="宋体"/>
          <w:sz w:val="32"/>
          <w:szCs w:val="32"/>
        </w:rPr>
        <w:t>SA</w:t>
      </w:r>
      <w:r>
        <w:rPr>
          <w:rFonts w:ascii="宋体" w:hAnsi="宋体"/>
          <w:sz w:val="32"/>
          <w:szCs w:val="32"/>
        </w:rPr>
        <w:br w:type="textWrapping"/>
      </w:r>
      <w:r>
        <w:rPr>
          <w:rFonts w:ascii="宋体" w:hAnsi="宋体"/>
          <w:sz w:val="32"/>
          <w:szCs w:val="32"/>
        </w:rPr>
        <w:t>课堂作业报告</w:t>
      </w:r>
    </w:p>
    <w:p w14:paraId="2A376A43">
      <w:pPr>
        <w:jc w:val="center"/>
        <w:rPr>
          <w:rFonts w:hint="eastAsia" w:ascii="宋体" w:hAnsi="宋体"/>
          <w:sz w:val="32"/>
          <w:szCs w:val="32"/>
        </w:rPr>
      </w:pPr>
    </w:p>
    <w:p w14:paraId="2AF45FF6">
      <w:pPr>
        <w:wordWrap w:val="0"/>
        <w:jc w:val="right"/>
        <w:rPr>
          <w:rFonts w:hint="eastAsia" w:ascii="宋体" w:hAnsi="宋体"/>
          <w:sz w:val="24"/>
        </w:rPr>
      </w:pPr>
      <w:r>
        <w:rPr>
          <w:rFonts w:ascii="宋体" w:hAnsi="宋体"/>
          <w:sz w:val="24"/>
        </w:rPr>
        <w:t xml:space="preserve">得分：   </w:t>
      </w:r>
    </w:p>
    <w:p w14:paraId="7C122F1D">
      <w:pPr>
        <w:rPr>
          <w:rFonts w:hint="eastAsia" w:ascii="宋体" w:hAnsi="宋体"/>
          <w:sz w:val="24"/>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7411"/>
      </w:tblGrid>
      <w:tr w14:paraId="0D982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652" w:type="pct"/>
            <w:vAlign w:val="center"/>
          </w:tcPr>
          <w:p w14:paraId="60A66810">
            <w:pPr>
              <w:jc w:val="center"/>
              <w:rPr>
                <w:rFonts w:hint="eastAsia" w:ascii="宋体" w:hAnsi="宋体"/>
                <w:sz w:val="24"/>
              </w:rPr>
            </w:pPr>
            <w:r>
              <w:rPr>
                <w:rFonts w:ascii="宋体" w:hAnsi="宋体"/>
                <w:sz w:val="24"/>
              </w:rPr>
              <w:t>内容</w:t>
            </w:r>
          </w:p>
        </w:tc>
        <w:tc>
          <w:tcPr>
            <w:tcW w:w="4348" w:type="pct"/>
            <w:vAlign w:val="center"/>
          </w:tcPr>
          <w:p w14:paraId="6AF329D1">
            <w:pPr>
              <w:jc w:val="center"/>
              <w:rPr>
                <w:rFonts w:hint="eastAsia" w:ascii="宋体" w:hAnsi="宋体"/>
                <w:sz w:val="24"/>
              </w:rPr>
            </w:pPr>
            <w:r>
              <w:rPr>
                <w:rFonts w:ascii="宋体" w:hAnsi="宋体"/>
              </w:rPr>
              <w:t>软件工程和系统设计中的性能管理和优化</w:t>
            </w:r>
          </w:p>
        </w:tc>
      </w:tr>
    </w:tbl>
    <w:p w14:paraId="2151784A">
      <w:pPr>
        <w:rPr>
          <w:rFonts w:hint="eastAsia" w:ascii="宋体" w:hAnsi="宋体"/>
          <w:sz w:val="24"/>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1609"/>
        <w:gridCol w:w="1928"/>
        <w:gridCol w:w="2088"/>
        <w:gridCol w:w="969"/>
      </w:tblGrid>
      <w:tr w14:paraId="7D0C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131" w:type="pct"/>
            <w:vAlign w:val="center"/>
          </w:tcPr>
          <w:p w14:paraId="4D807610">
            <w:pPr>
              <w:jc w:val="center"/>
            </w:pPr>
            <w:r>
              <w:rPr>
                <w:rFonts w:hint="eastAsia"/>
              </w:rPr>
              <w:t>角色</w:t>
            </w:r>
          </w:p>
        </w:tc>
        <w:tc>
          <w:tcPr>
            <w:tcW w:w="944" w:type="pct"/>
            <w:vAlign w:val="center"/>
          </w:tcPr>
          <w:p w14:paraId="543E3315">
            <w:pPr>
              <w:jc w:val="center"/>
            </w:pPr>
            <w:r>
              <w:rPr>
                <w:rFonts w:hint="eastAsia"/>
              </w:rPr>
              <w:t>小组</w:t>
            </w:r>
            <w:r>
              <w:t>成员</w:t>
            </w:r>
          </w:p>
        </w:tc>
        <w:tc>
          <w:tcPr>
            <w:tcW w:w="1131" w:type="pct"/>
            <w:vAlign w:val="center"/>
          </w:tcPr>
          <w:p w14:paraId="713A7C5A">
            <w:pPr>
              <w:jc w:val="center"/>
            </w:pPr>
            <w:r>
              <w:rPr>
                <w:rFonts w:hint="eastAsia"/>
              </w:rPr>
              <w:t>QQ</w:t>
            </w:r>
            <w:r>
              <w:t>号</w:t>
            </w:r>
          </w:p>
        </w:tc>
        <w:tc>
          <w:tcPr>
            <w:tcW w:w="1225" w:type="pct"/>
            <w:vAlign w:val="center"/>
          </w:tcPr>
          <w:p w14:paraId="6BC16CB9">
            <w:pPr>
              <w:jc w:val="center"/>
            </w:pPr>
            <w:r>
              <w:rPr>
                <w:rFonts w:hint="eastAsia"/>
              </w:rPr>
              <w:t>联系电话</w:t>
            </w:r>
          </w:p>
        </w:tc>
        <w:tc>
          <w:tcPr>
            <w:tcW w:w="568" w:type="pct"/>
            <w:vAlign w:val="center"/>
          </w:tcPr>
          <w:p w14:paraId="7674E1ED">
            <w:pPr>
              <w:jc w:val="center"/>
            </w:pPr>
            <w:r>
              <w:rPr>
                <w:rFonts w:hint="eastAsia"/>
              </w:rPr>
              <w:t>得分</w:t>
            </w:r>
          </w:p>
        </w:tc>
      </w:tr>
      <w:tr w14:paraId="3CF3F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131" w:type="pct"/>
            <w:vAlign w:val="center"/>
          </w:tcPr>
          <w:p w14:paraId="57AE15B0">
            <w:pPr>
              <w:jc w:val="center"/>
            </w:pPr>
            <w:r>
              <w:t>组长</w:t>
            </w:r>
          </w:p>
        </w:tc>
        <w:tc>
          <w:tcPr>
            <w:tcW w:w="944" w:type="pct"/>
            <w:vAlign w:val="center"/>
          </w:tcPr>
          <w:p w14:paraId="4C82E3C4">
            <w:pPr>
              <w:jc w:val="center"/>
            </w:pPr>
            <w:r>
              <w:rPr>
                <w:rFonts w:hint="eastAsia"/>
              </w:rPr>
              <w:t>陈德霖</w:t>
            </w:r>
          </w:p>
        </w:tc>
        <w:tc>
          <w:tcPr>
            <w:tcW w:w="1131" w:type="pct"/>
            <w:vAlign w:val="center"/>
          </w:tcPr>
          <w:p w14:paraId="5468C672">
            <w:pPr>
              <w:jc w:val="center"/>
            </w:pPr>
          </w:p>
        </w:tc>
        <w:tc>
          <w:tcPr>
            <w:tcW w:w="1225" w:type="pct"/>
            <w:vAlign w:val="center"/>
          </w:tcPr>
          <w:p w14:paraId="5291E100">
            <w:pPr>
              <w:jc w:val="center"/>
            </w:pPr>
          </w:p>
        </w:tc>
        <w:tc>
          <w:tcPr>
            <w:tcW w:w="568" w:type="pct"/>
            <w:vAlign w:val="center"/>
          </w:tcPr>
          <w:p w14:paraId="417191D2">
            <w:pPr>
              <w:jc w:val="center"/>
            </w:pPr>
          </w:p>
        </w:tc>
      </w:tr>
      <w:tr w14:paraId="0DCFB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131" w:type="pct"/>
            <w:vAlign w:val="center"/>
          </w:tcPr>
          <w:p w14:paraId="65792836">
            <w:pPr>
              <w:jc w:val="center"/>
            </w:pPr>
            <w:r>
              <w:rPr>
                <w:rFonts w:hint="eastAsia"/>
              </w:rPr>
              <w:t>文档管理员</w:t>
            </w:r>
          </w:p>
        </w:tc>
        <w:tc>
          <w:tcPr>
            <w:tcW w:w="944" w:type="pct"/>
            <w:vAlign w:val="center"/>
          </w:tcPr>
          <w:p w14:paraId="74089793">
            <w:pPr>
              <w:jc w:val="center"/>
            </w:pPr>
            <w:r>
              <w:rPr>
                <w:rFonts w:hint="eastAsia"/>
              </w:rPr>
              <w:t>陈溢嘉</w:t>
            </w:r>
          </w:p>
        </w:tc>
        <w:tc>
          <w:tcPr>
            <w:tcW w:w="1131" w:type="pct"/>
            <w:vAlign w:val="center"/>
          </w:tcPr>
          <w:p w14:paraId="08ABDB31">
            <w:pPr>
              <w:jc w:val="center"/>
            </w:pPr>
            <w:r>
              <w:rPr>
                <w:rFonts w:hint="eastAsia"/>
              </w:rPr>
              <w:t>1561308699</w:t>
            </w:r>
          </w:p>
        </w:tc>
        <w:tc>
          <w:tcPr>
            <w:tcW w:w="1225" w:type="pct"/>
            <w:vAlign w:val="center"/>
          </w:tcPr>
          <w:p w14:paraId="440492C9">
            <w:pPr>
              <w:jc w:val="center"/>
            </w:pPr>
            <w:r>
              <w:rPr>
                <w:rFonts w:hint="eastAsia"/>
              </w:rPr>
              <w:t>17796321047</w:t>
            </w:r>
          </w:p>
        </w:tc>
        <w:tc>
          <w:tcPr>
            <w:tcW w:w="568" w:type="pct"/>
            <w:vAlign w:val="center"/>
          </w:tcPr>
          <w:p w14:paraId="7E7FF465">
            <w:pPr>
              <w:jc w:val="center"/>
            </w:pPr>
          </w:p>
        </w:tc>
      </w:tr>
      <w:tr w14:paraId="41CA0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31" w:type="pct"/>
            <w:vMerge w:val="restart"/>
            <w:vAlign w:val="center"/>
          </w:tcPr>
          <w:p w14:paraId="7FB792A1">
            <w:pPr>
              <w:jc w:val="center"/>
            </w:pPr>
            <w:r>
              <w:rPr>
                <w:rFonts w:hint="eastAsia"/>
              </w:rPr>
              <w:t>其它</w:t>
            </w:r>
            <w:r>
              <w:t>组员</w:t>
            </w:r>
          </w:p>
        </w:tc>
        <w:tc>
          <w:tcPr>
            <w:tcW w:w="944" w:type="pct"/>
            <w:vAlign w:val="center"/>
          </w:tcPr>
          <w:p w14:paraId="408133FB">
            <w:pPr>
              <w:jc w:val="center"/>
            </w:pPr>
            <w:r>
              <w:rPr>
                <w:rFonts w:hint="eastAsia"/>
              </w:rPr>
              <w:t>江隽轩</w:t>
            </w:r>
          </w:p>
        </w:tc>
        <w:tc>
          <w:tcPr>
            <w:tcW w:w="1131" w:type="pct"/>
            <w:vAlign w:val="center"/>
          </w:tcPr>
          <w:p w14:paraId="37B40A03">
            <w:pPr>
              <w:jc w:val="center"/>
              <w:rPr>
                <w:rFonts w:hint="default" w:eastAsia="宋体"/>
                <w:lang w:val="en-US" w:eastAsia="zh-CN"/>
              </w:rPr>
            </w:pPr>
            <w:r>
              <w:rPr>
                <w:rFonts w:hint="eastAsia"/>
                <w:lang w:val="en-US" w:eastAsia="zh-CN"/>
              </w:rPr>
              <w:t>2642888754</w:t>
            </w:r>
          </w:p>
        </w:tc>
        <w:tc>
          <w:tcPr>
            <w:tcW w:w="1225" w:type="pct"/>
            <w:vAlign w:val="center"/>
          </w:tcPr>
          <w:p w14:paraId="10F0E92A">
            <w:pPr>
              <w:jc w:val="center"/>
              <w:rPr>
                <w:rFonts w:hint="default" w:eastAsia="宋体"/>
                <w:lang w:val="en-US" w:eastAsia="zh-CN"/>
              </w:rPr>
            </w:pPr>
            <w:r>
              <w:rPr>
                <w:rFonts w:hint="eastAsia"/>
                <w:lang w:val="en-US" w:eastAsia="zh-CN"/>
              </w:rPr>
              <w:t>15918790372</w:t>
            </w:r>
          </w:p>
        </w:tc>
        <w:tc>
          <w:tcPr>
            <w:tcW w:w="568" w:type="pct"/>
            <w:vAlign w:val="center"/>
          </w:tcPr>
          <w:p w14:paraId="052D9C18">
            <w:pPr>
              <w:jc w:val="center"/>
            </w:pPr>
          </w:p>
        </w:tc>
      </w:tr>
      <w:tr w14:paraId="748F5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31" w:type="pct"/>
            <w:vMerge w:val="continue"/>
            <w:vAlign w:val="center"/>
          </w:tcPr>
          <w:p w14:paraId="7DC1B6A2">
            <w:pPr>
              <w:jc w:val="center"/>
            </w:pPr>
          </w:p>
        </w:tc>
        <w:tc>
          <w:tcPr>
            <w:tcW w:w="944" w:type="pct"/>
            <w:vAlign w:val="center"/>
          </w:tcPr>
          <w:p w14:paraId="0B885998">
            <w:pPr>
              <w:jc w:val="center"/>
            </w:pPr>
            <w:r>
              <w:rPr>
                <w:rFonts w:hint="eastAsia"/>
              </w:rPr>
              <w:t>陈柏霖</w:t>
            </w:r>
          </w:p>
        </w:tc>
        <w:tc>
          <w:tcPr>
            <w:tcW w:w="1131" w:type="pct"/>
            <w:vAlign w:val="center"/>
          </w:tcPr>
          <w:p w14:paraId="08E1CFB3">
            <w:pPr>
              <w:jc w:val="center"/>
            </w:pPr>
          </w:p>
        </w:tc>
        <w:tc>
          <w:tcPr>
            <w:tcW w:w="1225" w:type="pct"/>
            <w:vAlign w:val="center"/>
          </w:tcPr>
          <w:p w14:paraId="59E9B156">
            <w:pPr>
              <w:jc w:val="center"/>
            </w:pPr>
          </w:p>
        </w:tc>
        <w:tc>
          <w:tcPr>
            <w:tcW w:w="568" w:type="pct"/>
            <w:vAlign w:val="center"/>
          </w:tcPr>
          <w:p w14:paraId="754509A1">
            <w:pPr>
              <w:jc w:val="center"/>
            </w:pPr>
          </w:p>
        </w:tc>
      </w:tr>
      <w:tr w14:paraId="72794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31" w:type="pct"/>
            <w:vMerge w:val="continue"/>
            <w:vAlign w:val="center"/>
          </w:tcPr>
          <w:p w14:paraId="3A7F7D05">
            <w:pPr>
              <w:jc w:val="center"/>
            </w:pPr>
          </w:p>
        </w:tc>
        <w:tc>
          <w:tcPr>
            <w:tcW w:w="944" w:type="pct"/>
            <w:vAlign w:val="center"/>
          </w:tcPr>
          <w:p w14:paraId="47EBF4DE">
            <w:pPr>
              <w:jc w:val="center"/>
            </w:pPr>
            <w:r>
              <w:rPr>
                <w:rFonts w:hint="eastAsia"/>
              </w:rPr>
              <w:t>钱靖</w:t>
            </w:r>
          </w:p>
        </w:tc>
        <w:tc>
          <w:tcPr>
            <w:tcW w:w="1131" w:type="pct"/>
            <w:vAlign w:val="center"/>
          </w:tcPr>
          <w:p w14:paraId="421DD080">
            <w:pPr>
              <w:jc w:val="center"/>
            </w:pPr>
          </w:p>
        </w:tc>
        <w:tc>
          <w:tcPr>
            <w:tcW w:w="1225" w:type="pct"/>
            <w:vAlign w:val="center"/>
          </w:tcPr>
          <w:p w14:paraId="0CD48EE7">
            <w:pPr>
              <w:jc w:val="center"/>
            </w:pPr>
          </w:p>
        </w:tc>
        <w:tc>
          <w:tcPr>
            <w:tcW w:w="568" w:type="pct"/>
            <w:vAlign w:val="center"/>
          </w:tcPr>
          <w:p w14:paraId="517AE392">
            <w:pPr>
              <w:jc w:val="center"/>
            </w:pPr>
          </w:p>
        </w:tc>
      </w:tr>
    </w:tbl>
    <w:p w14:paraId="65142453"/>
    <w:p w14:paraId="0594AC93">
      <w:pPr>
        <w:pStyle w:val="10"/>
        <w:numPr>
          <w:ilvl w:val="0"/>
          <w:numId w:val="1"/>
        </w:numPr>
        <w:adjustRightInd w:val="0"/>
        <w:ind w:left="0" w:firstLine="0" w:firstLineChars="0"/>
        <w:rPr>
          <w:b/>
          <w:bCs/>
          <w:sz w:val="24"/>
        </w:rPr>
      </w:pPr>
      <w:r>
        <w:rPr>
          <w:b/>
          <w:bCs/>
          <w:sz w:val="24"/>
        </w:rPr>
        <w:t>Write a set of concrete scenarios for security for an automatic teller machine. How would you modify your design for the automatic teller machine to satisfy these scenarios?</w:t>
      </w:r>
    </w:p>
    <w:p w14:paraId="3F680BA7">
      <w:pPr>
        <w:rPr>
          <w:b/>
          <w:bCs/>
        </w:rPr>
      </w:pPr>
      <w:r>
        <w:rPr>
          <w:b/>
          <w:bCs/>
        </w:rPr>
        <w:t>Scenarios for ATM Security</w:t>
      </w:r>
    </w:p>
    <w:p w14:paraId="1593D04D">
      <w:pPr>
        <w:numPr>
          <w:ilvl w:val="0"/>
          <w:numId w:val="2"/>
        </w:numPr>
        <w:ind w:left="422" w:hanging="422" w:hangingChars="200"/>
      </w:pPr>
      <w:r>
        <w:rPr>
          <w:b/>
          <w:bCs/>
        </w:rPr>
        <w:t>Physical Theft</w:t>
      </w:r>
      <w:r>
        <w:t>: Criminals may attempt to steal cash from the ATM or the machine itself through ram raids or burglary.</w:t>
      </w:r>
    </w:p>
    <w:p w14:paraId="62AACA26">
      <w:pPr>
        <w:numPr>
          <w:ilvl w:val="0"/>
          <w:numId w:val="2"/>
        </w:numPr>
        <w:ind w:left="422" w:hanging="422" w:hangingChars="200"/>
      </w:pPr>
      <w:r>
        <w:rPr>
          <w:b/>
          <w:bCs/>
        </w:rPr>
        <w:t>Logical Attacks</w:t>
      </w:r>
      <w:r>
        <w:t>: Cybercriminals could install malware to compromise the system and steal financial data or manipulate transactions.</w:t>
      </w:r>
    </w:p>
    <w:p w14:paraId="4D1A0C24">
      <w:pPr>
        <w:numPr>
          <w:ilvl w:val="0"/>
          <w:numId w:val="2"/>
        </w:numPr>
        <w:ind w:left="422" w:hanging="422" w:hangingChars="200"/>
      </w:pPr>
      <w:r>
        <w:rPr>
          <w:b/>
          <w:bCs/>
        </w:rPr>
        <w:t>Skimming</w:t>
      </w:r>
      <w:r>
        <w:t>: Fraudsters attach devices to the ATM to capture card information and PINs.</w:t>
      </w:r>
    </w:p>
    <w:p w14:paraId="7B508FF9">
      <w:pPr>
        <w:numPr>
          <w:ilvl w:val="0"/>
          <w:numId w:val="2"/>
        </w:numPr>
        <w:ind w:left="422" w:hanging="422" w:hangingChars="200"/>
      </w:pPr>
      <w:r>
        <w:rPr>
          <w:b/>
          <w:bCs/>
        </w:rPr>
        <w:t>Vandalism</w:t>
      </w:r>
      <w:r>
        <w:t>: ATMs may be targeted for vandalism, causing damage to the physical components and disrupting service.</w:t>
      </w:r>
    </w:p>
    <w:p w14:paraId="5CB04DEC">
      <w:pPr>
        <w:numPr>
          <w:ilvl w:val="0"/>
          <w:numId w:val="2"/>
        </w:numPr>
        <w:ind w:left="422" w:hanging="422" w:hangingChars="200"/>
      </w:pPr>
      <w:r>
        <w:rPr>
          <w:b/>
          <w:bCs/>
        </w:rPr>
        <w:t>Social Engineering</w:t>
      </w:r>
      <w:r>
        <w:t>: Attackers may deceive users or staff to gain access to sensitive information or insert malicious devices.</w:t>
      </w:r>
    </w:p>
    <w:p w14:paraId="72AA4A59">
      <w:pPr>
        <w:rPr>
          <w:b/>
          <w:bCs/>
        </w:rPr>
      </w:pPr>
      <w:r>
        <w:rPr>
          <w:b/>
          <w:bCs/>
        </w:rPr>
        <w:t>Design Modifications for ATM Security</w:t>
      </w:r>
    </w:p>
    <w:p w14:paraId="09F31C97">
      <w:pPr>
        <w:numPr>
          <w:ilvl w:val="0"/>
          <w:numId w:val="3"/>
        </w:numPr>
        <w:ind w:left="422" w:hanging="422" w:hangingChars="200"/>
      </w:pPr>
      <w:r>
        <w:rPr>
          <w:b/>
          <w:bCs/>
        </w:rPr>
        <w:t>Physical Security Enhancements</w:t>
      </w:r>
      <w:r>
        <w:t>:</w:t>
      </w:r>
    </w:p>
    <w:p w14:paraId="4E9C81D4">
      <w:pPr>
        <w:ind w:left="420" w:leftChars="200"/>
      </w:pPr>
      <w:r>
        <w:rPr>
          <w:b/>
          <w:bCs/>
        </w:rPr>
        <w:t>Bolt ATMs to the floor</w:t>
      </w:r>
      <w:r>
        <w:t> and use reinforced materials to resist ram raids and burglaries.</w:t>
      </w:r>
    </w:p>
    <w:p w14:paraId="652D8BF6">
      <w:pPr>
        <w:ind w:left="420" w:leftChars="200"/>
      </w:pPr>
      <w:r>
        <w:t>Install </w:t>
      </w:r>
      <w:r>
        <w:rPr>
          <w:b/>
          <w:bCs/>
        </w:rPr>
        <w:t>high-security locks</w:t>
      </w:r>
      <w:r>
        <w:t> on all accessible parts and </w:t>
      </w:r>
      <w:r>
        <w:rPr>
          <w:b/>
          <w:bCs/>
        </w:rPr>
        <w:t>tamper-evident seals</w:t>
      </w:r>
      <w:r>
        <w:t> on critical components to detect unauthorized access .</w:t>
      </w:r>
    </w:p>
    <w:p w14:paraId="1F5F566D">
      <w:pPr>
        <w:numPr>
          <w:ilvl w:val="0"/>
          <w:numId w:val="3"/>
        </w:numPr>
        <w:ind w:left="422" w:hanging="422" w:hangingChars="200"/>
      </w:pPr>
      <w:r>
        <w:rPr>
          <w:b/>
          <w:bCs/>
        </w:rPr>
        <w:t>Logical Security Measures</w:t>
      </w:r>
      <w:r>
        <w:t>:</w:t>
      </w:r>
    </w:p>
    <w:p w14:paraId="27836951">
      <w:pPr>
        <w:ind w:left="420" w:leftChars="200"/>
      </w:pPr>
      <w:r>
        <w:t>Implement </w:t>
      </w:r>
      <w:r>
        <w:rPr>
          <w:b/>
          <w:bCs/>
        </w:rPr>
        <w:t>intrusion detection systems</w:t>
      </w:r>
      <w:r>
        <w:t> and </w:t>
      </w:r>
      <w:r>
        <w:rPr>
          <w:b/>
          <w:bCs/>
        </w:rPr>
        <w:t>firewalls</w:t>
      </w:r>
      <w:r>
        <w:t> to prevent unauthorized network access.</w:t>
      </w:r>
    </w:p>
    <w:p w14:paraId="776C1A78">
      <w:pPr>
        <w:ind w:left="420" w:leftChars="200"/>
      </w:pPr>
      <w:r>
        <w:t>Regularly update the </w:t>
      </w:r>
      <w:r>
        <w:rPr>
          <w:b/>
          <w:bCs/>
        </w:rPr>
        <w:t>ATM software</w:t>
      </w:r>
      <w:r>
        <w:t> to protect against known vulnerabilities and ensure the use of </w:t>
      </w:r>
      <w:r>
        <w:rPr>
          <w:b/>
          <w:bCs/>
        </w:rPr>
        <w:t>encrypted communication channels</w:t>
      </w:r>
      <w:r>
        <w:t> for all transactions .</w:t>
      </w:r>
    </w:p>
    <w:p w14:paraId="094069D4">
      <w:pPr>
        <w:numPr>
          <w:ilvl w:val="0"/>
          <w:numId w:val="3"/>
        </w:numPr>
        <w:ind w:left="422" w:hanging="422" w:hangingChars="200"/>
      </w:pPr>
      <w:r>
        <w:rPr>
          <w:b/>
          <w:bCs/>
        </w:rPr>
        <w:t>Anti-Skimming Devices</w:t>
      </w:r>
      <w:r>
        <w:t>:</w:t>
      </w:r>
    </w:p>
    <w:p w14:paraId="0728A3CA">
      <w:pPr>
        <w:ind w:left="420" w:leftChars="200"/>
      </w:pPr>
      <w:r>
        <w:t>Equip ATMs with </w:t>
      </w:r>
      <w:r>
        <w:rPr>
          <w:b/>
          <w:bCs/>
        </w:rPr>
        <w:t>anti-skimming technology</w:t>
      </w:r>
      <w:r>
        <w:t> such as sensors that detect foreign objects attached to card slots or cameras monitoring the PIN pad area.</w:t>
      </w:r>
    </w:p>
    <w:p w14:paraId="3D203195">
      <w:pPr>
        <w:ind w:left="420"/>
      </w:pPr>
      <w:r>
        <w:t>Use </w:t>
      </w:r>
      <w:r>
        <w:rPr>
          <w:b/>
          <w:bCs/>
        </w:rPr>
        <w:t>integrated card readers</w:t>
      </w:r>
      <w:r>
        <w:t> that are less susceptible to skimming devices and ensure that any additions to the ATM, such as privacy shields, do not facilitate skimming .</w:t>
      </w:r>
    </w:p>
    <w:p w14:paraId="171AF99F">
      <w:pPr>
        <w:numPr>
          <w:ilvl w:val="0"/>
          <w:numId w:val="3"/>
        </w:numPr>
        <w:ind w:left="422" w:hanging="422" w:hangingChars="200"/>
      </w:pPr>
      <w:r>
        <w:rPr>
          <w:b/>
          <w:bCs/>
        </w:rPr>
        <w:t>Vandalism Protection</w:t>
      </w:r>
      <w:r>
        <w:t>:</w:t>
      </w:r>
    </w:p>
    <w:p w14:paraId="00E71019">
      <w:pPr>
        <w:ind w:left="420"/>
      </w:pPr>
      <w:r>
        <w:t>Use </w:t>
      </w:r>
      <w:r>
        <w:rPr>
          <w:b/>
          <w:bCs/>
        </w:rPr>
        <w:t>durability and vandal-resistant materials</w:t>
      </w:r>
      <w:r>
        <w:t> for the ATM exterior and screens.</w:t>
      </w:r>
    </w:p>
    <w:p w14:paraId="3B613F90">
      <w:pPr>
        <w:ind w:left="420"/>
      </w:pPr>
      <w:r>
        <w:t>Install </w:t>
      </w:r>
      <w:r>
        <w:rPr>
          <w:b/>
          <w:bCs/>
        </w:rPr>
        <w:t>security cameras</w:t>
      </w:r>
      <w:r>
        <w:t> with </w:t>
      </w:r>
      <w:r>
        <w:rPr>
          <w:b/>
          <w:bCs/>
        </w:rPr>
        <w:t>motion detection</w:t>
      </w:r>
      <w:r>
        <w:t> capabilities to deter vandalism and provide evidence in case of an incident .</w:t>
      </w:r>
    </w:p>
    <w:p w14:paraId="1CD03ECC">
      <w:pPr>
        <w:numPr>
          <w:ilvl w:val="0"/>
          <w:numId w:val="3"/>
        </w:numPr>
        <w:ind w:left="422" w:hanging="422" w:hangingChars="200"/>
      </w:pPr>
      <w:r>
        <w:rPr>
          <w:b/>
          <w:bCs/>
        </w:rPr>
        <w:t>Social Engineering Defenses</w:t>
      </w:r>
      <w:r>
        <w:t>:</w:t>
      </w:r>
    </w:p>
    <w:p w14:paraId="7C05E1FC">
      <w:pPr>
        <w:ind w:left="420"/>
      </w:pPr>
      <w:r>
        <w:t>Train staff to recognize and respond to social engineering attempts.</w:t>
      </w:r>
    </w:p>
    <w:p w14:paraId="08BB8480">
      <w:pPr>
        <w:ind w:left="420"/>
      </w:pPr>
      <w:r>
        <w:t>Educate users about security practices when using ATMs, such as covering their PIN entry and being vigilant for any unusual ATM behavior or appearance .</w:t>
      </w:r>
    </w:p>
    <w:p w14:paraId="1CD6D108">
      <w:pPr>
        <w:numPr>
          <w:ilvl w:val="0"/>
          <w:numId w:val="3"/>
        </w:numPr>
        <w:ind w:left="422" w:hanging="422" w:hangingChars="200"/>
      </w:pPr>
      <w:r>
        <w:rPr>
          <w:b/>
          <w:bCs/>
        </w:rPr>
        <w:t>Regular Audits and Inspections</w:t>
      </w:r>
      <w:r>
        <w:t>:</w:t>
      </w:r>
    </w:p>
    <w:p w14:paraId="781DF206">
      <w:pPr>
        <w:ind w:left="420"/>
      </w:pPr>
      <w:r>
        <w:t>Perform </w:t>
      </w:r>
      <w:r>
        <w:rPr>
          <w:b/>
          <w:bCs/>
        </w:rPr>
        <w:t>regular physical inspections</w:t>
      </w:r>
      <w:r>
        <w:t> of ATMs to identify any signs of tampering or unauthorized modifications.</w:t>
      </w:r>
    </w:p>
    <w:p w14:paraId="2FDAD361">
      <w:pPr>
        <w:ind w:left="420"/>
      </w:pPr>
      <w:r>
        <w:t>Conduct </w:t>
      </w:r>
      <w:r>
        <w:rPr>
          <w:b/>
          <w:bCs/>
        </w:rPr>
        <w:t>security audits</w:t>
      </w:r>
      <w:r>
        <w:t> to ensure compliance with industry standards and to identify potential weaknesses in the system .</w:t>
      </w:r>
    </w:p>
    <w:p w14:paraId="78EC0C2C">
      <w:pPr>
        <w:numPr>
          <w:ilvl w:val="0"/>
          <w:numId w:val="3"/>
        </w:numPr>
        <w:ind w:left="422" w:hanging="422" w:hangingChars="200"/>
      </w:pPr>
      <w:r>
        <w:rPr>
          <w:b/>
          <w:bCs/>
        </w:rPr>
        <w:t>User Interface Security</w:t>
      </w:r>
      <w:r>
        <w:t>:</w:t>
      </w:r>
    </w:p>
    <w:p w14:paraId="129BEF52">
      <w:pPr>
        <w:ind w:left="420"/>
      </w:pPr>
      <w:r>
        <w:t>Ensure that the </w:t>
      </w:r>
      <w:r>
        <w:rPr>
          <w:b/>
          <w:bCs/>
        </w:rPr>
        <w:t>ATM user interface</w:t>
      </w:r>
      <w:r>
        <w:t> cannot be manipulated to display false prompts or to log keystrokes.</w:t>
      </w:r>
    </w:p>
    <w:p w14:paraId="0338CFAB">
      <w:pPr>
        <w:ind w:left="420"/>
      </w:pPr>
      <w:r>
        <w:t>Use </w:t>
      </w:r>
      <w:r>
        <w:rPr>
          <w:b/>
          <w:bCs/>
        </w:rPr>
        <w:t>PCI PTS-approved EPPs</w:t>
      </w:r>
      <w:r>
        <w:t> (Encrypting PIN Pads) for PIN entry to protect against PIN theft .</w:t>
      </w:r>
    </w:p>
    <w:p w14:paraId="35839369">
      <w:pPr>
        <w:numPr>
          <w:ilvl w:val="0"/>
          <w:numId w:val="3"/>
        </w:numPr>
        <w:ind w:left="422" w:hanging="422" w:hangingChars="200"/>
      </w:pPr>
      <w:r>
        <w:rPr>
          <w:b/>
          <w:bCs/>
        </w:rPr>
        <w:t>Network Security</w:t>
      </w:r>
      <w:r>
        <w:t>:</w:t>
      </w:r>
    </w:p>
    <w:p w14:paraId="13BAF725">
      <w:pPr>
        <w:ind w:left="420"/>
      </w:pPr>
      <w:r>
        <w:t>Secure all </w:t>
      </w:r>
      <w:r>
        <w:rPr>
          <w:b/>
          <w:bCs/>
        </w:rPr>
        <w:t>communication interfaces</w:t>
      </w:r>
      <w:r>
        <w:t> within the ATM and ensure that they do not accept unauthorized connection requests.</w:t>
      </w:r>
    </w:p>
    <w:p w14:paraId="06A80250">
      <w:pPr>
        <w:ind w:left="420"/>
      </w:pPr>
      <w:r>
        <w:t>Implement </w:t>
      </w:r>
      <w:r>
        <w:rPr>
          <w:b/>
          <w:bCs/>
        </w:rPr>
        <w:t>network isolation</w:t>
      </w:r>
      <w:r>
        <w:t> techniques and use </w:t>
      </w:r>
      <w:r>
        <w:rPr>
          <w:b/>
          <w:bCs/>
        </w:rPr>
        <w:t>intrusion detection/mitigation tools</w:t>
      </w:r>
      <w:r>
        <w:t> to protect against network-based attacks .</w:t>
      </w:r>
    </w:p>
    <w:p w14:paraId="766D6F8E">
      <w:pPr>
        <w:numPr>
          <w:ilvl w:val="0"/>
          <w:numId w:val="3"/>
        </w:numPr>
        <w:ind w:left="422" w:hanging="422" w:hangingChars="200"/>
      </w:pPr>
      <w:r>
        <w:rPr>
          <w:b/>
          <w:bCs/>
        </w:rPr>
        <w:t>Software and Firmware Security</w:t>
      </w:r>
      <w:r>
        <w:t>:</w:t>
      </w:r>
    </w:p>
    <w:p w14:paraId="5F5D9923">
      <w:pPr>
        <w:ind w:left="420"/>
      </w:pPr>
      <w:r>
        <w:t>Ensure that the </w:t>
      </w:r>
      <w:r>
        <w:rPr>
          <w:b/>
          <w:bCs/>
        </w:rPr>
        <w:t>ATM software is hardened</w:t>
      </w:r>
      <w:r>
        <w:t> and configured to run with the least necessary privileges.</w:t>
      </w:r>
    </w:p>
    <w:p w14:paraId="24C8CBFA">
      <w:pPr>
        <w:ind w:left="420"/>
      </w:pPr>
      <w:r>
        <w:t>Implement </w:t>
      </w:r>
      <w:r>
        <w:rPr>
          <w:b/>
          <w:bCs/>
        </w:rPr>
        <w:t>secure software update mechanisms</w:t>
      </w:r>
      <w:r>
        <w:t> that verify the integrity and authenticity of the updates .</w:t>
      </w:r>
    </w:p>
    <w:p w14:paraId="4645FDC0">
      <w:pPr>
        <w:numPr>
          <w:ilvl w:val="0"/>
          <w:numId w:val="3"/>
        </w:numPr>
        <w:ind w:left="422" w:hanging="422" w:hangingChars="200"/>
      </w:pPr>
      <w:r>
        <w:rPr>
          <w:b/>
          <w:bCs/>
        </w:rPr>
        <w:t>Life Cycle Management</w:t>
      </w:r>
      <w:r>
        <w:t>:</w:t>
      </w:r>
    </w:p>
    <w:p w14:paraId="062496FB">
      <w:pPr>
        <w:ind w:left="420"/>
      </w:pPr>
      <w:r>
        <w:t>Manage the entire life cycle of the ATM, from manufacturing to decommissioning, with a focus on security at every stage.</w:t>
      </w:r>
    </w:p>
    <w:p w14:paraId="06C1A603">
      <w:pPr>
        <w:ind w:left="420"/>
      </w:pPr>
      <w:r>
        <w:t>Ensure that </w:t>
      </w:r>
      <w:r>
        <w:rPr>
          <w:b/>
          <w:bCs/>
        </w:rPr>
        <w:t>decommissioned ATMs</w:t>
      </w:r>
      <w:r>
        <w:t> are properly sanitized to remove all sensitive data </w:t>
      </w:r>
    </w:p>
    <w:p w14:paraId="33AD3EF9">
      <w:pPr>
        <w:pStyle w:val="10"/>
        <w:numPr>
          <w:ilvl w:val="0"/>
          <w:numId w:val="1"/>
        </w:numPr>
        <w:adjustRightInd w:val="0"/>
        <w:ind w:left="0" w:firstLine="0" w:firstLineChars="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21D48940">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71A20E26">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7105C6F5">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05AE884A">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13AF25EC">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414E9A90">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7F8C5941">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464915BD">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7CD3C8B3">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63C78172">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77BDED85">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4C4DF1DD">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65449083">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1268DAA4">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5B989261">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0734740D">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758F5963">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Choice of Technology</w:t>
      </w:r>
      <w:r>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18559972">
      <w:pPr>
        <w:pStyle w:val="10"/>
        <w:numPr>
          <w:ilvl w:val="0"/>
          <w:numId w:val="1"/>
        </w:numPr>
        <w:adjustRightInd w:val="0"/>
        <w:ind w:left="0" w:firstLine="0" w:firstLineChars="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4F0AB936">
      <w:pPr>
        <w:pStyle w:val="4"/>
        <w:shd w:val="clear" w:color="auto" w:fill="FFFFFF"/>
        <w:spacing w:before="0" w:beforeAutospacing="0" w:after="206" w:afterAutospacing="0" w:line="360" w:lineRule="auto"/>
        <w:ind w:firstLine="436" w:firstLineChars="200"/>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69703763">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This involves identifying and documenting security requirements at the outset, considering features like access controls and data protection .</w:t>
      </w:r>
    </w:p>
    <w:p w14:paraId="1109CAF4">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Ensuring that all team members, including developers, testers, and operations staff, are trained in secure coding practices and are aware of the latest security threats and mitigation strategies .</w:t>
      </w:r>
    </w:p>
    <w:p w14:paraId="3FBB9B07">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This process involves identifying potential threats to a software system and designing mitigations to address those threats .</w:t>
      </w:r>
    </w:p>
    <w:p w14:paraId="1B3731B7">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Regular code reviews can help identify and fix security vulnerabilities before they are exploited .</w:t>
      </w:r>
    </w:p>
    <w:p w14:paraId="2F7AE89D">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Using tools to automatically detect security vulnerabilities in code during development .</w:t>
      </w:r>
    </w:p>
    <w:p w14:paraId="193A8C2E">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Simulating attacks on the system to identify vulnerabilities that can be exploited .</w:t>
      </w:r>
    </w:p>
    <w:p w14:paraId="76207C93">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Ensuring that servers and environments are securely configured and that access controls are in place during deployment .</w:t>
      </w:r>
    </w:p>
    <w:p w14:paraId="522AD64F">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Regularly updating and patching software, monitoring for security events, and having incident response procedures in place .</w:t>
      </w:r>
    </w:p>
    <w:p w14:paraId="26EC6CBA">
      <w:pPr>
        <w:pStyle w:val="10"/>
        <w:numPr>
          <w:ilvl w:val="0"/>
          <w:numId w:val="1"/>
        </w:numPr>
        <w:adjustRightInd w:val="0"/>
        <w:ind w:left="0" w:firstLine="0" w:firstLineChars="0"/>
        <w:rPr>
          <w:b/>
          <w:bCs/>
          <w:sz w:val="24"/>
        </w:rPr>
      </w:pPr>
      <w:r>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5713EBE4">
      <w:pPr>
        <w:pStyle w:val="10"/>
        <w:numPr>
          <w:ilvl w:val="0"/>
          <w:numId w:val="1"/>
        </w:numPr>
        <w:adjustRightInd w:val="0"/>
        <w:ind w:left="0" w:firstLine="0" w:firstLineChars="0"/>
        <w:rPr>
          <w:b/>
          <w:bCs/>
          <w:sz w:val="24"/>
        </w:rPr>
      </w:pPr>
      <w:r>
        <w:rPr>
          <w:b/>
          <w:bCs/>
          <w:sz w:val="24"/>
        </w:rPr>
        <w:t>List some examples of critical resources for security that might become exhausted.</w:t>
      </w:r>
    </w:p>
    <w:p w14:paraId="324D7F3E">
      <w:pPr>
        <w:pStyle w:val="10"/>
        <w:numPr>
          <w:ilvl w:val="0"/>
          <w:numId w:val="1"/>
        </w:numPr>
        <w:adjustRightInd w:val="0"/>
        <w:ind w:left="0" w:firstLine="0" w:firstLineChars="0"/>
        <w:rPr>
          <w:b/>
          <w:bCs/>
          <w:sz w:val="24"/>
        </w:rPr>
      </w:pPr>
      <w:r>
        <w:rPr>
          <w:b/>
          <w:bCs/>
          <w:sz w:val="24"/>
        </w:rPr>
        <w:t>List an example of a mapping of architectural elements that has strong security implications. Hint: think of where data is stored.</w:t>
      </w:r>
    </w:p>
    <w:p w14:paraId="62173933">
      <w:pPr>
        <w:pStyle w:val="10"/>
        <w:numPr>
          <w:ilvl w:val="0"/>
          <w:numId w:val="1"/>
        </w:numPr>
        <w:adjustRightInd w:val="0"/>
        <w:ind w:left="0" w:firstLine="0" w:firstLineChars="0"/>
        <w:rPr>
          <w:b/>
          <w:bCs/>
          <w:sz w:val="24"/>
        </w:rPr>
      </w:pPr>
      <w:r>
        <w:rPr>
          <w:b/>
          <w:bCs/>
          <w:sz w:val="24"/>
        </w:rPr>
        <w:t>Which of the tactics in our list will protect against an insider threat? Can you think of any that should be added?</w:t>
      </w:r>
    </w:p>
    <w:p w14:paraId="2FFA44E7">
      <w:pPr>
        <w:pStyle w:val="10"/>
        <w:numPr>
          <w:ilvl w:val="0"/>
          <w:numId w:val="1"/>
        </w:numPr>
        <w:adjustRightInd w:val="0"/>
        <w:ind w:left="0" w:firstLine="0" w:firstLineChars="0"/>
        <w:rPr>
          <w:b/>
          <w:bCs/>
          <w:sz w:val="24"/>
        </w:rPr>
      </w:pPr>
      <w:r>
        <w:rPr>
          <w:b/>
          <w:bCs/>
          <w:sz w:val="24"/>
        </w:rPr>
        <w:t>In the United States, Facebook can account for more than 5 percent of all Internet traffic in a given week. How would you recognize a denial-of-service attack on Facebook.com?</w:t>
      </w:r>
    </w:p>
    <w:p w14:paraId="6218D9DA">
      <w:pPr>
        <w:pStyle w:val="10"/>
        <w:numPr>
          <w:numId w:val="0"/>
        </w:numPr>
        <w:adjustRightInd w:val="0"/>
        <w:ind w:firstLine="420" w:firstLineChars="200"/>
        <w:rPr>
          <w:rFonts w:hint="eastAsia"/>
          <w:lang w:val="en-US" w:eastAsia="zh-CN"/>
        </w:rPr>
      </w:pPr>
      <w:r>
        <w:rPr>
          <w:rFonts w:hint="eastAsia"/>
          <w:lang w:val="en-US" w:eastAsia="zh-CN"/>
        </w:rPr>
        <w:t>Signs of a denial-of-service attack on Facebook.com might include:</w:t>
      </w:r>
    </w:p>
    <w:p w14:paraId="2BBA545A">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Unusually slow network performance:</w:t>
      </w:r>
      <w:r>
        <w:rPr>
          <w:rFonts w:hint="eastAsia"/>
          <w:lang w:val="en-US" w:eastAsia="zh-CN"/>
        </w:rPr>
        <w:t xml:space="preserve"> If the site loads slowly or not at </w:t>
      </w:r>
      <w:bookmarkStart w:id="0" w:name="_GoBack"/>
      <w:bookmarkEnd w:id="0"/>
      <w:r>
        <w:rPr>
          <w:rFonts w:hint="eastAsia"/>
          <w:lang w:val="en-US" w:eastAsia="zh-CN"/>
        </w:rPr>
        <w:t>all, it could indicate an attack.</w:t>
      </w:r>
    </w:p>
    <w:p w14:paraId="09FE3C3C">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 xml:space="preserve">Inability to access the website: </w:t>
      </w:r>
      <w:r>
        <w:rPr>
          <w:rFonts w:hint="eastAsia"/>
          <w:lang w:val="en-US" w:eastAsia="zh-CN"/>
        </w:rPr>
        <w:t>Widespread reports of users being unable to access Facebook might suggest a DoS attack.</w:t>
      </w:r>
    </w:p>
    <w:p w14:paraId="0F5F737C">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 xml:space="preserve">Sudden surge in network traffic: </w:t>
      </w:r>
      <w:r>
        <w:rPr>
          <w:rFonts w:hint="eastAsia"/>
          <w:lang w:val="en-US" w:eastAsia="zh-CN"/>
        </w:rPr>
        <w:t>A sharp increase in traffic could be a result of attackers sending a flood of requests.</w:t>
      </w:r>
    </w:p>
    <w:p w14:paraId="48739170">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Flood of error messages:</w:t>
      </w:r>
      <w:r>
        <w:rPr>
          <w:rFonts w:hint="eastAsia"/>
          <w:lang w:val="en-US" w:eastAsia="zh-CN"/>
        </w:rPr>
        <w:t xml:space="preserve"> Frequent error messages such as "service unavailable" or "server error" might indicate that the server cannot handle the requests.</w:t>
      </w:r>
    </w:p>
    <w:p w14:paraId="307ABFDC">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Drastic increase in spam emails:</w:t>
      </w:r>
      <w:r>
        <w:rPr>
          <w:rFonts w:hint="eastAsia"/>
          <w:lang w:val="en-US" w:eastAsia="zh-CN"/>
        </w:rPr>
        <w:t xml:space="preserve"> A sudden influx of spam or malicious requests could be part of the attack.</w:t>
      </w:r>
    </w:p>
    <w:p w14:paraId="1024CC5E">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 xml:space="preserve">Monitoring for network anomalies: </w:t>
      </w:r>
      <w:r>
        <w:rPr>
          <w:rFonts w:hint="eastAsia"/>
          <w:lang w:val="en-US" w:eastAsia="zh-CN"/>
        </w:rPr>
        <w:t>Keeping an eye on network traffic for unusual patterns, such as a sudden increase in traffic or unusual packets, is crucial.</w:t>
      </w:r>
    </w:p>
    <w:p w14:paraId="00AB181C">
      <w:pPr>
        <w:pStyle w:val="10"/>
        <w:numPr>
          <w:ilvl w:val="0"/>
          <w:numId w:val="5"/>
        </w:numPr>
        <w:adjustRightInd w:val="0"/>
        <w:ind w:left="425" w:leftChars="0" w:hanging="425" w:firstLineChars="0"/>
        <w:rPr>
          <w:rFonts w:hint="eastAsia"/>
          <w:lang w:val="en-US" w:eastAsia="zh-CN"/>
        </w:rPr>
      </w:pPr>
      <w:r>
        <w:rPr>
          <w:rStyle w:val="7"/>
          <w:rFonts w:hint="eastAsia"/>
          <w:lang w:val="en-US" w:eastAsia="zh-CN"/>
        </w:rPr>
        <w:t>Security measures:</w:t>
      </w:r>
      <w:r>
        <w:rPr>
          <w:rFonts w:hint="eastAsia"/>
          <w:lang w:val="en-US" w:eastAsia="zh-CN"/>
        </w:rPr>
        <w:t xml:space="preserve"> Having security measures like firewalls and intrusion detection systems in place can help identify and mitigate potential attacks.</w:t>
      </w:r>
    </w:p>
    <w:p w14:paraId="1507E25B">
      <w:pPr>
        <w:pStyle w:val="10"/>
        <w:numPr>
          <w:numId w:val="0"/>
        </w:numPr>
        <w:adjustRightInd w:val="0"/>
        <w:ind w:leftChars="0" w:firstLine="420" w:firstLineChars="200"/>
        <w:rPr>
          <w:rFonts w:hint="eastAsia"/>
          <w:lang w:val="en-US" w:eastAsia="zh-CN"/>
        </w:rPr>
      </w:pPr>
      <w:r>
        <w:rPr>
          <w:rFonts w:hint="eastAsia"/>
          <w:lang w:val="en-US" w:eastAsia="zh-CN"/>
        </w:rPr>
        <w:t>If there is suspicion of a DoS attack on Facebook.com, it would be advisable to contact the internet service provider and use security tools to analyze traffic and block malicious packets.</w:t>
      </w:r>
    </w:p>
    <w:p w14:paraId="451FF293">
      <w:pPr>
        <w:pStyle w:val="10"/>
        <w:numPr>
          <w:numId w:val="0"/>
        </w:numPr>
        <w:adjustRightInd w:val="0"/>
        <w:ind w:leftChars="0"/>
        <w:rPr>
          <w:rFonts w:hint="eastAsia" w:eastAsia="宋体"/>
          <w:b/>
          <w:bCs/>
          <w:sz w:val="24"/>
          <w:lang w:val="en-US" w:eastAsia="zh-CN"/>
        </w:rPr>
      </w:pPr>
    </w:p>
    <w:p w14:paraId="2F32108F">
      <w:pPr>
        <w:pStyle w:val="10"/>
        <w:numPr>
          <w:ilvl w:val="0"/>
          <w:numId w:val="1"/>
        </w:numPr>
        <w:adjustRightInd w:val="0"/>
        <w:ind w:left="0" w:firstLine="0" w:firstLineChars="0"/>
        <w:rPr>
          <w:b/>
          <w:bCs/>
          <w:sz w:val="24"/>
        </w:rPr>
      </w:pPr>
      <w:r>
        <w:rPr>
          <w:b/>
          <w:bCs/>
          <w:sz w:val="24"/>
        </w:rPr>
        <w:t>The public disclosure of vulnerabilities in production systems is a matter of controversy. Discuss why this is so and the pros and cons of public disclosure of vulnerabilities.</w:t>
      </w:r>
    </w:p>
    <w:p w14:paraId="13DA1946">
      <w:pPr>
        <w:spacing w:line="360" w:lineRule="auto"/>
        <w:ind w:firstLine="420" w:firstLineChars="200"/>
        <w:rPr>
          <w:rFonts w:hint="eastAsia"/>
        </w:rPr>
      </w:pPr>
      <w:r>
        <w:rPr>
          <w:rFonts w:hint="eastAsia"/>
        </w:rPr>
        <w:t>The public disclosure of vulnerabilities in production systems is indeed a contentious issue. There are several reasons why this is so, and it's important to consider both the pros and cons of such disclosure.</w:t>
      </w:r>
    </w:p>
    <w:p w14:paraId="34A4CDC9">
      <w:pPr>
        <w:spacing w:line="360" w:lineRule="auto"/>
        <w:rPr>
          <w:rStyle w:val="7"/>
          <w:rFonts w:hint="eastAsia"/>
        </w:rPr>
      </w:pPr>
      <w:r>
        <w:rPr>
          <w:rStyle w:val="7"/>
          <w:rFonts w:hint="eastAsia"/>
        </w:rPr>
        <w:t>Pros of Public Disclosure:</w:t>
      </w:r>
    </w:p>
    <w:p w14:paraId="398D21DC">
      <w:pPr>
        <w:numPr>
          <w:ilvl w:val="0"/>
          <w:numId w:val="6"/>
        </w:numPr>
        <w:spacing w:line="360" w:lineRule="auto"/>
        <w:ind w:left="425" w:leftChars="0" w:hanging="425" w:firstLineChars="0"/>
        <w:rPr>
          <w:rFonts w:hint="eastAsia"/>
        </w:rPr>
      </w:pPr>
      <w:r>
        <w:rPr>
          <w:rStyle w:val="7"/>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76500D02">
      <w:pPr>
        <w:numPr>
          <w:ilvl w:val="0"/>
          <w:numId w:val="6"/>
        </w:numPr>
        <w:spacing w:line="360" w:lineRule="auto"/>
        <w:ind w:left="425" w:leftChars="0" w:hanging="425" w:firstLineChars="0"/>
        <w:rPr>
          <w:rFonts w:hint="eastAsia"/>
        </w:rPr>
      </w:pPr>
      <w:r>
        <w:rPr>
          <w:rStyle w:val="7"/>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7B79756A">
      <w:pPr>
        <w:numPr>
          <w:ilvl w:val="0"/>
          <w:numId w:val="6"/>
        </w:numPr>
        <w:spacing w:line="360" w:lineRule="auto"/>
        <w:ind w:left="425" w:leftChars="0" w:hanging="425" w:firstLineChars="0"/>
        <w:rPr>
          <w:rFonts w:hint="eastAsia"/>
        </w:rPr>
      </w:pPr>
      <w:r>
        <w:rPr>
          <w:rStyle w:val="7"/>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2A572E76">
      <w:pPr>
        <w:spacing w:line="360" w:lineRule="auto"/>
        <w:rPr>
          <w:rStyle w:val="7"/>
          <w:rFonts w:hint="eastAsia"/>
        </w:rPr>
      </w:pPr>
      <w:r>
        <w:rPr>
          <w:rStyle w:val="7"/>
          <w:rFonts w:hint="eastAsia"/>
        </w:rPr>
        <w:t>Cons of Public Disclosure:</w:t>
      </w:r>
    </w:p>
    <w:p w14:paraId="7FB8ED1C">
      <w:pPr>
        <w:numPr>
          <w:ilvl w:val="0"/>
          <w:numId w:val="7"/>
        </w:numPr>
        <w:spacing w:line="360" w:lineRule="auto"/>
        <w:ind w:left="425" w:leftChars="0" w:hanging="425" w:firstLineChars="0"/>
        <w:rPr>
          <w:rFonts w:hint="eastAsia"/>
        </w:rPr>
      </w:pPr>
      <w:r>
        <w:rPr>
          <w:rStyle w:val="7"/>
          <w:rFonts w:hint="eastAsia"/>
        </w:rPr>
        <w:t>Risk of Exploitation:</w:t>
      </w:r>
      <w:r>
        <w:rPr>
          <w:rFonts w:hint="eastAsia"/>
        </w:rPr>
        <w:t xml:space="preserve"> Public disclosure can provide would-be attackers with detailed information on how to exploit a vulnerability, potentially before a fix is widely available</w:t>
      </w:r>
      <w:r>
        <w:rPr>
          <w:rFonts w:hint="eastAsia"/>
          <w:lang w:val="en-US" w:eastAsia="zh-CN"/>
        </w:rPr>
        <w:t>.</w:t>
      </w:r>
    </w:p>
    <w:p w14:paraId="02821B28">
      <w:pPr>
        <w:numPr>
          <w:ilvl w:val="0"/>
          <w:numId w:val="7"/>
        </w:numPr>
        <w:spacing w:line="360" w:lineRule="auto"/>
        <w:ind w:left="425" w:leftChars="0" w:hanging="425" w:firstLineChars="0"/>
        <w:rPr>
          <w:rFonts w:hint="eastAsia"/>
        </w:rPr>
      </w:pPr>
      <w:r>
        <w:rPr>
          <w:rStyle w:val="7"/>
          <w:rFonts w:hint="eastAsia"/>
        </w:rPr>
        <w:t xml:space="preserve">Damage to Reputation: </w:t>
      </w:r>
      <w:r>
        <w:rPr>
          <w:rFonts w:hint="eastAsia"/>
        </w:rPr>
        <w:t>Companies may be reluctant to disclose vulnerabilities publicly due to the potential damage to their reputation and the trust of their customers.</w:t>
      </w:r>
    </w:p>
    <w:p w14:paraId="3A588131">
      <w:pPr>
        <w:numPr>
          <w:ilvl w:val="0"/>
          <w:numId w:val="7"/>
        </w:numPr>
        <w:spacing w:line="360" w:lineRule="auto"/>
        <w:ind w:left="425" w:leftChars="0" w:hanging="425" w:firstLineChars="0"/>
        <w:rPr>
          <w:rFonts w:hint="eastAsia"/>
        </w:rPr>
      </w:pPr>
      <w:r>
        <w:rPr>
          <w:rStyle w:val="7"/>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r>
        <w:rPr>
          <w:rFonts w:hint="eastAsia"/>
          <w:lang w:val="en-US" w:eastAsia="zh-CN"/>
        </w:rPr>
        <w:t>.</w:t>
      </w:r>
    </w:p>
    <w:p w14:paraId="075F72CC">
      <w:pPr>
        <w:spacing w:line="360" w:lineRule="auto"/>
        <w:rPr>
          <w:rStyle w:val="7"/>
          <w:rFonts w:hint="eastAsia"/>
        </w:rPr>
      </w:pPr>
      <w:r>
        <w:rPr>
          <w:rStyle w:val="7"/>
          <w:rFonts w:hint="eastAsia"/>
        </w:rPr>
        <w:t>Responsible Disclosure as a Middle Ground:</w:t>
      </w:r>
    </w:p>
    <w:p w14:paraId="6AF4CDC0">
      <w:pPr>
        <w:spacing w:line="360" w:lineRule="auto"/>
        <w:ind w:firstLine="420" w:firstLineChars="200"/>
        <w:rPr>
          <w:rFonts w:hint="eastAsia" w:eastAsia="宋体"/>
          <w:lang w:val="en-US" w:eastAsia="zh-CN"/>
        </w:rPr>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r>
        <w:rPr>
          <w:rFonts w:hint="eastAsia"/>
          <w:lang w:val="en-US" w:eastAsia="zh-CN"/>
        </w:rPr>
        <w:t>.</w:t>
      </w:r>
    </w:p>
    <w:p w14:paraId="51059DFB">
      <w:pPr>
        <w:spacing w:line="360" w:lineRule="auto"/>
        <w:ind w:firstLine="420" w:firstLineChars="20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D311F"/>
    <w:multiLevelType w:val="singleLevel"/>
    <w:tmpl w:val="97DD311F"/>
    <w:lvl w:ilvl="0" w:tentative="0">
      <w:start w:val="1"/>
      <w:numFmt w:val="decimal"/>
      <w:lvlText w:val="%1."/>
      <w:lvlJc w:val="left"/>
      <w:pPr>
        <w:ind w:left="425" w:hanging="425"/>
      </w:pPr>
      <w:rPr>
        <w:rFonts w:hint="default"/>
      </w:rPr>
    </w:lvl>
  </w:abstractNum>
  <w:abstractNum w:abstractNumId="1">
    <w:nsid w:val="15B75234"/>
    <w:multiLevelType w:val="multilevel"/>
    <w:tmpl w:val="15B75234"/>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D066E6F"/>
    <w:multiLevelType w:val="multilevel"/>
    <w:tmpl w:val="2D066E6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165943"/>
    <w:multiLevelType w:val="multilevel"/>
    <w:tmpl w:val="3C165943"/>
    <w:lvl w:ilvl="0" w:tentative="0">
      <w:start w:val="1"/>
      <w:numFmt w:val="decimal"/>
      <w:lvlText w:val="[%1]"/>
      <w:lvlJc w:val="left"/>
      <w:pPr>
        <w:ind w:left="440" w:hanging="440"/>
      </w:pPr>
      <w:rPr>
        <w:rFonts w:hint="eastAsia"/>
      </w:rPr>
    </w:lvl>
    <w:lvl w:ilvl="1" w:tentative="0">
      <w:start w:val="1"/>
      <w:numFmt w:val="decimal"/>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C3240C7"/>
    <w:multiLevelType w:val="multilevel"/>
    <w:tmpl w:val="5C3240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C666FA8"/>
    <w:multiLevelType w:val="singleLevel"/>
    <w:tmpl w:val="6C666FA8"/>
    <w:lvl w:ilvl="0" w:tentative="0">
      <w:start w:val="1"/>
      <w:numFmt w:val="decimal"/>
      <w:lvlText w:val="%1."/>
      <w:lvlJc w:val="left"/>
      <w:pPr>
        <w:ind w:left="425" w:hanging="425"/>
      </w:pPr>
      <w:rPr>
        <w:rFonts w:hint="default"/>
      </w:rPr>
    </w:lvl>
  </w:abstractNum>
  <w:abstractNum w:abstractNumId="6">
    <w:nsid w:val="7330BE93"/>
    <w:multiLevelType w:val="singleLevel"/>
    <w:tmpl w:val="7330BE93"/>
    <w:lvl w:ilvl="0" w:tentative="0">
      <w:start w:val="1"/>
      <w:numFmt w:val="decimal"/>
      <w:lvlText w:val="%1."/>
      <w:lvlJc w:val="left"/>
      <w:pPr>
        <w:ind w:left="425" w:hanging="425"/>
      </w:pPr>
      <w:rPr>
        <w:rFonts w:hint="default"/>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jMGM2YmE2ZWIyMzEyMzgxOWY2MjNkM2ZlNWE0ZjIifQ=="/>
  </w:docVars>
  <w:rsids>
    <w:rsidRoot w:val="00042B9C"/>
    <w:rsid w:val="00011D0E"/>
    <w:rsid w:val="00042B9C"/>
    <w:rsid w:val="001C2261"/>
    <w:rsid w:val="004C2EBF"/>
    <w:rsid w:val="00645B88"/>
    <w:rsid w:val="007B46E7"/>
    <w:rsid w:val="008D3102"/>
    <w:rsid w:val="00A4716A"/>
    <w:rsid w:val="00A87CB2"/>
    <w:rsid w:val="00B241EB"/>
    <w:rsid w:val="00B84A45"/>
    <w:rsid w:val="00BD751F"/>
    <w:rsid w:val="00C24D74"/>
    <w:rsid w:val="00C80713"/>
    <w:rsid w:val="00D115A2"/>
    <w:rsid w:val="00D7740E"/>
    <w:rsid w:val="00E44BD7"/>
    <w:rsid w:val="00F52FF5"/>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14:ligatures w14:val="none"/>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line="240" w:lineRule="auto"/>
      <w:jc w:val="left"/>
    </w:pPr>
    <w:rPr>
      <w:rFonts w:ascii="宋体" w:hAnsi="宋体" w:cs="宋体"/>
      <w:kern w:val="0"/>
      <w:sz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1713</Words>
  <Characters>9689</Characters>
  <Lines>65</Lines>
  <Paragraphs>18</Paragraphs>
  <TotalTime>17</TotalTime>
  <ScaleCrop>false</ScaleCrop>
  <LinksUpToDate>false</LinksUpToDate>
  <CharactersWithSpaces>11252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2024-10-07T16:02:00Z</dcterms:created>
  <dc:creator>溢嘉 陈</dc:creator>
  <cp:lastModifiedBy>单身汪崽</cp:lastModifiedBy>
  <dcterms:modified xsi:type="dcterms:W3CDTF">2024-10-09T02:31:03Z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