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1502B">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1502B">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1502B">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1502B">
            <w:pPr>
              <w:jc w:val="center"/>
            </w:pPr>
            <w:r>
              <w:rPr>
                <w:rFonts w:hint="eastAsia"/>
              </w:rPr>
              <w:t>角色</w:t>
            </w:r>
          </w:p>
        </w:tc>
        <w:tc>
          <w:tcPr>
            <w:tcW w:w="944" w:type="pct"/>
            <w:vAlign w:val="center"/>
          </w:tcPr>
          <w:p w14:paraId="58282E66" w14:textId="77777777" w:rsidR="000360E7" w:rsidRDefault="0001502B">
            <w:pPr>
              <w:jc w:val="center"/>
            </w:pPr>
            <w:r>
              <w:rPr>
                <w:rFonts w:hint="eastAsia"/>
              </w:rPr>
              <w:t>小组</w:t>
            </w:r>
            <w:r>
              <w:t>成员</w:t>
            </w:r>
          </w:p>
        </w:tc>
        <w:tc>
          <w:tcPr>
            <w:tcW w:w="1131" w:type="pct"/>
            <w:vAlign w:val="center"/>
          </w:tcPr>
          <w:p w14:paraId="1888F43F" w14:textId="77777777" w:rsidR="000360E7" w:rsidRDefault="0001502B">
            <w:pPr>
              <w:jc w:val="center"/>
            </w:pPr>
            <w:r>
              <w:rPr>
                <w:rFonts w:hint="eastAsia"/>
              </w:rPr>
              <w:t>QQ</w:t>
            </w:r>
            <w:r>
              <w:t>号</w:t>
            </w:r>
          </w:p>
        </w:tc>
        <w:tc>
          <w:tcPr>
            <w:tcW w:w="1225" w:type="pct"/>
            <w:vAlign w:val="center"/>
          </w:tcPr>
          <w:p w14:paraId="590ECBA8" w14:textId="77777777" w:rsidR="000360E7" w:rsidRDefault="0001502B">
            <w:pPr>
              <w:jc w:val="center"/>
            </w:pPr>
            <w:r>
              <w:rPr>
                <w:rFonts w:hint="eastAsia"/>
              </w:rPr>
              <w:t>联系电话</w:t>
            </w:r>
          </w:p>
        </w:tc>
        <w:tc>
          <w:tcPr>
            <w:tcW w:w="568" w:type="pct"/>
            <w:vAlign w:val="center"/>
          </w:tcPr>
          <w:p w14:paraId="27A7E3C5" w14:textId="77777777" w:rsidR="000360E7" w:rsidRDefault="0001502B">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1502B">
            <w:pPr>
              <w:jc w:val="center"/>
            </w:pPr>
            <w:r>
              <w:t>组长</w:t>
            </w:r>
          </w:p>
        </w:tc>
        <w:tc>
          <w:tcPr>
            <w:tcW w:w="944" w:type="pct"/>
            <w:vAlign w:val="center"/>
          </w:tcPr>
          <w:p w14:paraId="5DC851DC" w14:textId="77777777" w:rsidR="000360E7" w:rsidRDefault="0001502B">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1502B">
            <w:pPr>
              <w:jc w:val="center"/>
            </w:pPr>
            <w:r>
              <w:rPr>
                <w:rFonts w:hint="eastAsia"/>
              </w:rPr>
              <w:t>文档管理员</w:t>
            </w:r>
          </w:p>
        </w:tc>
        <w:tc>
          <w:tcPr>
            <w:tcW w:w="944" w:type="pct"/>
            <w:vAlign w:val="center"/>
          </w:tcPr>
          <w:p w14:paraId="1AEF0C41" w14:textId="77777777" w:rsidR="000360E7" w:rsidRDefault="0001502B">
            <w:pPr>
              <w:jc w:val="center"/>
            </w:pPr>
            <w:proofErr w:type="gramStart"/>
            <w:r>
              <w:rPr>
                <w:rFonts w:hint="eastAsia"/>
              </w:rPr>
              <w:t>陈溢嘉</w:t>
            </w:r>
            <w:proofErr w:type="gramEnd"/>
          </w:p>
        </w:tc>
        <w:tc>
          <w:tcPr>
            <w:tcW w:w="1131" w:type="pct"/>
            <w:vAlign w:val="center"/>
          </w:tcPr>
          <w:p w14:paraId="5FB5D9C0" w14:textId="77777777" w:rsidR="000360E7" w:rsidRDefault="0001502B">
            <w:pPr>
              <w:jc w:val="center"/>
            </w:pPr>
            <w:r>
              <w:rPr>
                <w:rFonts w:hint="eastAsia"/>
              </w:rPr>
              <w:t>1561308699</w:t>
            </w:r>
          </w:p>
        </w:tc>
        <w:tc>
          <w:tcPr>
            <w:tcW w:w="1225" w:type="pct"/>
            <w:vAlign w:val="center"/>
          </w:tcPr>
          <w:p w14:paraId="5E6F872B" w14:textId="77777777" w:rsidR="000360E7" w:rsidRDefault="0001502B">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1502B">
            <w:pPr>
              <w:jc w:val="center"/>
            </w:pPr>
            <w:r>
              <w:rPr>
                <w:rFonts w:hint="eastAsia"/>
              </w:rPr>
              <w:t>其它</w:t>
            </w:r>
            <w:r>
              <w:t>组员</w:t>
            </w:r>
          </w:p>
        </w:tc>
        <w:tc>
          <w:tcPr>
            <w:tcW w:w="944" w:type="pct"/>
            <w:vAlign w:val="center"/>
          </w:tcPr>
          <w:p w14:paraId="036EC25C" w14:textId="77777777" w:rsidR="000360E7" w:rsidRDefault="0001502B">
            <w:pPr>
              <w:jc w:val="center"/>
            </w:pPr>
            <w:r>
              <w:rPr>
                <w:rFonts w:hint="eastAsia"/>
              </w:rPr>
              <w:t>江隽轩</w:t>
            </w:r>
          </w:p>
        </w:tc>
        <w:tc>
          <w:tcPr>
            <w:tcW w:w="1131" w:type="pct"/>
            <w:vAlign w:val="center"/>
          </w:tcPr>
          <w:p w14:paraId="4B23037C" w14:textId="77777777" w:rsidR="000360E7" w:rsidRDefault="0001502B">
            <w:pPr>
              <w:jc w:val="center"/>
            </w:pPr>
            <w:r>
              <w:rPr>
                <w:rFonts w:hint="eastAsia"/>
              </w:rPr>
              <w:t>2642888754</w:t>
            </w:r>
          </w:p>
        </w:tc>
        <w:tc>
          <w:tcPr>
            <w:tcW w:w="1225" w:type="pct"/>
            <w:vAlign w:val="center"/>
          </w:tcPr>
          <w:p w14:paraId="19499181" w14:textId="77777777" w:rsidR="000360E7" w:rsidRDefault="0001502B">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1502B">
            <w:pPr>
              <w:jc w:val="center"/>
            </w:pPr>
            <w:r>
              <w:rPr>
                <w:rFonts w:hint="eastAsia"/>
              </w:rPr>
              <w:t>陈柏霖</w:t>
            </w:r>
          </w:p>
        </w:tc>
        <w:tc>
          <w:tcPr>
            <w:tcW w:w="1131" w:type="pct"/>
            <w:vAlign w:val="center"/>
          </w:tcPr>
          <w:p w14:paraId="3DF41EA8" w14:textId="6F512B0A" w:rsidR="000360E7" w:rsidRDefault="00850808">
            <w:pPr>
              <w:jc w:val="center"/>
            </w:pPr>
            <w:r>
              <w:rPr>
                <w:rFonts w:hint="eastAsia"/>
              </w:rPr>
              <w:t>2513728919</w:t>
            </w:r>
          </w:p>
        </w:tc>
        <w:tc>
          <w:tcPr>
            <w:tcW w:w="1225" w:type="pct"/>
            <w:vAlign w:val="center"/>
          </w:tcPr>
          <w:p w14:paraId="5948E35A" w14:textId="3A8EC304" w:rsidR="000360E7" w:rsidRDefault="00850808">
            <w:pPr>
              <w:jc w:val="center"/>
            </w:pPr>
            <w:r>
              <w:rPr>
                <w:rFonts w:hint="eastAsia"/>
              </w:rPr>
              <w:t>13652561908</w:t>
            </w: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1502B">
            <w:pPr>
              <w:jc w:val="center"/>
            </w:pPr>
            <w:proofErr w:type="gramStart"/>
            <w:r>
              <w:rPr>
                <w:rFonts w:hint="eastAsia"/>
              </w:rPr>
              <w:t>钱靖</w:t>
            </w:r>
            <w:proofErr w:type="gramEnd"/>
          </w:p>
        </w:tc>
        <w:tc>
          <w:tcPr>
            <w:tcW w:w="1131" w:type="pct"/>
            <w:vAlign w:val="center"/>
          </w:tcPr>
          <w:p w14:paraId="47A9D256" w14:textId="1E9B3698" w:rsidR="000360E7" w:rsidRDefault="00784010">
            <w:pPr>
              <w:jc w:val="center"/>
            </w:pPr>
            <w:r>
              <w:rPr>
                <w:rFonts w:hint="eastAsia"/>
              </w:rPr>
              <w:t>1914017548</w:t>
            </w:r>
          </w:p>
        </w:tc>
        <w:tc>
          <w:tcPr>
            <w:tcW w:w="1225" w:type="pct"/>
            <w:vAlign w:val="center"/>
          </w:tcPr>
          <w:p w14:paraId="58F70668" w14:textId="79C25678" w:rsidR="000360E7" w:rsidRDefault="00784010">
            <w:pPr>
              <w:jc w:val="center"/>
            </w:pPr>
            <w:r>
              <w:rPr>
                <w:rFonts w:hint="eastAsia"/>
              </w:rPr>
              <w:t>1982501908</w:t>
            </w:r>
            <w:r w:rsidR="0030237E">
              <w:rPr>
                <w:rFonts w:hint="eastAsia"/>
              </w:rPr>
              <w:t>7</w:t>
            </w: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1502B">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1A4C170D" w:rsidR="000360E7" w:rsidRPr="00715EB6" w:rsidRDefault="00715EB6" w:rsidP="00715EB6">
      <w:r w:rsidRPr="00715EB6">
        <w:t>Refer to the table below</w:t>
      </w:r>
      <w:r>
        <w:rPr>
          <w:rFonts w:hint="eastAsia"/>
        </w:rPr>
        <w:t>:</w:t>
      </w:r>
    </w:p>
    <w:tbl>
      <w:tblPr>
        <w:tblpPr w:leftFromText="180" w:rightFromText="180"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24"/>
        <w:gridCol w:w="1060"/>
        <w:gridCol w:w="1394"/>
        <w:gridCol w:w="1122"/>
        <w:gridCol w:w="1404"/>
        <w:gridCol w:w="1492"/>
      </w:tblGrid>
      <w:tr w:rsidR="00715EB6" w14:paraId="084840A1" w14:textId="77777777" w:rsidTr="00715EB6">
        <w:tc>
          <w:tcPr>
            <w:tcW w:w="483" w:type="pct"/>
            <w:shd w:val="clear" w:color="auto" w:fill="auto"/>
            <w:vAlign w:val="center"/>
          </w:tcPr>
          <w:p w14:paraId="5F385A4C" w14:textId="77777777" w:rsidR="00715EB6" w:rsidRDefault="00715EB6" w:rsidP="00715EB6">
            <w:pPr>
              <w:spacing w:line="240" w:lineRule="auto"/>
              <w:jc w:val="center"/>
            </w:pPr>
            <w:r>
              <w:rPr>
                <w:rFonts w:hint="eastAsia"/>
              </w:rPr>
              <w:t>S</w:t>
            </w:r>
            <w:r>
              <w:t>ource</w:t>
            </w:r>
          </w:p>
        </w:tc>
        <w:tc>
          <w:tcPr>
            <w:tcW w:w="617" w:type="pct"/>
            <w:shd w:val="clear" w:color="auto" w:fill="auto"/>
            <w:vAlign w:val="center"/>
          </w:tcPr>
          <w:p w14:paraId="0FED01F5" w14:textId="77777777" w:rsidR="00715EB6" w:rsidRDefault="00715EB6" w:rsidP="00715EB6">
            <w:pPr>
              <w:spacing w:line="240" w:lineRule="auto"/>
              <w:jc w:val="center"/>
            </w:pPr>
            <w:r>
              <w:rPr>
                <w:rFonts w:hint="eastAsia"/>
              </w:rPr>
              <w:t>S</w:t>
            </w:r>
            <w:r>
              <w:t>timulus</w:t>
            </w:r>
          </w:p>
        </w:tc>
        <w:tc>
          <w:tcPr>
            <w:tcW w:w="639" w:type="pct"/>
            <w:shd w:val="clear" w:color="auto" w:fill="auto"/>
            <w:vAlign w:val="center"/>
          </w:tcPr>
          <w:p w14:paraId="1270E082" w14:textId="77777777" w:rsidR="00715EB6" w:rsidRDefault="00715EB6" w:rsidP="00715EB6">
            <w:pPr>
              <w:spacing w:line="240" w:lineRule="auto"/>
              <w:jc w:val="center"/>
            </w:pPr>
            <w:r>
              <w:rPr>
                <w:rFonts w:hint="eastAsia"/>
              </w:rPr>
              <w:t>A</w:t>
            </w:r>
            <w:r>
              <w:t>rtifact</w:t>
            </w:r>
          </w:p>
        </w:tc>
        <w:tc>
          <w:tcPr>
            <w:tcW w:w="840" w:type="pct"/>
            <w:shd w:val="clear" w:color="auto" w:fill="auto"/>
            <w:vAlign w:val="center"/>
          </w:tcPr>
          <w:p w14:paraId="0F61A02A" w14:textId="77777777" w:rsidR="00715EB6" w:rsidRDefault="00715EB6" w:rsidP="00715EB6">
            <w:pPr>
              <w:spacing w:line="240" w:lineRule="auto"/>
              <w:jc w:val="center"/>
            </w:pPr>
            <w:r>
              <w:rPr>
                <w:rFonts w:hint="eastAsia"/>
              </w:rPr>
              <w:t>E</w:t>
            </w:r>
            <w:r>
              <w:t>nvironment</w:t>
            </w:r>
          </w:p>
        </w:tc>
        <w:tc>
          <w:tcPr>
            <w:tcW w:w="676" w:type="pct"/>
            <w:shd w:val="clear" w:color="auto" w:fill="auto"/>
            <w:vAlign w:val="center"/>
          </w:tcPr>
          <w:p w14:paraId="2F4A22EE" w14:textId="77777777" w:rsidR="00715EB6" w:rsidRDefault="00715EB6" w:rsidP="00715EB6">
            <w:pPr>
              <w:spacing w:line="240" w:lineRule="auto"/>
              <w:jc w:val="center"/>
            </w:pPr>
            <w:r>
              <w:rPr>
                <w:rFonts w:hint="eastAsia"/>
              </w:rPr>
              <w:t>R</w:t>
            </w:r>
            <w:r>
              <w:t>esponse</w:t>
            </w:r>
          </w:p>
        </w:tc>
        <w:tc>
          <w:tcPr>
            <w:tcW w:w="846" w:type="pct"/>
            <w:shd w:val="clear" w:color="auto" w:fill="auto"/>
            <w:vAlign w:val="center"/>
          </w:tcPr>
          <w:p w14:paraId="4A2ADCBA" w14:textId="77777777" w:rsidR="00715EB6" w:rsidRDefault="00715EB6" w:rsidP="00715EB6">
            <w:pPr>
              <w:spacing w:line="240" w:lineRule="auto"/>
              <w:jc w:val="center"/>
            </w:pPr>
            <w:r>
              <w:t>Response Measure</w:t>
            </w:r>
          </w:p>
        </w:tc>
        <w:tc>
          <w:tcPr>
            <w:tcW w:w="900" w:type="pct"/>
            <w:shd w:val="clear" w:color="auto" w:fill="auto"/>
            <w:vAlign w:val="center"/>
          </w:tcPr>
          <w:p w14:paraId="6962A45C" w14:textId="77777777" w:rsidR="00715EB6" w:rsidRDefault="00715EB6" w:rsidP="00715EB6">
            <w:pPr>
              <w:spacing w:line="240" w:lineRule="auto"/>
              <w:jc w:val="center"/>
            </w:pPr>
            <w:r>
              <w:rPr>
                <w:rFonts w:hint="eastAsia"/>
              </w:rPr>
              <w:t>M</w:t>
            </w:r>
            <w:r>
              <w:t>odify Plan</w:t>
            </w:r>
          </w:p>
        </w:tc>
      </w:tr>
      <w:tr w:rsidR="00715EB6" w14:paraId="4B37A9E9" w14:textId="77777777" w:rsidTr="00715EB6">
        <w:tc>
          <w:tcPr>
            <w:tcW w:w="483" w:type="pct"/>
            <w:shd w:val="clear" w:color="auto" w:fill="auto"/>
            <w:vAlign w:val="center"/>
          </w:tcPr>
          <w:p w14:paraId="56E426D8" w14:textId="77777777" w:rsidR="00715EB6" w:rsidRDefault="00715EB6" w:rsidP="00715EB6">
            <w:pPr>
              <w:spacing w:line="240" w:lineRule="auto"/>
              <w:jc w:val="center"/>
            </w:pPr>
            <w:r>
              <w:t>Thief</w:t>
            </w:r>
          </w:p>
        </w:tc>
        <w:tc>
          <w:tcPr>
            <w:tcW w:w="617" w:type="pct"/>
            <w:shd w:val="clear" w:color="auto" w:fill="auto"/>
            <w:vAlign w:val="center"/>
          </w:tcPr>
          <w:p w14:paraId="09B31BD1"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73ED141" w14:textId="77777777" w:rsidR="00715EB6" w:rsidRDefault="00715EB6" w:rsidP="00715EB6">
            <w:pPr>
              <w:spacing w:line="240" w:lineRule="auto"/>
              <w:jc w:val="center"/>
            </w:pPr>
            <w:r>
              <w:t>Break the machine</w:t>
            </w:r>
          </w:p>
          <w:p w14:paraId="7FEE8A85" w14:textId="77777777" w:rsidR="00715EB6" w:rsidRDefault="00715EB6" w:rsidP="00715EB6">
            <w:pPr>
              <w:spacing w:line="240" w:lineRule="auto"/>
              <w:jc w:val="center"/>
            </w:pPr>
          </w:p>
        </w:tc>
        <w:tc>
          <w:tcPr>
            <w:tcW w:w="840" w:type="pct"/>
            <w:shd w:val="clear" w:color="auto" w:fill="auto"/>
            <w:vAlign w:val="center"/>
          </w:tcPr>
          <w:p w14:paraId="7D44FD55" w14:textId="77777777" w:rsidR="00715EB6" w:rsidRDefault="00715EB6" w:rsidP="00715EB6">
            <w:pPr>
              <w:spacing w:line="240" w:lineRule="auto"/>
              <w:jc w:val="center"/>
            </w:pPr>
            <w:r>
              <w:t>Nor</w:t>
            </w:r>
            <w:r>
              <w:rPr>
                <w:rFonts w:hint="eastAsia"/>
              </w:rPr>
              <w:t>m</w:t>
            </w:r>
            <w:r>
              <w:t>al state</w:t>
            </w:r>
          </w:p>
        </w:tc>
        <w:tc>
          <w:tcPr>
            <w:tcW w:w="676" w:type="pct"/>
            <w:shd w:val="clear" w:color="auto" w:fill="auto"/>
            <w:vAlign w:val="center"/>
          </w:tcPr>
          <w:p w14:paraId="5AB7B12B" w14:textId="77777777" w:rsidR="00715EB6" w:rsidRDefault="00715EB6" w:rsidP="00715EB6">
            <w:pPr>
              <w:spacing w:line="240" w:lineRule="auto"/>
              <w:jc w:val="center"/>
            </w:pPr>
            <w:r>
              <w:t>The bank will broadcast the alerts, and videotape the whole process</w:t>
            </w:r>
          </w:p>
        </w:tc>
        <w:tc>
          <w:tcPr>
            <w:tcW w:w="846" w:type="pct"/>
            <w:shd w:val="clear" w:color="auto" w:fill="auto"/>
            <w:vAlign w:val="center"/>
          </w:tcPr>
          <w:p w14:paraId="5414B23C" w14:textId="77777777" w:rsidR="00715EB6" w:rsidRDefault="00715EB6" w:rsidP="00715EB6">
            <w:pPr>
              <w:spacing w:line="240" w:lineRule="auto"/>
              <w:jc w:val="center"/>
            </w:pPr>
            <w:r>
              <w:t xml:space="preserve">Guards </w:t>
            </w:r>
            <w:r>
              <w:rPr>
                <w:rFonts w:hint="eastAsia"/>
              </w:rPr>
              <w:t>get</w:t>
            </w:r>
            <w:r>
              <w:t xml:space="preserve"> to the scene within 5 minutes</w:t>
            </w:r>
          </w:p>
        </w:tc>
        <w:tc>
          <w:tcPr>
            <w:tcW w:w="900" w:type="pct"/>
            <w:shd w:val="clear" w:color="auto" w:fill="auto"/>
            <w:vAlign w:val="center"/>
          </w:tcPr>
          <w:p w14:paraId="39068C0D" w14:textId="77777777" w:rsidR="00715EB6" w:rsidRDefault="00715EB6" w:rsidP="00715EB6">
            <w:pPr>
              <w:spacing w:line="240" w:lineRule="auto"/>
              <w:jc w:val="center"/>
            </w:pPr>
            <w:r>
              <w:t xml:space="preserve">Lock the data in ATM when it is being damaged and </w:t>
            </w:r>
            <w:proofErr w:type="gramStart"/>
            <w:r>
              <w:t>Lock</w:t>
            </w:r>
            <w:proofErr w:type="gramEnd"/>
            <w:r>
              <w:t xml:space="preserve"> the bank’s door to avoid the criminal from escaping.</w:t>
            </w:r>
          </w:p>
        </w:tc>
      </w:tr>
      <w:tr w:rsidR="00715EB6" w14:paraId="3405838C" w14:textId="77777777" w:rsidTr="00715EB6">
        <w:tc>
          <w:tcPr>
            <w:tcW w:w="483" w:type="pct"/>
            <w:shd w:val="clear" w:color="auto" w:fill="auto"/>
            <w:vAlign w:val="center"/>
          </w:tcPr>
          <w:p w14:paraId="317E2BA8" w14:textId="77777777" w:rsidR="00715EB6" w:rsidRDefault="00715EB6" w:rsidP="00715EB6">
            <w:pPr>
              <w:spacing w:line="240" w:lineRule="auto"/>
              <w:jc w:val="center"/>
            </w:pPr>
            <w:r>
              <w:lastRenderedPageBreak/>
              <w:t>Th</w:t>
            </w:r>
            <w:r>
              <w:rPr>
                <w:rFonts w:hint="eastAsia"/>
              </w:rPr>
              <w:t>ief</w:t>
            </w:r>
          </w:p>
        </w:tc>
        <w:tc>
          <w:tcPr>
            <w:tcW w:w="617" w:type="pct"/>
            <w:shd w:val="clear" w:color="auto" w:fill="auto"/>
            <w:vAlign w:val="center"/>
          </w:tcPr>
          <w:p w14:paraId="505DA7F8"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401AA10" w14:textId="77777777" w:rsidR="00715EB6" w:rsidRDefault="00715EB6" w:rsidP="00715EB6">
            <w:pPr>
              <w:spacing w:line="240" w:lineRule="auto"/>
              <w:jc w:val="center"/>
            </w:pPr>
            <w:r>
              <w:t xml:space="preserve">The card </w:t>
            </w:r>
            <w:proofErr w:type="gramStart"/>
            <w:r>
              <w:t>insert</w:t>
            </w:r>
            <w:proofErr w:type="gramEnd"/>
            <w:r>
              <w:t xml:space="preserve"> in the machine</w:t>
            </w:r>
          </w:p>
        </w:tc>
        <w:tc>
          <w:tcPr>
            <w:tcW w:w="840" w:type="pct"/>
            <w:shd w:val="clear" w:color="auto" w:fill="auto"/>
            <w:vAlign w:val="center"/>
          </w:tcPr>
          <w:p w14:paraId="3EE600E7" w14:textId="6AC8519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18BD76A3" w14:textId="21EFB7EC" w:rsidR="00715EB6" w:rsidRDefault="00715EB6" w:rsidP="00715EB6">
            <w:pPr>
              <w:spacing w:line="240" w:lineRule="auto"/>
              <w:jc w:val="center"/>
            </w:pPr>
            <w:r>
              <w:t>System maintains the previous service</w:t>
            </w:r>
          </w:p>
        </w:tc>
        <w:tc>
          <w:tcPr>
            <w:tcW w:w="846" w:type="pct"/>
            <w:shd w:val="clear" w:color="auto" w:fill="auto"/>
            <w:vAlign w:val="center"/>
          </w:tcPr>
          <w:p w14:paraId="377D0117" w14:textId="77777777" w:rsidR="00715EB6" w:rsidRDefault="00715EB6" w:rsidP="00715EB6">
            <w:pPr>
              <w:spacing w:line="240" w:lineRule="auto"/>
              <w:jc w:val="center"/>
            </w:pPr>
            <w:r>
              <w:t>D</w:t>
            </w:r>
            <w:r>
              <w:rPr>
                <w:rFonts w:hint="eastAsia"/>
              </w:rPr>
              <w:t>rawback</w:t>
            </w:r>
            <w:r>
              <w:t xml:space="preserve"> the card within 5 minutes</w:t>
            </w:r>
          </w:p>
        </w:tc>
        <w:tc>
          <w:tcPr>
            <w:tcW w:w="900" w:type="pct"/>
            <w:shd w:val="clear" w:color="auto" w:fill="auto"/>
            <w:vAlign w:val="center"/>
          </w:tcPr>
          <w:p w14:paraId="519F99D5" w14:textId="77777777" w:rsidR="00715EB6" w:rsidRDefault="00715EB6" w:rsidP="00715EB6">
            <w:pPr>
              <w:spacing w:line="240" w:lineRule="auto"/>
              <w:jc w:val="center"/>
            </w:pPr>
            <w:r>
              <w:t>Add a detective sensor to distinguish foreign materials besides cards in the bayonet</w:t>
            </w:r>
          </w:p>
          <w:p w14:paraId="72DD6F58" w14:textId="77777777" w:rsidR="00715EB6" w:rsidRDefault="00715EB6" w:rsidP="00715EB6">
            <w:pPr>
              <w:spacing w:line="240" w:lineRule="auto"/>
              <w:jc w:val="center"/>
            </w:pPr>
          </w:p>
        </w:tc>
      </w:tr>
      <w:tr w:rsidR="00715EB6" w14:paraId="344BE016" w14:textId="77777777" w:rsidTr="00715EB6">
        <w:tc>
          <w:tcPr>
            <w:tcW w:w="483" w:type="pct"/>
            <w:shd w:val="clear" w:color="auto" w:fill="auto"/>
            <w:vAlign w:val="center"/>
          </w:tcPr>
          <w:p w14:paraId="52946002" w14:textId="77777777" w:rsidR="00715EB6" w:rsidRDefault="00715EB6" w:rsidP="00715EB6">
            <w:pPr>
              <w:spacing w:line="240" w:lineRule="auto"/>
              <w:jc w:val="center"/>
            </w:pPr>
            <w:r>
              <w:t>Thief</w:t>
            </w:r>
          </w:p>
        </w:tc>
        <w:tc>
          <w:tcPr>
            <w:tcW w:w="617" w:type="pct"/>
            <w:shd w:val="clear" w:color="auto" w:fill="auto"/>
            <w:vAlign w:val="center"/>
          </w:tcPr>
          <w:p w14:paraId="213417E0" w14:textId="046FA218"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6684BC79" w14:textId="77777777" w:rsidR="00715EB6" w:rsidRDefault="00715EB6" w:rsidP="00715EB6">
            <w:pPr>
              <w:spacing w:line="240" w:lineRule="auto"/>
              <w:jc w:val="center"/>
            </w:pPr>
            <w:r>
              <w:rPr>
                <w:rFonts w:hint="eastAsia"/>
              </w:rPr>
              <w:t>T</w:t>
            </w:r>
            <w:r>
              <w:t xml:space="preserve">he password of </w:t>
            </w:r>
            <w:proofErr w:type="gramStart"/>
            <w:r>
              <w:t>clients</w:t>
            </w:r>
            <w:proofErr w:type="gramEnd"/>
            <w:r>
              <w:t xml:space="preserve"> cards</w:t>
            </w:r>
          </w:p>
        </w:tc>
        <w:tc>
          <w:tcPr>
            <w:tcW w:w="840" w:type="pct"/>
            <w:shd w:val="clear" w:color="auto" w:fill="auto"/>
            <w:vAlign w:val="center"/>
          </w:tcPr>
          <w:p w14:paraId="0D3F4E78" w14:textId="49AA1F87"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50B20345"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58345850"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6B2CE4A1" w14:textId="77777777" w:rsidR="00715EB6" w:rsidRDefault="00715EB6" w:rsidP="00715EB6">
            <w:pPr>
              <w:spacing w:line="240" w:lineRule="auto"/>
              <w:jc w:val="center"/>
            </w:pPr>
            <w:r>
              <w:t xml:space="preserve">Control unilateral visual angle within 30 degrees; </w:t>
            </w:r>
            <w:r>
              <w:rPr>
                <w:rFonts w:hint="eastAsia"/>
              </w:rPr>
              <w:t>Install</w:t>
            </w:r>
            <w:r>
              <w:t xml:space="preserve"> a reflector on the ATM such that the clients know what’s happening behind them.</w:t>
            </w:r>
          </w:p>
        </w:tc>
      </w:tr>
      <w:tr w:rsidR="00715EB6" w14:paraId="3D03256A" w14:textId="77777777" w:rsidTr="00715EB6">
        <w:tc>
          <w:tcPr>
            <w:tcW w:w="483" w:type="pct"/>
            <w:shd w:val="clear" w:color="auto" w:fill="auto"/>
            <w:vAlign w:val="center"/>
          </w:tcPr>
          <w:p w14:paraId="5DE07F89" w14:textId="77777777" w:rsidR="00715EB6" w:rsidRDefault="00715EB6" w:rsidP="00715EB6">
            <w:pPr>
              <w:spacing w:line="240" w:lineRule="auto"/>
              <w:jc w:val="center"/>
            </w:pPr>
            <w:r>
              <w:rPr>
                <w:rFonts w:hint="eastAsia"/>
              </w:rPr>
              <w:t>T</w:t>
            </w:r>
            <w:r>
              <w:t>hief</w:t>
            </w:r>
          </w:p>
        </w:tc>
        <w:tc>
          <w:tcPr>
            <w:tcW w:w="617" w:type="pct"/>
            <w:shd w:val="clear" w:color="auto" w:fill="auto"/>
            <w:vAlign w:val="center"/>
          </w:tcPr>
          <w:p w14:paraId="088998EB" w14:textId="1E884959"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21BC234C" w14:textId="77777777" w:rsidR="00715EB6" w:rsidRDefault="00715EB6" w:rsidP="00715EB6">
            <w:pPr>
              <w:spacing w:line="240" w:lineRule="auto"/>
              <w:jc w:val="center"/>
            </w:pPr>
            <w:r>
              <w:rPr>
                <w:rFonts w:hint="eastAsia"/>
              </w:rPr>
              <w:t>G</w:t>
            </w:r>
            <w:r>
              <w:t>et the money that clients have drawn out</w:t>
            </w:r>
          </w:p>
        </w:tc>
        <w:tc>
          <w:tcPr>
            <w:tcW w:w="840" w:type="pct"/>
            <w:shd w:val="clear" w:color="auto" w:fill="auto"/>
            <w:vAlign w:val="center"/>
          </w:tcPr>
          <w:p w14:paraId="49A2EFBA" w14:textId="6D72A3D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0AD3999A"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72B8530D"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24571D13" w14:textId="77777777" w:rsidR="00715EB6" w:rsidRDefault="00715EB6" w:rsidP="00715EB6">
            <w:pPr>
              <w:spacing w:line="240" w:lineRule="auto"/>
              <w:jc w:val="center"/>
            </w:pPr>
            <w:r>
              <w:rPr>
                <w:rFonts w:hint="eastAsia"/>
              </w:rPr>
              <w:t>D</w:t>
            </w:r>
            <w:r>
              <w:t>etect foreign materials in the banknote mouth.</w:t>
            </w:r>
          </w:p>
        </w:tc>
      </w:tr>
      <w:tr w:rsidR="00715EB6" w14:paraId="72662750" w14:textId="77777777" w:rsidTr="00715EB6">
        <w:tc>
          <w:tcPr>
            <w:tcW w:w="483" w:type="pct"/>
            <w:shd w:val="clear" w:color="auto" w:fill="auto"/>
            <w:vAlign w:val="center"/>
          </w:tcPr>
          <w:p w14:paraId="3CBF203C" w14:textId="77777777" w:rsidR="00715EB6" w:rsidRDefault="00715EB6" w:rsidP="00715EB6">
            <w:pPr>
              <w:spacing w:line="240" w:lineRule="auto"/>
              <w:jc w:val="center"/>
            </w:pPr>
            <w:r>
              <w:t>Virus</w:t>
            </w:r>
          </w:p>
        </w:tc>
        <w:tc>
          <w:tcPr>
            <w:tcW w:w="617" w:type="pct"/>
            <w:shd w:val="clear" w:color="auto" w:fill="auto"/>
            <w:vAlign w:val="center"/>
          </w:tcPr>
          <w:p w14:paraId="0B4477A4" w14:textId="77777777" w:rsidR="00715EB6" w:rsidRDefault="00715EB6" w:rsidP="00715EB6">
            <w:pPr>
              <w:spacing w:line="240" w:lineRule="auto"/>
              <w:jc w:val="center"/>
            </w:pPr>
            <w:r>
              <w:rPr>
                <w:rFonts w:hint="eastAsia"/>
              </w:rPr>
              <w:t>G</w:t>
            </w:r>
            <w:r>
              <w:t>et access to and modify the data in the backend</w:t>
            </w:r>
          </w:p>
        </w:tc>
        <w:tc>
          <w:tcPr>
            <w:tcW w:w="639" w:type="pct"/>
            <w:shd w:val="clear" w:color="auto" w:fill="auto"/>
            <w:vAlign w:val="center"/>
          </w:tcPr>
          <w:p w14:paraId="5CAE79E3" w14:textId="77777777" w:rsidR="00715EB6" w:rsidRDefault="00715EB6" w:rsidP="00715EB6">
            <w:pPr>
              <w:spacing w:line="240" w:lineRule="auto"/>
              <w:jc w:val="center"/>
            </w:pPr>
            <w:r>
              <w:rPr>
                <w:rFonts w:hint="eastAsia"/>
              </w:rPr>
              <w:t>D</w:t>
            </w:r>
            <w:r>
              <w:t>ata within the system</w:t>
            </w:r>
          </w:p>
        </w:tc>
        <w:tc>
          <w:tcPr>
            <w:tcW w:w="840" w:type="pct"/>
            <w:shd w:val="clear" w:color="auto" w:fill="auto"/>
            <w:vAlign w:val="center"/>
          </w:tcPr>
          <w:p w14:paraId="2C86D2DB" w14:textId="77777777" w:rsidR="00715EB6" w:rsidRDefault="00715EB6" w:rsidP="00715EB6">
            <w:pPr>
              <w:spacing w:line="240" w:lineRule="auto"/>
              <w:jc w:val="center"/>
            </w:pPr>
            <w:r>
              <w:t>When the machine is connected to the bank ‘s production network</w:t>
            </w:r>
          </w:p>
        </w:tc>
        <w:tc>
          <w:tcPr>
            <w:tcW w:w="676" w:type="pct"/>
            <w:shd w:val="clear" w:color="auto" w:fill="auto"/>
            <w:vAlign w:val="center"/>
          </w:tcPr>
          <w:p w14:paraId="4B53E9C9" w14:textId="77777777" w:rsidR="00715EB6" w:rsidRDefault="00715EB6" w:rsidP="00715EB6">
            <w:pPr>
              <w:spacing w:line="240" w:lineRule="auto"/>
              <w:jc w:val="center"/>
            </w:pPr>
            <w:r>
              <w:rPr>
                <w:rFonts w:hint="eastAsia"/>
              </w:rPr>
              <w:t>S</w:t>
            </w:r>
            <w:r>
              <w:t>ystem remains Audit Trail</w:t>
            </w:r>
          </w:p>
        </w:tc>
        <w:tc>
          <w:tcPr>
            <w:tcW w:w="846" w:type="pct"/>
            <w:shd w:val="clear" w:color="auto" w:fill="auto"/>
            <w:vAlign w:val="center"/>
          </w:tcPr>
          <w:p w14:paraId="6D3C8FC5" w14:textId="77777777" w:rsidR="00715EB6" w:rsidRDefault="00715EB6" w:rsidP="00715EB6">
            <w:pPr>
              <w:spacing w:line="240" w:lineRule="auto"/>
              <w:jc w:val="center"/>
            </w:pPr>
            <w:r>
              <w:rPr>
                <w:rFonts w:hint="eastAsia"/>
              </w:rPr>
              <w:t>C</w:t>
            </w:r>
            <w:r>
              <w:t xml:space="preserve">orrect data is </w:t>
            </w:r>
            <w:proofErr w:type="gramStart"/>
            <w:r>
              <w:t>restored  within</w:t>
            </w:r>
            <w:proofErr w:type="gramEnd"/>
            <w:r>
              <w:t xml:space="preserve"> a day and source of abnormal modification is detected</w:t>
            </w:r>
          </w:p>
        </w:tc>
        <w:tc>
          <w:tcPr>
            <w:tcW w:w="900" w:type="pct"/>
            <w:shd w:val="clear" w:color="auto" w:fill="auto"/>
            <w:vAlign w:val="center"/>
          </w:tcPr>
          <w:p w14:paraId="47646AE8" w14:textId="77777777" w:rsidR="00715EB6" w:rsidRDefault="00715EB6" w:rsidP="00715EB6">
            <w:pPr>
              <w:spacing w:line="240" w:lineRule="auto"/>
              <w:jc w:val="center"/>
            </w:pPr>
            <w:r>
              <w:t xml:space="preserve">Add virus detection and port </w:t>
            </w:r>
            <w:r>
              <w:rPr>
                <w:rFonts w:hint="eastAsia"/>
              </w:rPr>
              <w:t>protection</w:t>
            </w:r>
            <w:r>
              <w:t xml:space="preserve"> in the system</w:t>
            </w:r>
            <w:r>
              <w:rPr>
                <w:rFonts w:hint="eastAsia"/>
              </w:rPr>
              <w:t>;</w:t>
            </w:r>
            <w:r>
              <w:t xml:space="preserve"> Control the execution of non-whitelist files to achieve security protection, while assisted by virus detection and killing, as well as virus traceability </w:t>
            </w:r>
            <w:r>
              <w:lastRenderedPageBreak/>
              <w:t>and site-specific clearance.</w:t>
            </w:r>
          </w:p>
        </w:tc>
      </w:tr>
      <w:tr w:rsidR="00715EB6" w14:paraId="79F44F56" w14:textId="77777777" w:rsidTr="00715EB6">
        <w:tc>
          <w:tcPr>
            <w:tcW w:w="483" w:type="pct"/>
            <w:shd w:val="clear" w:color="auto" w:fill="auto"/>
            <w:vAlign w:val="center"/>
          </w:tcPr>
          <w:p w14:paraId="53FF0A84" w14:textId="77777777" w:rsidR="00715EB6" w:rsidRDefault="00715EB6" w:rsidP="00715EB6">
            <w:pPr>
              <w:spacing w:line="240" w:lineRule="auto"/>
              <w:jc w:val="center"/>
            </w:pPr>
            <w:r>
              <w:rPr>
                <w:rFonts w:hint="eastAsia"/>
              </w:rPr>
              <w:lastRenderedPageBreak/>
              <w:t>V</w:t>
            </w:r>
            <w:r>
              <w:t>irus</w:t>
            </w:r>
          </w:p>
        </w:tc>
        <w:tc>
          <w:tcPr>
            <w:tcW w:w="617" w:type="pct"/>
            <w:shd w:val="clear" w:color="auto" w:fill="auto"/>
            <w:vAlign w:val="center"/>
          </w:tcPr>
          <w:p w14:paraId="7A435DDD" w14:textId="62052887" w:rsidR="00715EB6" w:rsidRDefault="00715EB6" w:rsidP="00715EB6">
            <w:pPr>
              <w:spacing w:line="240" w:lineRule="auto"/>
              <w:jc w:val="center"/>
            </w:pPr>
            <w:r>
              <w:rPr>
                <w:rFonts w:hint="eastAsia"/>
              </w:rPr>
              <w:t>C</w:t>
            </w:r>
            <w:r>
              <w:t>hange data</w:t>
            </w:r>
          </w:p>
        </w:tc>
        <w:tc>
          <w:tcPr>
            <w:tcW w:w="639" w:type="pct"/>
            <w:shd w:val="clear" w:color="auto" w:fill="auto"/>
            <w:vAlign w:val="center"/>
          </w:tcPr>
          <w:p w14:paraId="0574E76B" w14:textId="77777777" w:rsidR="00715EB6" w:rsidRDefault="00715EB6" w:rsidP="00715EB6">
            <w:pPr>
              <w:spacing w:line="240" w:lineRule="auto"/>
              <w:jc w:val="center"/>
            </w:pPr>
            <w:r>
              <w:rPr>
                <w:rFonts w:hint="eastAsia"/>
              </w:rPr>
              <w:t>D</w:t>
            </w:r>
            <w:r>
              <w:t xml:space="preserve">ata in the current clients’ </w:t>
            </w:r>
            <w:r>
              <w:rPr>
                <w:rFonts w:hint="eastAsia"/>
              </w:rPr>
              <w:t>account</w:t>
            </w:r>
          </w:p>
        </w:tc>
        <w:tc>
          <w:tcPr>
            <w:tcW w:w="840" w:type="pct"/>
            <w:shd w:val="clear" w:color="auto" w:fill="auto"/>
            <w:vAlign w:val="center"/>
          </w:tcPr>
          <w:p w14:paraId="70DE985C" w14:textId="77777777" w:rsidR="00715EB6" w:rsidRDefault="00715EB6" w:rsidP="00715EB6">
            <w:pPr>
              <w:spacing w:line="240" w:lineRule="auto"/>
              <w:jc w:val="center"/>
            </w:pPr>
            <w:r>
              <w:t>Normal state</w:t>
            </w:r>
          </w:p>
        </w:tc>
        <w:tc>
          <w:tcPr>
            <w:tcW w:w="676" w:type="pct"/>
            <w:shd w:val="clear" w:color="auto" w:fill="auto"/>
            <w:vAlign w:val="center"/>
          </w:tcPr>
          <w:p w14:paraId="2687ECDF" w14:textId="77777777" w:rsidR="00715EB6" w:rsidRDefault="00715EB6" w:rsidP="00715EB6">
            <w:pPr>
              <w:spacing w:line="240" w:lineRule="auto"/>
              <w:jc w:val="center"/>
            </w:pPr>
            <w:r>
              <w:t>/</w:t>
            </w:r>
          </w:p>
        </w:tc>
        <w:tc>
          <w:tcPr>
            <w:tcW w:w="846" w:type="pct"/>
            <w:shd w:val="clear" w:color="auto" w:fill="auto"/>
            <w:vAlign w:val="center"/>
          </w:tcPr>
          <w:p w14:paraId="4796ECC5"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04061F88" w14:textId="77777777" w:rsidR="00715EB6" w:rsidRDefault="00715EB6" w:rsidP="00715EB6">
            <w:pPr>
              <w:spacing w:line="240" w:lineRule="auto"/>
              <w:jc w:val="center"/>
            </w:pPr>
            <w:r>
              <w:rPr>
                <w:rFonts w:hint="eastAsia"/>
              </w:rPr>
              <w:t>A</w:t>
            </w:r>
            <w:r>
              <w:t>dd port protection and process protection in the system.</w:t>
            </w:r>
          </w:p>
        </w:tc>
      </w:tr>
    </w:tbl>
    <w:p w14:paraId="07AEFD4E" w14:textId="77777777" w:rsidR="00715EB6" w:rsidRPr="00715EB6" w:rsidRDefault="00715EB6">
      <w:pPr>
        <w:rPr>
          <w:b/>
          <w:bCs/>
        </w:rPr>
      </w:pPr>
    </w:p>
    <w:p w14:paraId="264DF6E2" w14:textId="77777777" w:rsidR="000360E7" w:rsidRDefault="0001502B">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xml:space="preserve">: Choose security technologies that are designed to protect against advanced persistent threats (APTs) and </w:t>
      </w:r>
      <w:proofErr w:type="gramStart"/>
      <w:r>
        <w:rPr>
          <w:rFonts w:ascii="Times New Roman" w:hAnsi="Times New Roman" w:cs="Times New Roman"/>
          <w:color w:val="060607"/>
          <w:spacing w:val="4"/>
          <w:sz w:val="21"/>
          <w:szCs w:val="21"/>
        </w:rPr>
        <w:t>are capable of detecting</w:t>
      </w:r>
      <w:proofErr w:type="gramEnd"/>
      <w:r>
        <w:rPr>
          <w:rFonts w:ascii="Times New Roman" w:hAnsi="Times New Roman" w:cs="Times New Roman"/>
          <w:color w:val="060607"/>
          <w:spacing w:val="4"/>
          <w:sz w:val="21"/>
          <w:szCs w:val="21"/>
        </w:rPr>
        <w:t xml:space="preserve"> and responding to complex attacks like Stuxnet.</w:t>
      </w:r>
    </w:p>
    <w:p w14:paraId="7DBC20CF" w14:textId="77777777" w:rsidR="000360E7" w:rsidRDefault="0001502B">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1502B">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Security Planning</w:t>
      </w:r>
      <w:r>
        <w:rPr>
          <w:rFonts w:ascii="Times New Roman" w:hAnsi="Times New Roman" w:cs="Times New Roman"/>
          <w:color w:val="060607"/>
          <w:spacing w:val="4"/>
          <w:sz w:val="21"/>
          <w:szCs w:val="21"/>
        </w:rPr>
        <w:t xml:space="preserve">: This involves identifying and documenting security requirements at the outset, considering features like access controls and data </w:t>
      </w:r>
      <w:proofErr w:type="gramStart"/>
      <w:r>
        <w:rPr>
          <w:rFonts w:ascii="Times New Roman" w:hAnsi="Times New Roman" w:cs="Times New Roman"/>
          <w:color w:val="060607"/>
          <w:spacing w:val="4"/>
          <w:sz w:val="21"/>
          <w:szCs w:val="21"/>
        </w:rPr>
        <w:t>protection .</w:t>
      </w:r>
      <w:proofErr w:type="gramEnd"/>
    </w:p>
    <w:p w14:paraId="44FA04E2"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xml:space="preserve">: Ensuring that all team members, including developers, testers, and operations staff, are trained in secure coding practices and are aware of the latest security threats and mitigation </w:t>
      </w:r>
      <w:proofErr w:type="gramStart"/>
      <w:r>
        <w:rPr>
          <w:rFonts w:ascii="Times New Roman" w:hAnsi="Times New Roman" w:cs="Times New Roman"/>
          <w:color w:val="060607"/>
          <w:spacing w:val="4"/>
          <w:sz w:val="21"/>
          <w:szCs w:val="21"/>
        </w:rPr>
        <w:t>strategies .</w:t>
      </w:r>
      <w:proofErr w:type="gramEnd"/>
    </w:p>
    <w:p w14:paraId="469A353B"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xml:space="preserve">: This process involves identifying potential threats to a software system and designing mitigations to address those </w:t>
      </w:r>
      <w:proofErr w:type="gramStart"/>
      <w:r>
        <w:rPr>
          <w:rFonts w:ascii="Times New Roman" w:hAnsi="Times New Roman" w:cs="Times New Roman"/>
          <w:color w:val="060607"/>
          <w:spacing w:val="4"/>
          <w:sz w:val="21"/>
          <w:szCs w:val="21"/>
        </w:rPr>
        <w:t>threats .</w:t>
      </w:r>
      <w:proofErr w:type="gramEnd"/>
    </w:p>
    <w:p w14:paraId="24F8FE30"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xml:space="preserve">: Regular code reviews can help identify and fix security vulnerabilities before they are </w:t>
      </w:r>
      <w:proofErr w:type="gramStart"/>
      <w:r>
        <w:rPr>
          <w:rFonts w:ascii="Times New Roman" w:hAnsi="Times New Roman" w:cs="Times New Roman"/>
          <w:color w:val="060607"/>
          <w:spacing w:val="4"/>
          <w:sz w:val="21"/>
          <w:szCs w:val="21"/>
        </w:rPr>
        <w:t>exploited .</w:t>
      </w:r>
      <w:proofErr w:type="gramEnd"/>
    </w:p>
    <w:p w14:paraId="7F3C4489"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xml:space="preserve">: Using tools to automatically detect security vulnerabilities in code during </w:t>
      </w:r>
      <w:proofErr w:type="gramStart"/>
      <w:r>
        <w:rPr>
          <w:rFonts w:ascii="Times New Roman" w:hAnsi="Times New Roman" w:cs="Times New Roman"/>
          <w:color w:val="060607"/>
          <w:spacing w:val="4"/>
          <w:sz w:val="21"/>
          <w:szCs w:val="21"/>
        </w:rPr>
        <w:t>development .</w:t>
      </w:r>
      <w:proofErr w:type="gramEnd"/>
    </w:p>
    <w:p w14:paraId="461E3873"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xml:space="preserve">: Simulating attacks on the system to identify vulnerabilities that can be </w:t>
      </w:r>
      <w:proofErr w:type="gramStart"/>
      <w:r>
        <w:rPr>
          <w:rFonts w:ascii="Times New Roman" w:hAnsi="Times New Roman" w:cs="Times New Roman"/>
          <w:color w:val="060607"/>
          <w:spacing w:val="4"/>
          <w:sz w:val="21"/>
          <w:szCs w:val="21"/>
        </w:rPr>
        <w:t>exploited .</w:t>
      </w:r>
      <w:proofErr w:type="gramEnd"/>
    </w:p>
    <w:p w14:paraId="10687736"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xml:space="preserve">: Ensuring that servers and environments are securely configured and that access controls are in place during </w:t>
      </w:r>
      <w:proofErr w:type="gramStart"/>
      <w:r>
        <w:rPr>
          <w:rFonts w:ascii="Times New Roman" w:hAnsi="Times New Roman" w:cs="Times New Roman"/>
          <w:color w:val="060607"/>
          <w:spacing w:val="4"/>
          <w:sz w:val="21"/>
          <w:szCs w:val="21"/>
        </w:rPr>
        <w:t>deployment .</w:t>
      </w:r>
      <w:proofErr w:type="gramEnd"/>
    </w:p>
    <w:p w14:paraId="12B20785"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xml:space="preserve">: Regularly updating and patching software, monitoring for security events, and having incident response procedures in </w:t>
      </w:r>
      <w:proofErr w:type="gramStart"/>
      <w:r>
        <w:rPr>
          <w:rFonts w:ascii="Times New Roman" w:hAnsi="Times New Roman" w:cs="Times New Roman"/>
          <w:color w:val="060607"/>
          <w:spacing w:val="4"/>
          <w:sz w:val="21"/>
          <w:szCs w:val="21"/>
        </w:rPr>
        <w:t>place .</w:t>
      </w:r>
      <w:proofErr w:type="gramEnd"/>
    </w:p>
    <w:p w14:paraId="52D735EF" w14:textId="77777777" w:rsidR="000360E7" w:rsidRDefault="0001502B">
      <w:pPr>
        <w:pStyle w:val="a9"/>
        <w:numPr>
          <w:ilvl w:val="0"/>
          <w:numId w:val="1"/>
        </w:numPr>
        <w:adjustRightInd w:val="0"/>
        <w:ind w:left="0" w:firstLineChars="0" w:firstLine="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46C74FDB" w14:textId="77777777" w:rsidR="00850808" w:rsidRDefault="00850808" w:rsidP="00850808">
      <w:pPr>
        <w:adjustRightInd w:val="0"/>
        <w:ind w:firstLine="420"/>
      </w:pPr>
      <w:r>
        <w:t>Security measures often make systems harder to use, while enhancing usability may compromise security. A typical example is password complexity requirements that hinder usability but improve security</w:t>
      </w:r>
      <w:r w:rsidRPr="00237D7A">
        <w:rPr>
          <w:rFonts w:ascii="MS Gothic" w:eastAsia="MS Gothic" w:hAnsi="MS Gothic" w:cs="MS Gothic" w:hint="eastAsia"/>
        </w:rPr>
        <w:t>​</w:t>
      </w:r>
      <w:r>
        <w:rPr>
          <w:rFonts w:asciiTheme="minorEastAsia" w:eastAsiaTheme="minorEastAsia" w:hAnsiTheme="minorEastAsia" w:cs="MS Gothic" w:hint="eastAsia"/>
        </w:rPr>
        <w:t xml:space="preserve">. </w:t>
      </w:r>
      <w:r w:rsidRPr="00B4469A">
        <w:rPr>
          <w:rFonts w:eastAsiaTheme="minorEastAsia"/>
        </w:rPr>
        <w:t>These conflicts stem from the different concerns of the two, with security focusing on system protection and ease of use focusing on user experience.</w:t>
      </w:r>
      <w:r>
        <w:rPr>
          <w:rFonts w:asciiTheme="minorEastAsia" w:eastAsiaTheme="minorEastAsia" w:hAnsiTheme="minorEastAsia" w:cs="MS Gothic" w:hint="eastAsia"/>
        </w:rPr>
        <w:t xml:space="preserve"> </w:t>
      </w:r>
      <w:r>
        <w:rPr>
          <w:rFonts w:hint="eastAsia"/>
        </w:rPr>
        <w:t>But t</w:t>
      </w:r>
      <w:r>
        <w:t>he idea that security and usability can coexist harmoniously is supported by many experts. Rather than being at odds, security and usability can complement each other when systems are designed with user experience in mind. Here</w:t>
      </w:r>
      <w:r>
        <w:rPr>
          <w:rFonts w:hint="eastAsia"/>
        </w:rPr>
        <w:t xml:space="preserve"> are some possible ways proposed in some papers</w:t>
      </w:r>
      <w:r>
        <w:t xml:space="preserve"> supporting this viewpoint</w:t>
      </w:r>
      <w:r>
        <w:rPr>
          <w:rFonts w:hint="eastAsia"/>
        </w:rPr>
        <w:t>:</w:t>
      </w:r>
    </w:p>
    <w:p w14:paraId="674F52C8" w14:textId="77777777" w:rsidR="00850808" w:rsidRDefault="00850808" w:rsidP="00850808">
      <w:pPr>
        <w:adjustRightInd w:val="0"/>
        <w:ind w:firstLine="420"/>
      </w:pPr>
      <w:r>
        <w:rPr>
          <w:rStyle w:val="a8"/>
        </w:rPr>
        <w:t>Collaboration Between Teams</w:t>
      </w:r>
      <w:r>
        <w:t xml:space="preserve">: To bridge the gap between security and usability, the </w:t>
      </w:r>
      <w:r>
        <w:lastRenderedPageBreak/>
        <w:t>document encourages collaboration between security experts and usability designers. By working together, these groups can identify potential conflicts early in the design process and resolve them through shared patterns.</w:t>
      </w:r>
    </w:p>
    <w:p w14:paraId="6927B4C5" w14:textId="77777777" w:rsidR="00850808" w:rsidRDefault="00850808" w:rsidP="00850808">
      <w:pPr>
        <w:adjustRightInd w:val="0"/>
        <w:ind w:firstLine="420"/>
      </w:pPr>
      <w:r>
        <w:rPr>
          <w:rStyle w:val="a8"/>
        </w:rPr>
        <w:t>Use of Design Patterns</w:t>
      </w:r>
      <w:r>
        <w:t xml:space="preserve">: The primary solution to managing the trade-off is through the application of </w:t>
      </w:r>
      <w:r>
        <w:rPr>
          <w:rStyle w:val="a8"/>
        </w:rPr>
        <w:t>design patterns</w:t>
      </w:r>
      <w:r>
        <w:t>. These patterns offer established solutions to common problems where usability and security may conflict. They help developers integrate security into systems without compromising usability. For example, patterns like "Toggle Password Visibility" maintain security while improving user experience</w:t>
      </w:r>
      <w:r>
        <w:rPr>
          <w:rFonts w:hint="eastAsia"/>
        </w:rPr>
        <w:t>.</w:t>
      </w:r>
    </w:p>
    <w:p w14:paraId="334EDBE8" w14:textId="77777777" w:rsidR="00850808" w:rsidRDefault="00850808" w:rsidP="00850808">
      <w:pPr>
        <w:adjustRightInd w:val="0"/>
        <w:ind w:firstLine="420"/>
      </w:pPr>
      <w:r w:rsidRPr="00EC4A91">
        <w:rPr>
          <w:b/>
          <w:bCs/>
        </w:rPr>
        <w:t>Participatory Design Workshops</w:t>
      </w:r>
      <w:r w:rsidRPr="00EC4A91">
        <w:t>: The</w:t>
      </w:r>
      <w:r>
        <w:rPr>
          <w:rFonts w:hint="eastAsia"/>
        </w:rPr>
        <w:t xml:space="preserve"> paper we find</w:t>
      </w:r>
      <w:r w:rsidRPr="00EC4A91">
        <w:t xml:space="preserve"> advocates organizing workshops where security and usability teams collaborate to create and refine these patterns. This participatory approach ensures that both aspects are considered in tandem, rather than in isolation</w:t>
      </w:r>
      <w:r>
        <w:rPr>
          <w:rFonts w:hint="eastAsia"/>
        </w:rPr>
        <w:t>.</w:t>
      </w:r>
    </w:p>
    <w:p w14:paraId="73573429" w14:textId="77777777" w:rsidR="00850808" w:rsidRDefault="00850808" w:rsidP="00850808">
      <w:pPr>
        <w:adjustRightInd w:val="0"/>
        <w:ind w:firstLine="420"/>
      </w:pPr>
      <w:r>
        <w:t>The workshop consists of the following phases:</w:t>
      </w:r>
    </w:p>
    <w:p w14:paraId="737903C6" w14:textId="4E0204D0" w:rsidR="00850808" w:rsidRDefault="00850808" w:rsidP="00850808">
      <w:pPr>
        <w:adjustRightInd w:val="0"/>
        <w:ind w:firstLine="420"/>
      </w:pPr>
      <w:r>
        <w:t xml:space="preserve">Distribute case stories: Distribute case stories that describe </w:t>
      </w:r>
      <w:r>
        <w:rPr>
          <w:rFonts w:hint="eastAsia"/>
        </w:rPr>
        <w:t>usability</w:t>
      </w:r>
      <w:r>
        <w:t xml:space="preserve"> security issues to participants.</w:t>
      </w:r>
    </w:p>
    <w:p w14:paraId="0492BEF1" w14:textId="77777777" w:rsidR="00850808" w:rsidRDefault="00850808" w:rsidP="00850808">
      <w:pPr>
        <w:adjustRightInd w:val="0"/>
        <w:ind w:firstLine="420"/>
      </w:pPr>
      <w:r>
        <w:t>Identify patterns: Conduct a comparative analysis of each group's solutions to identify good design examples.</w:t>
      </w:r>
    </w:p>
    <w:p w14:paraId="0CB3C858" w14:textId="77777777" w:rsidR="00850808" w:rsidRDefault="00850808" w:rsidP="00850808">
      <w:pPr>
        <w:adjustRightInd w:val="0"/>
        <w:ind w:firstLine="420"/>
      </w:pPr>
      <w:r>
        <w:t>Use scenarios for validation: Provide a set of design patterns and problem scenarios for participants to choose the applicable patterns and apply them.</w:t>
      </w:r>
    </w:p>
    <w:p w14:paraId="13BBDF9A" w14:textId="3E7F7595" w:rsidR="00850808" w:rsidRPr="00850808" w:rsidRDefault="00850808" w:rsidP="00850808">
      <w:pPr>
        <w:adjustRightInd w:val="0"/>
        <w:ind w:firstLine="420"/>
        <w:rPr>
          <w:rFonts w:eastAsiaTheme="minorEastAsia"/>
          <w:b/>
          <w:bCs/>
          <w:sz w:val="24"/>
        </w:rPr>
      </w:pPr>
      <w:r>
        <w:t>Document validated patterns and lessons learned: Culminate in a catalog of availability security design patterns.</w:t>
      </w:r>
    </w:p>
    <w:p w14:paraId="253CE9A4" w14:textId="77777777" w:rsidR="000360E7" w:rsidRDefault="0001502B">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64D582A2" w14:textId="77777777" w:rsidR="00850808" w:rsidRPr="0021472F" w:rsidRDefault="00850808" w:rsidP="00850808">
      <w:pPr>
        <w:pStyle w:val="a9"/>
        <w:adjustRightInd w:val="0"/>
        <w:ind w:left="365" w:firstLineChars="0" w:firstLine="0"/>
        <w:rPr>
          <w:szCs w:val="21"/>
        </w:rPr>
      </w:pPr>
      <w:r w:rsidRPr="0021472F">
        <w:rPr>
          <w:rFonts w:hint="eastAsia"/>
          <w:szCs w:val="21"/>
        </w:rPr>
        <w:t>There are several situations, which are:</w:t>
      </w:r>
    </w:p>
    <w:p w14:paraId="6E01703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Denial of Service (DoS) Attacks</w:t>
      </w:r>
      <w:r w:rsidRPr="0021472F">
        <w:rPr>
          <w:rFonts w:hint="eastAsia"/>
          <w:b/>
          <w:bCs/>
          <w:szCs w:val="21"/>
        </w:rPr>
        <w:t xml:space="preserve"> </w:t>
      </w:r>
    </w:p>
    <w:p w14:paraId="483A04DB" w14:textId="77777777" w:rsidR="00850808" w:rsidRPr="0021472F" w:rsidRDefault="00850808" w:rsidP="00850808">
      <w:pPr>
        <w:adjustRightInd w:val="0"/>
        <w:ind w:firstLineChars="174" w:firstLine="365"/>
        <w:rPr>
          <w:szCs w:val="21"/>
        </w:rPr>
      </w:pPr>
      <w:r w:rsidRPr="0021472F">
        <w:rPr>
          <w:szCs w:val="21"/>
        </w:rPr>
        <w:t xml:space="preserve">Impacted </w:t>
      </w:r>
      <w:r>
        <w:rPr>
          <w:rFonts w:hint="eastAsia"/>
          <w:szCs w:val="21"/>
        </w:rPr>
        <w:t xml:space="preserve">Critical </w:t>
      </w:r>
      <w:r w:rsidRPr="0021472F">
        <w:rPr>
          <w:szCs w:val="21"/>
        </w:rPr>
        <w:t>Resources:</w:t>
      </w:r>
    </w:p>
    <w:p w14:paraId="74D9258A" w14:textId="77777777" w:rsidR="00850808" w:rsidRPr="0021472F" w:rsidRDefault="00850808" w:rsidP="00850808">
      <w:pPr>
        <w:adjustRightInd w:val="0"/>
        <w:ind w:firstLine="419"/>
        <w:rPr>
          <w:szCs w:val="21"/>
        </w:rPr>
      </w:pPr>
      <w:r w:rsidRPr="0021472F">
        <w:rPr>
          <w:b/>
          <w:bCs/>
          <w:szCs w:val="21"/>
        </w:rPr>
        <w:t>CPU</w:t>
      </w:r>
      <w:r w:rsidRPr="0021472F">
        <w:rPr>
          <w:szCs w:val="21"/>
        </w:rPr>
        <w:t>: Overwhelming the system with requests can exhaust processing capabilities, preventing it from responding to legitimate requests.</w:t>
      </w:r>
    </w:p>
    <w:p w14:paraId="4982131F" w14:textId="77777777" w:rsidR="00850808" w:rsidRPr="0021472F" w:rsidRDefault="00850808" w:rsidP="00850808">
      <w:pPr>
        <w:adjustRightInd w:val="0"/>
        <w:ind w:firstLine="419"/>
        <w:rPr>
          <w:szCs w:val="21"/>
        </w:rPr>
      </w:pPr>
      <w:r w:rsidRPr="0021472F">
        <w:rPr>
          <w:b/>
          <w:bCs/>
          <w:szCs w:val="21"/>
        </w:rPr>
        <w:t>Memory</w:t>
      </w:r>
      <w:r w:rsidRPr="0021472F">
        <w:rPr>
          <w:szCs w:val="21"/>
        </w:rPr>
        <w:t>: Excessive requests can consume available memory, causing the system to fail to handle new requests.</w:t>
      </w:r>
    </w:p>
    <w:p w14:paraId="1E246CFF"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xml:space="preserve">: Attackers can flood the network with traffic, blocking legitimate user </w:t>
      </w:r>
      <w:r w:rsidRPr="0021472F">
        <w:rPr>
          <w:szCs w:val="21"/>
        </w:rPr>
        <w:lastRenderedPageBreak/>
        <w:t>access.</w:t>
      </w:r>
    </w:p>
    <w:p w14:paraId="76763937" w14:textId="77777777" w:rsidR="00850808" w:rsidRPr="0021472F" w:rsidRDefault="00850808" w:rsidP="00850808">
      <w:pPr>
        <w:pStyle w:val="a9"/>
        <w:numPr>
          <w:ilvl w:val="0"/>
          <w:numId w:val="11"/>
        </w:numPr>
        <w:adjustRightInd w:val="0"/>
        <w:ind w:firstLineChars="0"/>
        <w:rPr>
          <w:szCs w:val="21"/>
        </w:rPr>
      </w:pPr>
      <w:r w:rsidRPr="0021472F">
        <w:rPr>
          <w:b/>
          <w:bCs/>
          <w:szCs w:val="21"/>
        </w:rPr>
        <w:t>Distributed Denial of Service (DDoS) Attacks</w:t>
      </w:r>
    </w:p>
    <w:p w14:paraId="307DF73B"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6B825CD6"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Multiple sources can quickly consume available bandwidth, making the system inaccessible.</w:t>
      </w:r>
    </w:p>
    <w:p w14:paraId="033065BF"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The need to handle simultaneous requests from many sources can exhaust CPU and memory resources.</w:t>
      </w:r>
    </w:p>
    <w:p w14:paraId="72BC085B" w14:textId="77777777" w:rsidR="00850808" w:rsidRPr="0021472F" w:rsidRDefault="00850808" w:rsidP="00850808">
      <w:pPr>
        <w:adjustRightInd w:val="0"/>
        <w:ind w:firstLine="420"/>
        <w:rPr>
          <w:szCs w:val="21"/>
        </w:rPr>
      </w:pPr>
      <w:r w:rsidRPr="0021472F">
        <w:rPr>
          <w:b/>
          <w:bCs/>
          <w:szCs w:val="21"/>
        </w:rPr>
        <w:t>Connection Resources</w:t>
      </w:r>
      <w:r w:rsidRPr="0021472F">
        <w:rPr>
          <w:szCs w:val="21"/>
        </w:rPr>
        <w:t>: Systems may have a limited number of open file handles or network connections that can be exhausted by DDoS attacks.</w:t>
      </w:r>
    </w:p>
    <w:p w14:paraId="32997F33" w14:textId="77777777" w:rsidR="00850808" w:rsidRPr="0021472F" w:rsidRDefault="00850808" w:rsidP="00850808">
      <w:pPr>
        <w:pStyle w:val="a9"/>
        <w:numPr>
          <w:ilvl w:val="0"/>
          <w:numId w:val="11"/>
        </w:numPr>
        <w:adjustRightInd w:val="0"/>
        <w:ind w:firstLineChars="0"/>
        <w:rPr>
          <w:szCs w:val="21"/>
        </w:rPr>
      </w:pPr>
      <w:r w:rsidRPr="0021472F">
        <w:rPr>
          <w:b/>
          <w:bCs/>
          <w:szCs w:val="21"/>
        </w:rPr>
        <w:t>Buffer Overflow Attacks</w:t>
      </w:r>
    </w:p>
    <w:p w14:paraId="45B1A6E9"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4B5D1B40" w14:textId="77777777" w:rsidR="00850808" w:rsidRPr="0021472F" w:rsidRDefault="00850808" w:rsidP="00850808">
      <w:pPr>
        <w:adjustRightInd w:val="0"/>
        <w:ind w:firstLine="420"/>
        <w:rPr>
          <w:szCs w:val="21"/>
        </w:rPr>
      </w:pPr>
      <w:r w:rsidRPr="0021472F">
        <w:rPr>
          <w:b/>
          <w:bCs/>
          <w:szCs w:val="21"/>
        </w:rPr>
        <w:t>Memory</w:t>
      </w:r>
      <w:r w:rsidRPr="0021472F">
        <w:rPr>
          <w:szCs w:val="21"/>
        </w:rPr>
        <w:t>: Inputting data that exceeds the buffer's limit can overwrite critical memory, causing crashes or security vulnerabilities.</w:t>
      </w:r>
    </w:p>
    <w:p w14:paraId="4DEB4196"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If malicious code is executed, it can utilize CPU resources for further attacks.</w:t>
      </w:r>
    </w:p>
    <w:p w14:paraId="5540017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Privilege Escalation Attacks</w:t>
      </w:r>
    </w:p>
    <w:p w14:paraId="13841FC0"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4EC2B81B" w14:textId="77777777" w:rsidR="00850808" w:rsidRPr="0021472F" w:rsidRDefault="00850808" w:rsidP="00850808">
      <w:pPr>
        <w:adjustRightInd w:val="0"/>
        <w:ind w:firstLine="420"/>
        <w:rPr>
          <w:szCs w:val="21"/>
        </w:rPr>
      </w:pPr>
      <w:r w:rsidRPr="0021472F">
        <w:rPr>
          <w:b/>
          <w:bCs/>
          <w:szCs w:val="21"/>
        </w:rPr>
        <w:t>System Permissions</w:t>
      </w:r>
      <w:r w:rsidRPr="0021472F">
        <w:rPr>
          <w:szCs w:val="21"/>
        </w:rPr>
        <w:t>: Attackers exploit vulnerabilities to gain higher access levels, compromising system security.</w:t>
      </w:r>
    </w:p>
    <w:p w14:paraId="1F1DB5DB" w14:textId="77777777" w:rsidR="00850808" w:rsidRPr="0021472F" w:rsidRDefault="00850808" w:rsidP="00850808">
      <w:pPr>
        <w:adjustRightInd w:val="0"/>
        <w:ind w:firstLine="420"/>
        <w:rPr>
          <w:szCs w:val="21"/>
        </w:rPr>
      </w:pPr>
      <w:r w:rsidRPr="0021472F">
        <w:rPr>
          <w:b/>
          <w:bCs/>
          <w:szCs w:val="21"/>
        </w:rPr>
        <w:t>File System and Data</w:t>
      </w:r>
      <w:r w:rsidRPr="0021472F">
        <w:rPr>
          <w:szCs w:val="21"/>
        </w:rPr>
        <w:t>: With elevated permissions, attackers can access, modify, or delete crucial system files and user data.</w:t>
      </w:r>
    </w:p>
    <w:p w14:paraId="51D6686D"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Resource Exhaustion Attacks</w:t>
      </w:r>
    </w:p>
    <w:p w14:paraId="2970FD95"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6EBD0AC1" w14:textId="77777777" w:rsidR="00850808" w:rsidRPr="0021472F" w:rsidRDefault="00850808" w:rsidP="00850808">
      <w:pPr>
        <w:adjustRightInd w:val="0"/>
        <w:ind w:firstLine="420"/>
        <w:rPr>
          <w:szCs w:val="21"/>
        </w:rPr>
      </w:pPr>
      <w:r w:rsidRPr="0021472F">
        <w:rPr>
          <w:b/>
          <w:bCs/>
          <w:szCs w:val="21"/>
        </w:rPr>
        <w:t>Memory</w:t>
      </w:r>
      <w:r w:rsidRPr="0021472F">
        <w:rPr>
          <w:szCs w:val="21"/>
        </w:rPr>
        <w:t>: By making numerous requests, attackers can deplete available memory, leading to instability or crashes.</w:t>
      </w:r>
    </w:p>
    <w:p w14:paraId="65526ED8" w14:textId="77777777" w:rsidR="00850808" w:rsidRPr="0021472F" w:rsidRDefault="00850808" w:rsidP="00850808">
      <w:pPr>
        <w:adjustRightInd w:val="0"/>
        <w:ind w:firstLine="420"/>
        <w:rPr>
          <w:szCs w:val="21"/>
        </w:rPr>
      </w:pPr>
      <w:r w:rsidRPr="0021472F">
        <w:rPr>
          <w:b/>
          <w:bCs/>
          <w:szCs w:val="21"/>
        </w:rPr>
        <w:t>File Handles or Network Connections</w:t>
      </w:r>
      <w:r w:rsidRPr="0021472F">
        <w:rPr>
          <w:szCs w:val="21"/>
        </w:rPr>
        <w:t>: By consuming many resources, attackers can prevent legitimate users from accessing the system.</w:t>
      </w:r>
    </w:p>
    <w:p w14:paraId="2673417E"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SQL Injection Attacks</w:t>
      </w:r>
    </w:p>
    <w:p w14:paraId="2EA43D44"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6DCF1FE9" w14:textId="77777777" w:rsidR="00850808" w:rsidRPr="0021472F" w:rsidRDefault="00850808" w:rsidP="00850808">
      <w:pPr>
        <w:adjustRightInd w:val="0"/>
        <w:ind w:firstLine="420"/>
        <w:rPr>
          <w:szCs w:val="21"/>
        </w:rPr>
      </w:pPr>
      <w:r w:rsidRPr="0021472F">
        <w:rPr>
          <w:b/>
          <w:bCs/>
          <w:szCs w:val="21"/>
        </w:rPr>
        <w:t>Database</w:t>
      </w:r>
      <w:r w:rsidRPr="0021472F">
        <w:rPr>
          <w:szCs w:val="21"/>
        </w:rPr>
        <w:t xml:space="preserve">: Attackers can gain control over databases, allowing access to, modification of, or </w:t>
      </w:r>
      <w:r w:rsidRPr="0021472F">
        <w:rPr>
          <w:szCs w:val="21"/>
        </w:rPr>
        <w:lastRenderedPageBreak/>
        <w:t>deletion of sensitive data.</w:t>
      </w:r>
    </w:p>
    <w:p w14:paraId="3E080F0D" w14:textId="77777777" w:rsidR="00850808" w:rsidRPr="0021472F" w:rsidRDefault="00850808" w:rsidP="00850808">
      <w:pPr>
        <w:adjustRightInd w:val="0"/>
        <w:ind w:firstLine="420"/>
        <w:rPr>
          <w:szCs w:val="21"/>
        </w:rPr>
      </w:pPr>
      <w:r w:rsidRPr="0021472F">
        <w:rPr>
          <w:b/>
          <w:bCs/>
          <w:szCs w:val="21"/>
        </w:rPr>
        <w:t>Storage Space</w:t>
      </w:r>
      <w:r w:rsidRPr="0021472F">
        <w:rPr>
          <w:szCs w:val="21"/>
        </w:rPr>
        <w:t>: Inserting excessive data can exhaust the database's storage capacity.</w:t>
      </w:r>
    </w:p>
    <w:p w14:paraId="563644A8" w14:textId="77777777" w:rsidR="00850808" w:rsidRPr="0021472F" w:rsidRDefault="00850808" w:rsidP="00850808">
      <w:pPr>
        <w:pStyle w:val="a9"/>
        <w:numPr>
          <w:ilvl w:val="0"/>
          <w:numId w:val="11"/>
        </w:numPr>
        <w:adjustRightInd w:val="0"/>
        <w:ind w:firstLineChars="0"/>
        <w:rPr>
          <w:szCs w:val="21"/>
        </w:rPr>
      </w:pPr>
      <w:r w:rsidRPr="0021472F">
        <w:rPr>
          <w:b/>
          <w:bCs/>
          <w:szCs w:val="21"/>
        </w:rPr>
        <w:t>Password Cracking Attack</w:t>
      </w:r>
      <w:r w:rsidRPr="0021472F">
        <w:rPr>
          <w:szCs w:val="21"/>
        </w:rPr>
        <w:t>s</w:t>
      </w:r>
    </w:p>
    <w:p w14:paraId="7AF4C030" w14:textId="77777777" w:rsidR="00850808" w:rsidRPr="0021472F" w:rsidRDefault="00850808" w:rsidP="00850808">
      <w:pPr>
        <w:adjustRightInd w:val="0"/>
        <w:ind w:firstLine="367"/>
        <w:rPr>
          <w:szCs w:val="21"/>
        </w:rPr>
      </w:pPr>
      <w:r w:rsidRPr="0021472F">
        <w:rPr>
          <w:szCs w:val="21"/>
        </w:rPr>
        <w:t xml:space="preserve">Impacted </w:t>
      </w:r>
      <w:r>
        <w:rPr>
          <w:rFonts w:hint="eastAsia"/>
          <w:szCs w:val="21"/>
        </w:rPr>
        <w:t>Critical</w:t>
      </w:r>
      <w:r w:rsidRPr="0021472F">
        <w:rPr>
          <w:szCs w:val="21"/>
        </w:rPr>
        <w:t xml:space="preserve"> Resources:</w:t>
      </w:r>
    </w:p>
    <w:p w14:paraId="1A7DE581" w14:textId="77777777" w:rsidR="00850808" w:rsidRPr="0021472F" w:rsidRDefault="00850808" w:rsidP="00850808">
      <w:pPr>
        <w:adjustRightInd w:val="0"/>
        <w:ind w:firstLine="367"/>
        <w:rPr>
          <w:szCs w:val="21"/>
        </w:rPr>
      </w:pPr>
      <w:r w:rsidRPr="0021472F">
        <w:rPr>
          <w:b/>
          <w:bCs/>
          <w:szCs w:val="21"/>
        </w:rPr>
        <w:t>CPU and Processing Power</w:t>
      </w:r>
      <w:r w:rsidRPr="0021472F">
        <w:rPr>
          <w:szCs w:val="21"/>
        </w:rPr>
        <w:t>: Brute force or dictionary attacks consume significant processing resources as they attempt to crack user passwords.</w:t>
      </w:r>
    </w:p>
    <w:p w14:paraId="6ADA4746" w14:textId="77777777" w:rsidR="00850808" w:rsidRPr="0021472F" w:rsidRDefault="00850808" w:rsidP="00850808">
      <w:pPr>
        <w:adjustRightInd w:val="0"/>
        <w:ind w:firstLine="367"/>
        <w:rPr>
          <w:szCs w:val="21"/>
        </w:rPr>
      </w:pPr>
      <w:r w:rsidRPr="0021472F">
        <w:rPr>
          <w:b/>
          <w:bCs/>
          <w:szCs w:val="21"/>
        </w:rPr>
        <w:t>Security and Privacy Data</w:t>
      </w:r>
      <w:r w:rsidRPr="0021472F">
        <w:rPr>
          <w:szCs w:val="21"/>
        </w:rPr>
        <w:t>: Successful password cracking can lead to unauthorized access to sensitive information.</w:t>
      </w:r>
    </w:p>
    <w:p w14:paraId="52ED3839"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Phishing Attacks</w:t>
      </w:r>
    </w:p>
    <w:p w14:paraId="7192BCD8"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25639804" w14:textId="77777777" w:rsidR="00850808" w:rsidRPr="0021472F" w:rsidRDefault="00850808" w:rsidP="00850808">
      <w:pPr>
        <w:adjustRightInd w:val="0"/>
        <w:ind w:firstLine="420"/>
        <w:rPr>
          <w:szCs w:val="21"/>
        </w:rPr>
      </w:pPr>
      <w:r w:rsidRPr="0021472F">
        <w:rPr>
          <w:b/>
          <w:bCs/>
          <w:szCs w:val="21"/>
        </w:rPr>
        <w:t>User Data and Privacy</w:t>
      </w:r>
      <w:r w:rsidRPr="0021472F">
        <w:rPr>
          <w:szCs w:val="21"/>
        </w:rPr>
        <w:t>: Phishing scams trick users into revealing sensitive information, such as usernames, passwords, or bank details, leading to data breaches.</w:t>
      </w:r>
    </w:p>
    <w:p w14:paraId="78CB9A8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Malware</w:t>
      </w:r>
    </w:p>
    <w:p w14:paraId="35F34AE3" w14:textId="77777777" w:rsidR="00850808" w:rsidRPr="0021472F" w:rsidRDefault="00850808" w:rsidP="00850808">
      <w:pPr>
        <w:adjustRightInd w:val="0"/>
        <w:ind w:firstLine="420"/>
        <w:rPr>
          <w:szCs w:val="21"/>
        </w:rPr>
      </w:pPr>
      <w:r w:rsidRPr="0021472F">
        <w:rPr>
          <w:szCs w:val="21"/>
        </w:rPr>
        <w:t xml:space="preserve">Impacted </w:t>
      </w:r>
      <w:r w:rsidRPr="0021472F">
        <w:rPr>
          <w:rFonts w:hint="eastAsia"/>
          <w:szCs w:val="21"/>
        </w:rPr>
        <w:t>Critical</w:t>
      </w:r>
      <w:r w:rsidRPr="0021472F">
        <w:rPr>
          <w:szCs w:val="21"/>
        </w:rPr>
        <w:t xml:space="preserve"> Resources:</w:t>
      </w:r>
    </w:p>
    <w:p w14:paraId="518CC267" w14:textId="77777777" w:rsidR="00850808" w:rsidRPr="0021472F" w:rsidRDefault="00850808" w:rsidP="00850808">
      <w:pPr>
        <w:adjustRightInd w:val="0"/>
        <w:ind w:firstLine="420"/>
        <w:rPr>
          <w:szCs w:val="21"/>
        </w:rPr>
      </w:pPr>
      <w:r w:rsidRPr="0021472F">
        <w:rPr>
          <w:b/>
          <w:bCs/>
          <w:szCs w:val="21"/>
        </w:rPr>
        <w:t>CPU and Memory</w:t>
      </w:r>
      <w:r w:rsidRPr="0021472F">
        <w:rPr>
          <w:szCs w:val="21"/>
        </w:rPr>
        <w:t>: Malware can consume system resources (e.g., for cryptocurrency mining or sending spam) and degrade performance.</w:t>
      </w:r>
    </w:p>
    <w:p w14:paraId="670C7AF2" w14:textId="200ABE64" w:rsidR="00850808" w:rsidRDefault="00850808" w:rsidP="00850808">
      <w:pPr>
        <w:pStyle w:val="a9"/>
        <w:adjustRightInd w:val="0"/>
        <w:ind w:firstLineChars="0" w:firstLine="0"/>
        <w:rPr>
          <w:b/>
          <w:bCs/>
          <w:sz w:val="24"/>
        </w:rPr>
      </w:pPr>
      <w:r w:rsidRPr="0021472F">
        <w:rPr>
          <w:b/>
          <w:bCs/>
          <w:szCs w:val="21"/>
        </w:rPr>
        <w:t>Storage Resources</w:t>
      </w:r>
      <w:r w:rsidRPr="0021472F">
        <w:rPr>
          <w:szCs w:val="21"/>
        </w:rPr>
        <w:t>: Some malware may occupy storage space or encrypt files for ransom (ransomware).</w:t>
      </w:r>
    </w:p>
    <w:p w14:paraId="2CDC0DEC" w14:textId="69452BEA" w:rsidR="000360E7" w:rsidRDefault="0001502B">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3D17E728" w14:textId="3663460A" w:rsidR="00C468A4" w:rsidRPr="00C468A4" w:rsidRDefault="00C468A4" w:rsidP="00C468A4">
      <w:pPr>
        <w:adjustRightInd w:val="0"/>
        <w:rPr>
          <w:b/>
          <w:szCs w:val="21"/>
        </w:rPr>
      </w:pPr>
      <w:r w:rsidRPr="00C468A4">
        <w:rPr>
          <w:b/>
          <w:szCs w:val="21"/>
        </w:rPr>
        <w:t>Data Storage Architecture</w:t>
      </w:r>
      <w:r>
        <w:rPr>
          <w:rFonts w:hint="eastAsia"/>
          <w:b/>
          <w:szCs w:val="21"/>
        </w:rPr>
        <w:t>：</w:t>
      </w:r>
    </w:p>
    <w:p w14:paraId="325310B2" w14:textId="1416EC07" w:rsidR="00C468A4" w:rsidRPr="00C468A4" w:rsidRDefault="00C468A4" w:rsidP="00C468A4">
      <w:pPr>
        <w:numPr>
          <w:ilvl w:val="0"/>
          <w:numId w:val="12"/>
        </w:numPr>
        <w:adjustRightInd w:val="0"/>
        <w:rPr>
          <w:szCs w:val="21"/>
        </w:rPr>
      </w:pPr>
      <w:r w:rsidRPr="00C468A4">
        <w:rPr>
          <w:szCs w:val="21"/>
        </w:rPr>
        <w:t>Data Storage Systems: These systems include databases, data warehouses, and cloud storage solutions where sensitive information is stored.</w:t>
      </w:r>
    </w:p>
    <w:p w14:paraId="19CF6269" w14:textId="3EBF2963" w:rsidR="00C468A4" w:rsidRPr="00C468A4" w:rsidRDefault="00C468A4" w:rsidP="00C468A4">
      <w:pPr>
        <w:numPr>
          <w:ilvl w:val="0"/>
          <w:numId w:val="12"/>
        </w:numPr>
        <w:adjustRightInd w:val="0"/>
        <w:rPr>
          <w:szCs w:val="21"/>
        </w:rPr>
      </w:pPr>
      <w:r w:rsidRPr="00C468A4">
        <w:rPr>
          <w:szCs w:val="21"/>
        </w:rPr>
        <w:t>Access Control Mechanisms: These mechanisms ensure that only authorized users can access the stored data. This includes authentication, authorization, and encryption.</w:t>
      </w:r>
    </w:p>
    <w:p w14:paraId="2EBE5548" w14:textId="0BD2BD0C" w:rsidR="00C468A4" w:rsidRPr="00C468A4" w:rsidRDefault="00C468A4" w:rsidP="00C468A4">
      <w:pPr>
        <w:numPr>
          <w:ilvl w:val="0"/>
          <w:numId w:val="12"/>
        </w:numPr>
        <w:adjustRightInd w:val="0"/>
        <w:rPr>
          <w:szCs w:val="21"/>
        </w:rPr>
      </w:pPr>
      <w:r w:rsidRPr="00C468A4">
        <w:rPr>
          <w:szCs w:val="21"/>
        </w:rPr>
        <w:t>Network Security: Protecting the network that connects to the data storage systems is crucial. This involves firewalls, intrusion detection systems, and secure communication protocols.</w:t>
      </w:r>
    </w:p>
    <w:p w14:paraId="56DA7EC6" w14:textId="77777777" w:rsidR="00C468A4" w:rsidRPr="00C468A4" w:rsidRDefault="00C468A4" w:rsidP="00C468A4">
      <w:pPr>
        <w:numPr>
          <w:ilvl w:val="0"/>
          <w:numId w:val="12"/>
        </w:numPr>
        <w:adjustRightInd w:val="0"/>
        <w:rPr>
          <w:szCs w:val="21"/>
        </w:rPr>
      </w:pPr>
      <w:r w:rsidRPr="00C468A4">
        <w:rPr>
          <w:szCs w:val="21"/>
        </w:rPr>
        <w:t>Backup and Recovery: Ensuring that data is regularly backed up and can be recovered in case of a breach or data loss.</w:t>
      </w:r>
    </w:p>
    <w:p w14:paraId="173E670C" w14:textId="77777777" w:rsidR="00C468A4" w:rsidRPr="00C468A4" w:rsidRDefault="00C468A4" w:rsidP="00C468A4">
      <w:pPr>
        <w:adjustRightInd w:val="0"/>
        <w:ind w:firstLine="420"/>
        <w:rPr>
          <w:szCs w:val="21"/>
        </w:rPr>
      </w:pPr>
    </w:p>
    <w:p w14:paraId="5003E72A" w14:textId="0379D6C6" w:rsidR="00C468A4" w:rsidRPr="00C468A4" w:rsidRDefault="00C468A4" w:rsidP="00C468A4">
      <w:pPr>
        <w:adjustRightInd w:val="0"/>
        <w:rPr>
          <w:b/>
          <w:szCs w:val="21"/>
        </w:rPr>
      </w:pPr>
      <w:r w:rsidRPr="00C468A4">
        <w:rPr>
          <w:b/>
          <w:szCs w:val="21"/>
        </w:rPr>
        <w:t>Security Implications</w:t>
      </w:r>
      <w:r>
        <w:rPr>
          <w:rFonts w:hint="eastAsia"/>
          <w:b/>
          <w:szCs w:val="21"/>
        </w:rPr>
        <w:t>：</w:t>
      </w:r>
    </w:p>
    <w:p w14:paraId="5577A841" w14:textId="77BD663D" w:rsidR="00C468A4" w:rsidRPr="00C468A4" w:rsidRDefault="00C468A4" w:rsidP="00C468A4">
      <w:pPr>
        <w:numPr>
          <w:ilvl w:val="1"/>
          <w:numId w:val="1"/>
        </w:numPr>
        <w:adjustRightInd w:val="0"/>
        <w:rPr>
          <w:szCs w:val="21"/>
        </w:rPr>
      </w:pPr>
      <w:r w:rsidRPr="00C468A4">
        <w:rPr>
          <w:szCs w:val="21"/>
        </w:rPr>
        <w:t>Data Breaches: Unauthorized access to sensitive data can lead to data breaches, resulting in financial loss, legal consequences, and damage to reputation.</w:t>
      </w:r>
    </w:p>
    <w:p w14:paraId="17F9E855" w14:textId="2BBABFF8" w:rsidR="00C468A4" w:rsidRPr="00C468A4" w:rsidRDefault="00C468A4" w:rsidP="00C468A4">
      <w:pPr>
        <w:numPr>
          <w:ilvl w:val="1"/>
          <w:numId w:val="1"/>
        </w:numPr>
        <w:adjustRightInd w:val="0"/>
        <w:rPr>
          <w:szCs w:val="21"/>
        </w:rPr>
      </w:pPr>
      <w:r w:rsidRPr="00C468A4">
        <w:rPr>
          <w:szCs w:val="21"/>
        </w:rPr>
        <w:t>Data Integrity: Ensuring that data is not tampered with or altered maliciously is critical for maintaining its accuracy and reliability.</w:t>
      </w:r>
    </w:p>
    <w:p w14:paraId="1DB2AF8A" w14:textId="6952B6B4" w:rsidR="00C468A4" w:rsidRPr="00C468A4" w:rsidRDefault="00C468A4" w:rsidP="00C468A4">
      <w:pPr>
        <w:numPr>
          <w:ilvl w:val="1"/>
          <w:numId w:val="1"/>
        </w:numPr>
        <w:adjustRightInd w:val="0"/>
        <w:rPr>
          <w:szCs w:val="21"/>
        </w:rPr>
      </w:pPr>
      <w:r w:rsidRPr="00C468A4">
        <w:rPr>
          <w:szCs w:val="21"/>
        </w:rPr>
        <w:t>Compliance: Adhering to regulatory requirements such as GDPR, HIPAA, and others is essential to avoid penalties and ensure data protection.</w:t>
      </w:r>
    </w:p>
    <w:p w14:paraId="110EEC4E" w14:textId="5E7C6154" w:rsidR="000360E7" w:rsidRDefault="0001502B">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369F6C1C" w14:textId="407AD263" w:rsidR="008A5582" w:rsidRPr="008A5582" w:rsidRDefault="008A5582" w:rsidP="008A5582">
      <w:pPr>
        <w:pStyle w:val="a9"/>
        <w:adjustRightInd w:val="0"/>
        <w:ind w:firstLineChars="0" w:firstLine="0"/>
        <w:rPr>
          <w:b/>
        </w:rPr>
      </w:pPr>
      <w:r>
        <w:rPr>
          <w:rFonts w:hint="eastAsia"/>
          <w:b/>
        </w:rPr>
        <w:t>1.</w:t>
      </w:r>
      <w:r w:rsidRPr="008A5582">
        <w:rPr>
          <w:b/>
        </w:rPr>
        <w:t>Allocation of Responsibilities</w:t>
      </w:r>
    </w:p>
    <w:p w14:paraId="1D0331D6" w14:textId="77777777" w:rsidR="008A5582" w:rsidRPr="008A5582" w:rsidRDefault="008A5582" w:rsidP="008A5582">
      <w:pPr>
        <w:pStyle w:val="a9"/>
        <w:adjustRightInd w:val="0"/>
      </w:pPr>
      <w:r w:rsidRPr="008A5582">
        <w:t>Assigning clear roles and responsibilities ensures accountability and transparency within the organization. By clearly defining who has access to what data and systems, you can limit insider threats by reducing unnecessary access.</w:t>
      </w:r>
    </w:p>
    <w:p w14:paraId="2114777A" w14:textId="72E47A36" w:rsidR="008A5582" w:rsidRPr="008A5582" w:rsidRDefault="008A5582" w:rsidP="008A5582">
      <w:pPr>
        <w:pStyle w:val="a9"/>
        <w:adjustRightInd w:val="0"/>
        <w:ind w:firstLineChars="0" w:firstLine="0"/>
        <w:rPr>
          <w:b/>
        </w:rPr>
      </w:pPr>
      <w:r>
        <w:rPr>
          <w:rFonts w:hint="eastAsia"/>
          <w:b/>
        </w:rPr>
        <w:t>2.</w:t>
      </w:r>
      <w:r w:rsidRPr="008A5582">
        <w:rPr>
          <w:b/>
        </w:rPr>
        <w:t>Data Model</w:t>
      </w:r>
    </w:p>
    <w:p w14:paraId="6CC61E9E" w14:textId="77777777" w:rsidR="008A5582" w:rsidRDefault="008A5582" w:rsidP="008A5582">
      <w:pPr>
        <w:pStyle w:val="a9"/>
        <w:adjustRightInd w:val="0"/>
        <w:ind w:firstLineChars="0" w:firstLine="0"/>
        <w:rPr>
          <w:b/>
        </w:rPr>
      </w:pPr>
      <w:r w:rsidRPr="008A5582">
        <w:t>Designing a robust data model that incorporates data classification, access controls, and encryption can help protect sensitive data. It ensures that only authorized personnel can access critical information, thus mitigating insider threats.</w:t>
      </w:r>
      <w:r w:rsidRPr="008A5582">
        <w:rPr>
          <w:rFonts w:hint="eastAsia"/>
          <w:b/>
        </w:rPr>
        <w:t xml:space="preserve"> </w:t>
      </w:r>
    </w:p>
    <w:p w14:paraId="3881E331" w14:textId="11A7C891" w:rsidR="008A5582" w:rsidRPr="008A5582" w:rsidRDefault="008A5582" w:rsidP="008A5582">
      <w:pPr>
        <w:pStyle w:val="a9"/>
        <w:adjustRightInd w:val="0"/>
        <w:ind w:firstLineChars="0" w:firstLine="0"/>
      </w:pPr>
      <w:r>
        <w:rPr>
          <w:rFonts w:hint="eastAsia"/>
          <w:b/>
        </w:rPr>
        <w:t>3.</w:t>
      </w:r>
      <w:r w:rsidRPr="008A5582">
        <w:rPr>
          <w:b/>
        </w:rPr>
        <w:t>Coordination</w:t>
      </w:r>
      <w:r w:rsidRPr="008A5582">
        <w:t xml:space="preserve"> Model</w:t>
      </w:r>
    </w:p>
    <w:p w14:paraId="69F58DF7" w14:textId="77777777" w:rsidR="008A5582" w:rsidRPr="008A5582" w:rsidRDefault="008A5582" w:rsidP="008A5582">
      <w:pPr>
        <w:pStyle w:val="a9"/>
        <w:adjustRightInd w:val="0"/>
      </w:pPr>
      <w:r w:rsidRPr="008A5582">
        <w:t>A well-defined coordination model facilitates communication and workflow management. It helps in monitoring and tracking activities, making it easier to detect any unusual or suspicious actions taken by insiders.</w:t>
      </w:r>
    </w:p>
    <w:p w14:paraId="52C367D7" w14:textId="77777777" w:rsidR="008A5582" w:rsidRPr="008A5582" w:rsidRDefault="008A5582" w:rsidP="008A5582">
      <w:pPr>
        <w:pStyle w:val="a9"/>
        <w:adjustRightInd w:val="0"/>
        <w:ind w:firstLineChars="0" w:firstLine="0"/>
        <w:rPr>
          <w:b/>
        </w:rPr>
      </w:pPr>
      <w:r>
        <w:rPr>
          <w:rFonts w:hint="eastAsia"/>
          <w:b/>
        </w:rPr>
        <w:t>4.</w:t>
      </w:r>
      <w:r w:rsidRPr="008A5582">
        <w:rPr>
          <w:b/>
        </w:rPr>
        <w:t>Resource Management</w:t>
      </w:r>
    </w:p>
    <w:p w14:paraId="293852D2" w14:textId="3929329B" w:rsidR="008A5582" w:rsidRPr="008A5582" w:rsidRDefault="008A5582" w:rsidP="008A5582">
      <w:pPr>
        <w:pStyle w:val="a9"/>
        <w:adjustRightInd w:val="0"/>
      </w:pPr>
      <w:r w:rsidRPr="008A5582">
        <w:t>Efficient resource management ensures that resources are allocated appropriately and that there is no excessive or unauthorized use. It helps in tracking resource usage and detecting any anomalies that mi</w:t>
      </w:r>
      <w:r>
        <w:t>ght indicate an insider threat.</w:t>
      </w:r>
    </w:p>
    <w:p w14:paraId="2C7EE228" w14:textId="7C9B9045" w:rsidR="008A5582" w:rsidRPr="008A5582" w:rsidRDefault="008A5582" w:rsidP="008A5582">
      <w:pPr>
        <w:pStyle w:val="a9"/>
        <w:adjustRightInd w:val="0"/>
        <w:ind w:firstLineChars="0" w:firstLine="0"/>
        <w:rPr>
          <w:b/>
        </w:rPr>
      </w:pPr>
      <w:r>
        <w:rPr>
          <w:rFonts w:hint="eastAsia"/>
          <w:b/>
        </w:rPr>
        <w:t>5.</w:t>
      </w:r>
      <w:r w:rsidRPr="008A5582">
        <w:rPr>
          <w:b/>
        </w:rPr>
        <w:t>Mapping among Architectural Elements</w:t>
      </w:r>
    </w:p>
    <w:p w14:paraId="7F8BA8E1" w14:textId="77777777" w:rsidR="008A5582" w:rsidRDefault="008A5582" w:rsidP="008A5582">
      <w:pPr>
        <w:pStyle w:val="a9"/>
        <w:adjustRightInd w:val="0"/>
        <w:ind w:firstLineChars="0" w:firstLine="0"/>
        <w:rPr>
          <w:b/>
        </w:rPr>
      </w:pPr>
      <w:r w:rsidRPr="008A5582">
        <w:t>Understanding the relationships between different architectural elements can help in identifying potential security weaknesses and areas where an insider might exploit access. This mapping enables a holistic view of the infrastructure, aiding in better protection measures.</w:t>
      </w:r>
      <w:r w:rsidRPr="008A5582">
        <w:rPr>
          <w:rFonts w:hint="eastAsia"/>
          <w:b/>
        </w:rPr>
        <w:t xml:space="preserve"> </w:t>
      </w:r>
    </w:p>
    <w:p w14:paraId="47C367A8" w14:textId="0431A4CB" w:rsidR="008A5582" w:rsidRPr="008A5582" w:rsidRDefault="008A5582" w:rsidP="008A5582">
      <w:pPr>
        <w:pStyle w:val="a9"/>
        <w:adjustRightInd w:val="0"/>
        <w:ind w:firstLineChars="0" w:firstLine="0"/>
        <w:rPr>
          <w:b/>
        </w:rPr>
      </w:pPr>
      <w:r>
        <w:rPr>
          <w:rFonts w:hint="eastAsia"/>
          <w:b/>
        </w:rPr>
        <w:lastRenderedPageBreak/>
        <w:t>6.</w:t>
      </w:r>
      <w:r w:rsidRPr="008A5582">
        <w:rPr>
          <w:b/>
        </w:rPr>
        <w:t>Choice of Technology</w:t>
      </w:r>
    </w:p>
    <w:p w14:paraId="1AB6D97F" w14:textId="006744B8" w:rsidR="008A5582" w:rsidRPr="008A5582" w:rsidRDefault="008A5582" w:rsidP="008A5582">
      <w:pPr>
        <w:pStyle w:val="a9"/>
        <w:adjustRightInd w:val="0"/>
      </w:pPr>
      <w:r w:rsidRPr="008A5582">
        <w:t>Choosing secure and reliable technology solutions can prevent insider threats by incorporating built-in security features. Technologies that provide comprehensive logging, monitoring, and access control mechanisms are essential in detecting and preventing ma</w:t>
      </w:r>
      <w:r>
        <w:t>licious activities by insiders.</w:t>
      </w:r>
    </w:p>
    <w:p w14:paraId="57F1BFE8" w14:textId="4BECBA0D" w:rsidR="008A5582" w:rsidRPr="008A5582" w:rsidRDefault="008A5582" w:rsidP="008A5582">
      <w:pPr>
        <w:pStyle w:val="a9"/>
        <w:adjustRightInd w:val="0"/>
        <w:ind w:firstLineChars="0" w:firstLine="0"/>
        <w:rPr>
          <w:b/>
        </w:rPr>
      </w:pPr>
      <w:r>
        <w:rPr>
          <w:rFonts w:hint="eastAsia"/>
          <w:b/>
        </w:rPr>
        <w:t>7.</w:t>
      </w:r>
      <w:r w:rsidRPr="008A5582">
        <w:rPr>
          <w:b/>
        </w:rPr>
        <w:t>Binding Time</w:t>
      </w:r>
    </w:p>
    <w:p w14:paraId="2DE38994" w14:textId="355D4F1C" w:rsidR="008A5582" w:rsidRPr="008A5582" w:rsidRDefault="008A5582" w:rsidP="00F46106">
      <w:pPr>
        <w:pStyle w:val="a9"/>
        <w:adjustRightInd w:val="0"/>
      </w:pPr>
      <w:r w:rsidRPr="008A5582">
        <w:t>Deciding when to bind certain operations can impact security. For example, late binding can allow more flexibility but may introduce security risks if not properly managed. Properly defining binding times helps in maintaining control over execution and access.</w:t>
      </w:r>
    </w:p>
    <w:p w14:paraId="0D21B8C1" w14:textId="77777777" w:rsidR="008A5582" w:rsidRPr="008A5582" w:rsidRDefault="008A5582" w:rsidP="008A5582">
      <w:pPr>
        <w:pStyle w:val="a9"/>
        <w:adjustRightInd w:val="0"/>
        <w:ind w:firstLineChars="0" w:firstLine="0"/>
        <w:rPr>
          <w:b/>
        </w:rPr>
      </w:pPr>
      <w:r w:rsidRPr="008A5582">
        <w:rPr>
          <w:b/>
        </w:rPr>
        <w:t>Additional Tactics to Consider</w:t>
      </w:r>
    </w:p>
    <w:p w14:paraId="2BB3266E" w14:textId="4CFFC932" w:rsidR="008A5582" w:rsidRDefault="008A5582" w:rsidP="008A5582">
      <w:pPr>
        <w:pStyle w:val="a9"/>
        <w:adjustRightInd w:val="0"/>
        <w:ind w:firstLineChars="0" w:firstLine="210"/>
      </w:pPr>
      <w:r>
        <w:rPr>
          <w:rFonts w:hint="eastAsia"/>
          <w:b/>
        </w:rPr>
        <w:t>1.</w:t>
      </w:r>
      <w:r w:rsidRPr="008A5582">
        <w:rPr>
          <w:b/>
        </w:rPr>
        <w:t>Security Awareness Training:</w:t>
      </w:r>
      <w:r w:rsidRPr="008A5582">
        <w:t xml:space="preserve"> </w:t>
      </w:r>
    </w:p>
    <w:p w14:paraId="212E048D" w14:textId="628BE3E8" w:rsidR="008A5582" w:rsidRPr="008A5582" w:rsidRDefault="008A5582" w:rsidP="008A5582">
      <w:pPr>
        <w:pStyle w:val="a9"/>
        <w:adjustRightInd w:val="0"/>
        <w:ind w:leftChars="100" w:left="210"/>
      </w:pPr>
      <w:r w:rsidRPr="008A5582">
        <w:t>Regular training ensures that employees are aware of security policies and the importance of pr</w:t>
      </w:r>
      <w:r>
        <w:t>otecting sensitive information.</w:t>
      </w:r>
    </w:p>
    <w:p w14:paraId="3AB291F5" w14:textId="3A41DAF5" w:rsidR="008A5582" w:rsidRDefault="008A5582" w:rsidP="008A5582">
      <w:pPr>
        <w:pStyle w:val="a9"/>
        <w:adjustRightInd w:val="0"/>
        <w:ind w:leftChars="100" w:left="210" w:firstLineChars="0" w:firstLine="0"/>
      </w:pPr>
      <w:r>
        <w:rPr>
          <w:rFonts w:hint="eastAsia"/>
          <w:b/>
        </w:rPr>
        <w:t>2.</w:t>
      </w:r>
      <w:r w:rsidRPr="008A5582">
        <w:rPr>
          <w:b/>
        </w:rPr>
        <w:t>Behavioral Analytics:</w:t>
      </w:r>
      <w:r w:rsidRPr="008A5582">
        <w:t xml:space="preserve"> </w:t>
      </w:r>
    </w:p>
    <w:p w14:paraId="7E9FC574" w14:textId="12D61A10" w:rsidR="008A5582" w:rsidRPr="008A5582" w:rsidRDefault="008A5582" w:rsidP="008A5582">
      <w:pPr>
        <w:pStyle w:val="a9"/>
        <w:adjustRightInd w:val="0"/>
        <w:ind w:leftChars="100" w:left="210"/>
      </w:pPr>
      <w:r w:rsidRPr="008A5582">
        <w:t>Implementing systems that analyze user behavior can help in identifying and responding to unusual patterns that mi</w:t>
      </w:r>
      <w:r>
        <w:t>ght indicate an insider threat.</w:t>
      </w:r>
    </w:p>
    <w:p w14:paraId="718A5C3E" w14:textId="58DB8E26" w:rsidR="008A5582" w:rsidRDefault="008A5582" w:rsidP="008A5582">
      <w:pPr>
        <w:pStyle w:val="a9"/>
        <w:adjustRightInd w:val="0"/>
        <w:ind w:leftChars="100" w:left="210" w:firstLineChars="0" w:firstLine="0"/>
        <w:rPr>
          <w:b/>
        </w:rPr>
      </w:pPr>
      <w:r>
        <w:rPr>
          <w:rFonts w:hint="eastAsia"/>
          <w:b/>
        </w:rPr>
        <w:t>3.</w:t>
      </w:r>
      <w:r w:rsidRPr="008A5582">
        <w:rPr>
          <w:b/>
        </w:rPr>
        <w:t xml:space="preserve">Incident Response Plan: </w:t>
      </w:r>
    </w:p>
    <w:p w14:paraId="64AEAA81" w14:textId="6F963C0B" w:rsidR="008A5582" w:rsidRPr="008A5582" w:rsidRDefault="008A5582" w:rsidP="008A5582">
      <w:pPr>
        <w:pStyle w:val="a9"/>
        <w:adjustRightInd w:val="0"/>
        <w:ind w:leftChars="100" w:left="210"/>
      </w:pPr>
      <w:r w:rsidRPr="008A5582">
        <w:t>Having a well-defined incident response plan ensures quick and effective actions when a security breach is detected, minimizing the impact of insider threats.</w:t>
      </w:r>
    </w:p>
    <w:p w14:paraId="048C3073" w14:textId="77777777" w:rsidR="000360E7" w:rsidRDefault="0001502B">
      <w:pPr>
        <w:pStyle w:val="a9"/>
        <w:numPr>
          <w:ilvl w:val="0"/>
          <w:numId w:val="1"/>
        </w:numPr>
        <w:adjustRightInd w:val="0"/>
        <w:ind w:left="0" w:firstLineChars="0" w:firstLine="0"/>
        <w:rPr>
          <w:b/>
          <w:bCs/>
          <w:sz w:val="24"/>
        </w:rPr>
      </w:pPr>
      <w:r>
        <w:rPr>
          <w:b/>
          <w:bCs/>
          <w:sz w:val="24"/>
        </w:rPr>
        <w:t xml:space="preserve">In the United States, Facebook can account for more than 5 percent of all Internet traffic </w:t>
      </w:r>
      <w:proofErr w:type="gramStart"/>
      <w:r>
        <w:rPr>
          <w:b/>
          <w:bCs/>
          <w:sz w:val="24"/>
        </w:rPr>
        <w:t>in a given</w:t>
      </w:r>
      <w:proofErr w:type="gramEnd"/>
      <w:r>
        <w:rPr>
          <w:b/>
          <w:bCs/>
          <w:sz w:val="24"/>
        </w:rPr>
        <w:t xml:space="preserve"> week. How would you recognize a denial-of-service attack on Facebook.com?</w:t>
      </w:r>
    </w:p>
    <w:p w14:paraId="112B6387" w14:textId="77777777" w:rsidR="000360E7" w:rsidRDefault="0001502B">
      <w:pPr>
        <w:pStyle w:val="a9"/>
        <w:adjustRightInd w:val="0"/>
      </w:pPr>
      <w:r>
        <w:rPr>
          <w:rFonts w:hint="eastAsia"/>
        </w:rPr>
        <w:t>Signs of a denial-of-service attack on Facebook.com might include:</w:t>
      </w:r>
    </w:p>
    <w:p w14:paraId="4895EAEA" w14:textId="77777777" w:rsidR="000360E7" w:rsidRDefault="0001502B">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1502B">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1502B">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1502B">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1502B">
      <w:pPr>
        <w:pStyle w:val="a9"/>
        <w:numPr>
          <w:ilvl w:val="0"/>
          <w:numId w:val="5"/>
        </w:numPr>
        <w:adjustRightInd w:val="0"/>
        <w:ind w:firstLineChars="0"/>
      </w:pPr>
      <w:r>
        <w:rPr>
          <w:rStyle w:val="a8"/>
          <w:rFonts w:hint="eastAsia"/>
        </w:rPr>
        <w:lastRenderedPageBreak/>
        <w:t>Drastic increase in spam emails:</w:t>
      </w:r>
      <w:r>
        <w:rPr>
          <w:rFonts w:hint="eastAsia"/>
        </w:rPr>
        <w:t xml:space="preserve"> A sudden influx of spam or malicious requests could be part of the attack.</w:t>
      </w:r>
    </w:p>
    <w:p w14:paraId="46D7EE66" w14:textId="77777777" w:rsidR="000360E7" w:rsidRDefault="0001502B">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1502B">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2AE2CA4C" w14:textId="57B0A383" w:rsidR="000360E7" w:rsidRPr="00F46106" w:rsidRDefault="0001502B" w:rsidP="00F46106">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59778140" w14:textId="77777777" w:rsidR="000360E7" w:rsidRDefault="0001502B">
      <w:pPr>
        <w:pStyle w:val="a9"/>
        <w:numPr>
          <w:ilvl w:val="0"/>
          <w:numId w:val="1"/>
        </w:numPr>
        <w:adjustRightInd w:val="0"/>
        <w:ind w:left="0" w:firstLineChars="0" w:firstLine="0"/>
        <w:rPr>
          <w:b/>
          <w:bCs/>
          <w:sz w:val="24"/>
        </w:rPr>
      </w:pPr>
      <w:r>
        <w:rPr>
          <w:b/>
          <w:bCs/>
          <w:sz w:val="24"/>
        </w:rPr>
        <w:t>The public disclosure of vulnerabilities in production systems is a matter of controversy. Discuss why this is so and the pros and cons of public disclosure of vulnerabilities.</w:t>
      </w:r>
    </w:p>
    <w:p w14:paraId="58A66491" w14:textId="77777777" w:rsidR="000360E7" w:rsidRDefault="0001502B">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1502B">
      <w:pPr>
        <w:rPr>
          <w:rStyle w:val="a8"/>
        </w:rPr>
      </w:pPr>
      <w:r>
        <w:rPr>
          <w:rStyle w:val="a8"/>
          <w:rFonts w:hint="eastAsia"/>
        </w:rPr>
        <w:t>Pros of Public Disclosure:</w:t>
      </w:r>
    </w:p>
    <w:p w14:paraId="28BBEF22" w14:textId="77777777" w:rsidR="000360E7" w:rsidRDefault="0001502B">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1502B">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1502B">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1502B">
      <w:pPr>
        <w:rPr>
          <w:rStyle w:val="a8"/>
        </w:rPr>
      </w:pPr>
      <w:r>
        <w:rPr>
          <w:rStyle w:val="a8"/>
          <w:rFonts w:hint="eastAsia"/>
        </w:rPr>
        <w:t>Cons of Public Disclosure:</w:t>
      </w:r>
    </w:p>
    <w:p w14:paraId="54388343" w14:textId="77777777" w:rsidR="000360E7" w:rsidRDefault="0001502B">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1502B">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1502B">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1502B">
      <w:pPr>
        <w:rPr>
          <w:rStyle w:val="a8"/>
        </w:rPr>
      </w:pPr>
      <w:r>
        <w:rPr>
          <w:rStyle w:val="a8"/>
          <w:rFonts w:hint="eastAsia"/>
        </w:rPr>
        <w:lastRenderedPageBreak/>
        <w:t>Responsible Disclosure as a Middle Ground:</w:t>
      </w:r>
    </w:p>
    <w:p w14:paraId="6DAFE49A" w14:textId="77777777" w:rsidR="000360E7" w:rsidRDefault="0001502B">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1502B">
      <w:pPr>
        <w:ind w:firstLineChars="200" w:firstLine="42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w:t>
      </w:r>
      <w:proofErr w:type="gramStart"/>
      <w:r w:rsidRPr="004F0501">
        <w:rPr>
          <w:rFonts w:hint="eastAsia"/>
        </w:rPr>
        <w:t>某个利益</w:t>
      </w:r>
      <w:proofErr w:type="gramEnd"/>
      <w:r w:rsidRPr="004F0501">
        <w:rPr>
          <w:rFonts w:hint="eastAsia"/>
        </w:rPr>
        <w:t>相关者关心的维度上的表现“好坏”。质量属性可以是运行时属性（如可用性、性能、安全性）或开发时属性（如可修改性、可测试性）。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lastRenderedPageBreak/>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3DC43ED" w14:textId="24E87915" w:rsidR="004B1DC1" w:rsidRPr="004B1DC1" w:rsidRDefault="004F0501" w:rsidP="004B1DC1">
      <w:pPr>
        <w:numPr>
          <w:ilvl w:val="0"/>
          <w:numId w:val="10"/>
        </w:numPr>
      </w:pPr>
      <w:r w:rsidRPr="004F0501">
        <w:rPr>
          <w:b/>
          <w:bCs/>
        </w:rPr>
        <w:t>设计决策</w:t>
      </w:r>
      <w:r w:rsidRPr="004F0501">
        <w:t>：考虑如何在软件架构和设计中做出决策以支持所需的质量属性。</w:t>
      </w:r>
    </w:p>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t>如何理解架构决策的</w:t>
      </w:r>
      <w:r w:rsidRPr="004B1DC1">
        <w:rPr>
          <w:b/>
          <w:bCs/>
          <w:sz w:val="24"/>
          <w:szCs w:val="32"/>
        </w:rPr>
        <w:t>7</w:t>
      </w:r>
      <w:r w:rsidRPr="004B1DC1">
        <w:rPr>
          <w:rFonts w:hint="eastAsia"/>
          <w:b/>
          <w:bCs/>
          <w:sz w:val="24"/>
          <w:szCs w:val="32"/>
        </w:rPr>
        <w:t>个分类？</w:t>
      </w:r>
    </w:p>
    <w:p w14:paraId="694C9275" w14:textId="2E349AAA" w:rsidR="004F0501" w:rsidRPr="004F0501" w:rsidRDefault="004F0501" w:rsidP="004F0501">
      <w:pPr>
        <w:ind w:firstLine="360"/>
      </w:pPr>
      <w:r w:rsidRPr="004F0501">
        <w:t>架构决策</w:t>
      </w:r>
      <w:r w:rsidR="005F02F0" w:rsidRPr="005F02F0">
        <w:t>是帮助</w:t>
      </w:r>
      <w:proofErr w:type="gramStart"/>
      <w:r w:rsidR="005F02F0" w:rsidRPr="005F02F0">
        <w:t>架构师</w:t>
      </w:r>
      <w:proofErr w:type="gramEnd"/>
      <w:r w:rsidR="005F02F0" w:rsidRPr="005F02F0">
        <w:t>在设计软件系统时，系统地考虑和解决关键问题的一种方法</w:t>
      </w:r>
      <w:r w:rsidR="005F02F0">
        <w:rPr>
          <w:rFonts w:hint="eastAsia"/>
        </w:rPr>
        <w:t>，</w:t>
      </w:r>
      <w:r w:rsidR="005F02F0" w:rsidRPr="004F0501">
        <w:t>可以按照以下七个分类来理解</w:t>
      </w:r>
      <w:r w:rsidR="005F02F0">
        <w:rPr>
          <w:rFonts w:hint="eastAsia"/>
        </w:rPr>
        <w:t>：</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w:t>
      </w:r>
      <w:proofErr w:type="gramStart"/>
      <w:r w:rsidRPr="004F0501">
        <w:t>非运行</w:t>
      </w:r>
      <w:proofErr w:type="gramEnd"/>
      <w:r w:rsidRPr="004F0501">
        <w:t>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551A4A94" w14:textId="7068A4D1" w:rsidR="004B1DC1" w:rsidRPr="004B1DC1" w:rsidRDefault="004F0501" w:rsidP="004B1DC1">
      <w:pPr>
        <w:numPr>
          <w:ilvl w:val="0"/>
          <w:numId w:val="9"/>
        </w:numPr>
      </w:pPr>
      <w:r w:rsidRPr="004F0501">
        <w:rPr>
          <w:b/>
          <w:bCs/>
        </w:rPr>
        <w:t>技术选择</w:t>
      </w:r>
      <w:r w:rsidRPr="004F0501">
        <w:t>：选择实现架构决策的具体技术，如编程语言、数据库、中间件等。</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w:t>
      </w:r>
      <w:proofErr w:type="gramStart"/>
      <w:r>
        <w:rPr>
          <w:rFonts w:hint="eastAsia"/>
        </w:rPr>
        <w:t>谷歌学术</w:t>
      </w:r>
      <w:proofErr w:type="gramEnd"/>
      <w:r>
        <w:rPr>
          <w:rFonts w:hint="eastAsia"/>
        </w:rPr>
        <w:t>搜索、</w:t>
      </w:r>
      <w:r>
        <w:rPr>
          <w:rFonts w:hint="eastAsia"/>
        </w:rPr>
        <w:t>IEEE</w:t>
      </w:r>
      <w:r>
        <w:rPr>
          <w:rFonts w:hint="eastAsia"/>
        </w:rPr>
        <w:t>论文搜索引擎以及</w:t>
      </w:r>
      <w:r>
        <w:rPr>
          <w:rFonts w:hint="eastAsia"/>
        </w:rPr>
        <w:lastRenderedPageBreak/>
        <w:t>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当然，当下而言对我们来说，便是踏踏实实，认认真真的完成每一次作业，在一次又一次的作业中，我们相信</w:t>
      </w:r>
      <w:proofErr w:type="gramStart"/>
      <w:r>
        <w:rPr>
          <w:rFonts w:hint="eastAsia"/>
        </w:rPr>
        <w:t>终能够</w:t>
      </w:r>
      <w:proofErr w:type="gramEnd"/>
      <w:r>
        <w:rPr>
          <w:rFonts w:hint="eastAsia"/>
        </w:rPr>
        <w:t>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D23E5" w14:textId="77777777" w:rsidR="004A0078" w:rsidRDefault="004A0078">
      <w:pPr>
        <w:spacing w:line="240" w:lineRule="auto"/>
      </w:pPr>
      <w:r>
        <w:separator/>
      </w:r>
    </w:p>
  </w:endnote>
  <w:endnote w:type="continuationSeparator" w:id="0">
    <w:p w14:paraId="0E34AFB5" w14:textId="77777777" w:rsidR="004A0078" w:rsidRDefault="004A0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29351" w14:textId="77777777" w:rsidR="004A0078" w:rsidRDefault="004A0078">
      <w:r>
        <w:separator/>
      </w:r>
    </w:p>
  </w:footnote>
  <w:footnote w:type="continuationSeparator" w:id="0">
    <w:p w14:paraId="52A93010" w14:textId="77777777" w:rsidR="004A0078" w:rsidRDefault="004A0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E1CBF"/>
    <w:multiLevelType w:val="hybridMultilevel"/>
    <w:tmpl w:val="330492DE"/>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6"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D7C1597"/>
    <w:multiLevelType w:val="hybridMultilevel"/>
    <w:tmpl w:val="330492DE"/>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9"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11"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83327018">
    <w:abstractNumId w:val="6"/>
  </w:num>
  <w:num w:numId="2" w16cid:durableId="1233664536">
    <w:abstractNumId w:val="7"/>
  </w:num>
  <w:num w:numId="3" w16cid:durableId="1705136632">
    <w:abstractNumId w:val="3"/>
  </w:num>
  <w:num w:numId="4" w16cid:durableId="868684776">
    <w:abstractNumId w:val="2"/>
  </w:num>
  <w:num w:numId="5" w16cid:durableId="341208024">
    <w:abstractNumId w:val="11"/>
  </w:num>
  <w:num w:numId="6" w16cid:durableId="249655391">
    <w:abstractNumId w:val="0"/>
  </w:num>
  <w:num w:numId="7" w16cid:durableId="1431580505">
    <w:abstractNumId w:val="10"/>
  </w:num>
  <w:num w:numId="8" w16cid:durableId="1165392160">
    <w:abstractNumId w:val="9"/>
  </w:num>
  <w:num w:numId="9" w16cid:durableId="1130787163">
    <w:abstractNumId w:val="1"/>
  </w:num>
  <w:num w:numId="10" w16cid:durableId="891772480">
    <w:abstractNumId w:val="4"/>
  </w:num>
  <w:num w:numId="11" w16cid:durableId="164128456">
    <w:abstractNumId w:val="8"/>
  </w:num>
  <w:num w:numId="12" w16cid:durableId="545873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1502B"/>
    <w:rsid w:val="000360E7"/>
    <w:rsid w:val="00037315"/>
    <w:rsid w:val="00042B9C"/>
    <w:rsid w:val="001A7904"/>
    <w:rsid w:val="001C2261"/>
    <w:rsid w:val="0030237E"/>
    <w:rsid w:val="00376C2F"/>
    <w:rsid w:val="004A0078"/>
    <w:rsid w:val="004B1DC1"/>
    <w:rsid w:val="004C2EBF"/>
    <w:rsid w:val="004F0501"/>
    <w:rsid w:val="00547EB9"/>
    <w:rsid w:val="005A689A"/>
    <w:rsid w:val="005F02F0"/>
    <w:rsid w:val="00645B88"/>
    <w:rsid w:val="00684B21"/>
    <w:rsid w:val="00715EB6"/>
    <w:rsid w:val="00784010"/>
    <w:rsid w:val="007A3416"/>
    <w:rsid w:val="007B46E7"/>
    <w:rsid w:val="00850808"/>
    <w:rsid w:val="008A5582"/>
    <w:rsid w:val="008D3102"/>
    <w:rsid w:val="00957468"/>
    <w:rsid w:val="009E5758"/>
    <w:rsid w:val="00A14E75"/>
    <w:rsid w:val="00A4716A"/>
    <w:rsid w:val="00A87CB2"/>
    <w:rsid w:val="00B23256"/>
    <w:rsid w:val="00B241EB"/>
    <w:rsid w:val="00B7549E"/>
    <w:rsid w:val="00B84A45"/>
    <w:rsid w:val="00BD27A7"/>
    <w:rsid w:val="00BD751F"/>
    <w:rsid w:val="00C24D74"/>
    <w:rsid w:val="00C468A4"/>
    <w:rsid w:val="00C80713"/>
    <w:rsid w:val="00CA53F7"/>
    <w:rsid w:val="00D115A2"/>
    <w:rsid w:val="00D72878"/>
    <w:rsid w:val="00D7740E"/>
    <w:rsid w:val="00E44BD7"/>
    <w:rsid w:val="00EB5BD1"/>
    <w:rsid w:val="00F46106"/>
    <w:rsid w:val="00F52FF5"/>
    <w:rsid w:val="00F53351"/>
    <w:rsid w:val="00F71392"/>
    <w:rsid w:val="00F74968"/>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468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 w:type="character" w:customStyle="1" w:styleId="30">
    <w:name w:val="标题 3 字符"/>
    <w:basedOn w:val="a0"/>
    <w:link w:val="3"/>
    <w:uiPriority w:val="9"/>
    <w:semiHidden/>
    <w:rsid w:val="00C468A4"/>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79651">
      <w:bodyDiv w:val="1"/>
      <w:marLeft w:val="0"/>
      <w:marRight w:val="0"/>
      <w:marTop w:val="0"/>
      <w:marBottom w:val="0"/>
      <w:divBdr>
        <w:top w:val="none" w:sz="0" w:space="0" w:color="auto"/>
        <w:left w:val="none" w:sz="0" w:space="0" w:color="auto"/>
        <w:bottom w:val="none" w:sz="0" w:space="0" w:color="auto"/>
        <w:right w:val="none" w:sz="0" w:space="0" w:color="auto"/>
      </w:divBdr>
    </w:div>
    <w:div w:id="238567318">
      <w:bodyDiv w:val="1"/>
      <w:marLeft w:val="0"/>
      <w:marRight w:val="0"/>
      <w:marTop w:val="0"/>
      <w:marBottom w:val="0"/>
      <w:divBdr>
        <w:top w:val="none" w:sz="0" w:space="0" w:color="auto"/>
        <w:left w:val="none" w:sz="0" w:space="0" w:color="auto"/>
        <w:bottom w:val="none" w:sz="0" w:space="0" w:color="auto"/>
        <w:right w:val="none" w:sz="0" w:space="0" w:color="auto"/>
      </w:divBdr>
    </w:div>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3203</Words>
  <Characters>18262</Characters>
  <Application>Microsoft Office Word</Application>
  <DocSecurity>0</DocSecurity>
  <Lines>152</Lines>
  <Paragraphs>42</Paragraphs>
  <ScaleCrop>false</ScaleCrop>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17</cp:revision>
  <dcterms:created xsi:type="dcterms:W3CDTF">2024-10-07T16:02:00Z</dcterms:created>
  <dcterms:modified xsi:type="dcterms:W3CDTF">2024-10-13T08:22:00Z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