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864" w:tblpY="2514"/>
        <w:tblOverlap w:val="never"/>
        <w:tblW w:w="8780" w:type="dxa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2677"/>
        <w:gridCol w:w="1983"/>
        <w:gridCol w:w="1785"/>
        <w:gridCol w:w="113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9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bookmarkStart w:id="0" w:name="_GoBack"/>
            <w:bookmarkEnd w:id="0"/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677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8" w:hRule="atLeast"/>
        </w:trPr>
        <w:tc>
          <w:tcPr>
            <w:tcW w:w="119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677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学生/学校/商家，输入手机号码和验证码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学生/学校/商家输入手机号码和密码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学生输入邮箱和密码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学生/学校/商家支付宝授权</w:t>
            </w:r>
          </w:p>
        </w:tc>
        <w:tc>
          <w:tcPr>
            <w:tcW w:w="1983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登录成功，登录页面成功跳转</w:t>
            </w:r>
          </w:p>
        </w:tc>
        <w:tc>
          <w:tcPr>
            <w:tcW w:w="17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3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测试用例：用户登录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测试用例：注册功能</w:t>
      </w:r>
    </w:p>
    <w:tbl>
      <w:tblPr>
        <w:tblStyle w:val="5"/>
        <w:tblpPr w:leftFromText="180" w:rightFromText="180" w:vertAnchor="page" w:horzAnchor="page" w:tblpX="1799" w:tblpY="6651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学生/商家输入手机号码+密码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学校输入手机号码+密码+凭证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注册成功，直接跳转首页并且已经是登陆状态。但是账号冻结正在等待审核，相关管理功能暂不可用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测试用例：实名认证功能</w:t>
      </w:r>
    </w:p>
    <w:tbl>
      <w:tblPr>
        <w:tblStyle w:val="5"/>
        <w:tblpPr w:leftFromText="180" w:rightFromText="180" w:vertAnchor="page" w:horzAnchor="page" w:tblpX="1767" w:tblpY="11414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获取用户实名信息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测试用例：学生认证功能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908" w:tblpY="2752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无参数，使用支付宝扫码授权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获取学生认证信息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输入学号+密码+认证码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获取学生的姓名、入学年份、学生照片、课表信息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测试用例：兼职报名功能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1833" w:tblpY="7450"/>
        <w:tblOverlap w:val="never"/>
        <w:tblW w:w="8855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2700"/>
        <w:gridCol w:w="2000"/>
        <w:gridCol w:w="1800"/>
        <w:gridCol w:w="1147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2700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2700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  <w:lang w:val="en-US"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点击报名按钮，将当前用户id+兼职信息id传入后台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000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弹出报名成功弹框，如果异常则弹出报名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  <w:tc>
          <w:tcPr>
            <w:tcW w:w="1147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测试用例：兼职发布功能</w:t>
      </w:r>
    </w:p>
    <w:tbl>
      <w:tblPr>
        <w:tblStyle w:val="5"/>
        <w:tblpPr w:leftFromText="180" w:rightFromText="180" w:vertAnchor="page" w:horzAnchor="page" w:tblpX="1968" w:tblpY="10390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点击发布兼职功能按钮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跳转到兼职发布的页面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测试用例：申诉功能</w:t>
      </w:r>
    </w:p>
    <w:tbl>
      <w:tblPr>
        <w:tblStyle w:val="5"/>
        <w:tblpPr w:leftFromText="180" w:rightFromText="180" w:vertAnchor="page" w:horzAnchor="page" w:tblpX="2058" w:tblpY="3373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点击申诉功能按钮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跳转到申诉页面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测试用例：申诉功能</w:t>
      </w:r>
    </w:p>
    <w:tbl>
      <w:tblPr>
        <w:tblStyle w:val="5"/>
        <w:tblpPr w:leftFromText="180" w:rightFromText="180" w:vertAnchor="page" w:horzAnchor="page" w:tblpX="1908" w:tblpY="10357"/>
        <w:tblOverlap w:val="never"/>
        <w:tblW w:w="8620" w:type="dxa"/>
        <w:jc w:val="center"/>
        <w:tblInd w:w="0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3019"/>
        <w:gridCol w:w="2237"/>
        <w:gridCol w:w="2013"/>
      </w:tblGrid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1351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测试步骤</w:t>
            </w:r>
          </w:p>
        </w:tc>
        <w:tc>
          <w:tcPr>
            <w:tcW w:w="3019" w:type="dxa"/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操作描述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期望结果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  <w:vAlign w:val="top"/>
          </w:tcPr>
          <w:p>
            <w:pPr>
              <w:jc w:val="center"/>
              <w:rPr>
                <w:rStyle w:val="6"/>
                <w:rFonts w:hint="eastAsia"/>
                <w:b/>
                <w:bCs/>
              </w:rPr>
            </w:pPr>
            <w:r>
              <w:rPr>
                <w:rStyle w:val="6"/>
                <w:rFonts w:hint="eastAsia"/>
                <w:b/>
                <w:bCs/>
              </w:rPr>
              <w:t>是否通过(是/否)</w:t>
            </w: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</w:rPr>
            </w:pPr>
            <w:r>
              <w:rPr>
                <w:rStyle w:val="6"/>
                <w:rFonts w:hint="eastAsia"/>
                <w:szCs w:val="21"/>
              </w:rPr>
              <w:t>第一步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点击申诉功能按钮</w:t>
            </w:r>
            <w:r>
              <w:rPr>
                <w:rStyle w:val="6"/>
                <w:rFonts w:hint="eastAsia"/>
                <w:lang w:val="en-US"/>
              </w:rPr>
              <w:br w:type="textWrapping"/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</w:p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跳转到申诉页面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000080" w:sz="6" w:space="0"/>
            <w:left w:val="single" w:color="000080" w:sz="6" w:space="0"/>
            <w:bottom w:val="single" w:color="000080" w:sz="6" w:space="0"/>
            <w:right w:val="single" w:color="000080" w:sz="6" w:space="0"/>
            <w:insideH w:val="single" w:color="000080" w:sz="6" w:space="0"/>
            <w:insideV w:val="single" w:color="00008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1" w:hRule="atLeast"/>
          <w:jc w:val="center"/>
        </w:trPr>
        <w:tc>
          <w:tcPr>
            <w:tcW w:w="1351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Cs w:val="21"/>
                <w:lang w:val="en-US"/>
              </w:rPr>
            </w:pPr>
            <w:r>
              <w:rPr>
                <w:rStyle w:val="6"/>
                <w:rFonts w:hint="eastAsia"/>
                <w:szCs w:val="21"/>
                <w:lang w:val="en-US"/>
              </w:rPr>
              <w:t>第二部</w:t>
            </w:r>
          </w:p>
        </w:tc>
        <w:tc>
          <w:tcPr>
            <w:tcW w:w="3019" w:type="dxa"/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b/>
              </w:rPr>
            </w:pPr>
            <w:r>
              <w:rPr>
                <w:rStyle w:val="6"/>
                <w:rFonts w:hint="eastAsia"/>
                <w:b/>
              </w:rPr>
              <w:t>输入参数：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Style w:val="6"/>
                <w:rFonts w:hint="eastAsia"/>
                <w:lang w:val="en-US"/>
              </w:rPr>
            </w:pPr>
            <w:r>
              <w:rPr>
                <w:rStyle w:val="6"/>
                <w:rFonts w:hint="eastAsia"/>
                <w:lang w:val="en-US"/>
              </w:rPr>
              <w:t>填写相对应的所需信息，包括</w:t>
            </w:r>
            <w:r>
              <w:rPr>
                <w:rFonts w:hint="eastAsia"/>
                <w:lang w:val="en-US" w:eastAsia="zh-CN"/>
              </w:rPr>
              <w:t>兼职类型、兼职标题、招聘人数、结算周期、工作种类（短招、长招）、工作时间、上班时间、性别要求、工作福利、兼职描述、工作地点、兼职发布人员的邮箱、联系电话），点击发布按钮</w:t>
            </w:r>
          </w:p>
        </w:tc>
        <w:tc>
          <w:tcPr>
            <w:tcW w:w="2237" w:type="dxa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  <w:lang w:val="en-US"/>
              </w:rPr>
            </w:pPr>
            <w:r>
              <w:rPr>
                <w:rStyle w:val="6"/>
                <w:rFonts w:hint="eastAsia"/>
                <w:sz w:val="18"/>
                <w:szCs w:val="18"/>
                <w:lang w:val="en-US"/>
              </w:rPr>
              <w:t>需要有容错机制，填写不合格需要提示并且禁止提交。填写合格则允许提交，并且弹出兼职发布成功按钮</w:t>
            </w:r>
          </w:p>
        </w:tc>
        <w:tc>
          <w:tcPr>
            <w:tcW w:w="2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Style w:val="6"/>
                <w:rFonts w:hint="eastAsia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EECD3"/>
    <w:multiLevelType w:val="singleLevel"/>
    <w:tmpl w:val="754EE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439CB"/>
    <w:rsid w:val="21D439CB"/>
    <w:rsid w:val="3D7744C1"/>
    <w:rsid w:val="56D5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link w:val="4"/>
    <w:semiHidden/>
    <w:uiPriority w:val="0"/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 Char2"/>
    <w:next w:val="1"/>
    <w:link w:val="3"/>
    <w:qFormat/>
    <w:uiPriority w:val="0"/>
    <w:pPr>
      <w:keepNext/>
      <w:keepLines/>
      <w:tabs>
        <w:tab w:val="left" w:pos="4860"/>
      </w:tabs>
      <w:spacing w:before="240" w:after="240"/>
      <w:ind w:left="4860" w:hanging="36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character" w:customStyle="1" w:styleId="6">
    <w:name w:val="TDContents"/>
    <w:basedOn w:val="3"/>
    <w:qFormat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2018-12-06T02:18:00Z</dcterms:created>
  <dc:creator>奋斗</dc:creator>
  <cp:lastModifiedBy>奋斗</cp:lastModifiedBy>
  <dcterms:modified xsi:type="dcterms:W3CDTF">2018-12-06T03:44:23Z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