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0"/>
          <w:szCs w:val="30"/>
          <w:lang w:val="en-US"/>
        </w:rPr>
      </w:pPr>
      <w:r>
        <w:rPr>
          <w:rFonts w:hint="eastAsia"/>
          <w:sz w:val="30"/>
          <w:szCs w:val="30"/>
        </w:rPr>
        <w:t>Need 需求</w:t>
      </w:r>
      <w:r>
        <w:rPr>
          <w:rFonts w:hint="default"/>
          <w:sz w:val="30"/>
          <w:szCs w:val="30"/>
          <w:lang w:val="en-US"/>
        </w:rPr>
        <w:t>: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52525"/>
          <w:spacing w:val="0"/>
          <w:sz w:val="24"/>
          <w:szCs w:val="24"/>
          <w:shd w:val="clear" w:fill="FFFFFF"/>
        </w:rPr>
        <w:t>近日，教育部公布2018年全国普通高校毕业生人数达到820万人，再创历年新高，就业创业工作面临复杂严峻的形势</w:t>
      </w:r>
      <w:r>
        <w:rPr>
          <w:rFonts w:hint="eastAsia" w:asciiTheme="minorEastAsia" w:hAnsiTheme="minorEastAsia" w:cstheme="minorEastAsia"/>
          <w:i w:val="0"/>
          <w:caps w:val="0"/>
          <w:color w:val="252525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cstheme="minorEastAsia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当今社会是一个飞速发展，无处不充满着竞争力的社会，大学生信息需求量也随之飙升。在这种严峻的就业形势压力下，大学生，特别是本科生的就业压力进一步增加，这个时候为了让同学们及时精准快捷掌握各地方实习岗位信息，找到对口的岗位，就有了这个面向大学生的网上就业平台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Approach 方法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可以在网络上推广该高校就业平台，提供各专业的就业最新资讯。利用网络，发布测试版产品，可以让学生使用体验并且可以给出一些建设性的意见。因为是第一次团队项目，各成员都存在经验不足的问题，我们首先要统一目标，同时做好分工合作，遇到问题可以通过讨论，网上找资料，视频，向老师请教来解决问题。同时我们可以模仿其他各大招聘网的UI设计，尽可能做到功能完善，适当满足用户的个性化需求，可以让整个程序的界面更美观，是程序拥有更亲和更友好的界面。网站初版后端使用Mybatis(MySQL) + Spring MVC(</w:t>
      </w:r>
      <w:r>
        <w:rPr>
          <w:rFonts w:hint="eastAsia" w:asciiTheme="minorEastAsia" w:hAnsiTheme="minorEastAsia" w:cstheme="minorEastAsia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"https://www.2cto.com/kf/ware/Java/" \t "https://www.2cto.com/kf/201803/_blank" </w:instrText>
      </w:r>
      <w:r>
        <w:rPr>
          <w:rFonts w:hint="eastAsia" w:asciiTheme="minorEastAsia" w:hAnsiTheme="minorEastAsia" w:cstheme="minorEastAsia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Java</w:t>
      </w:r>
      <w:r>
        <w:rPr>
          <w:rFonts w:hint="eastAsia" w:asciiTheme="minorEastAsia" w:hAnsiTheme="minorEastAsia" w:cstheme="minorEastAsia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)，前端使用 Freemarker(HTML) + Bootstrap(jQuery)。网站风格以简洁为主。因为初版访问量不大，不需要使用缓存和CDN。但是需要有完善的统计和监控，方便决策。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Benefit 好处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这个平台的好处在于能够更好的提高同学们的就业率，加强同学们的就业压力意识，提高自己的职业水平能力，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就业信息的安全性得到了极大的提升，由于有校方的介入，学生更乐于从此平台上获取就业信息。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Competitors 竞争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市面上的这类网站，比如58，展翅网这种大平台我们是完全比不上的，可是我们的优势在于我们是立足于学生出发的。我们会在这些大平台的基础下做出更适合学生们的就业平台。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sz w:val="30"/>
          <w:szCs w:val="3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Delivery 推广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依托校内丰富的信息传递方式，比如微信，微博，QQ等平台进行网站的宣传。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C0B7D"/>
    <w:multiLevelType w:val="singleLevel"/>
    <w:tmpl w:val="700C0B7D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A3B96"/>
    <w:rsid w:val="536A3B9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c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2018-11-15T12:09:00Z</dcterms:created>
  <dc:creator>。</dc:creator>
  <cp:lastModifiedBy>。</cp:lastModifiedBy>
  <dcterms:modified xsi:type="dcterms:W3CDTF">2018-11-15T13:32:30Z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