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5334" w14:textId="0E38B774" w:rsidR="00DA6BA1" w:rsidRDefault="00DA6BA1" w:rsidP="00DA6BA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 Challenge 3: CAN Bus</w:t>
      </w:r>
    </w:p>
    <w:p w14:paraId="014FB136" w14:textId="77777777" w:rsidR="00DA6BA1" w:rsidRDefault="00DA6BA1" w:rsidP="00DA6BA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A189EE3" wp14:editId="6D942E46">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538071F0" w14:textId="77777777" w:rsidR="00DA6BA1" w:rsidRDefault="00DA6BA1" w:rsidP="00DA6BA1">
      <w:pPr>
        <w:spacing w:before="200" w:after="0" w:line="240" w:lineRule="auto"/>
        <w:rPr>
          <w:rFonts w:asciiTheme="majorHAnsi" w:hAnsiTheme="majorHAnsi" w:cstheme="majorHAnsi"/>
          <w:i/>
          <w:iCs/>
          <w:lang w:val="en-GB" w:eastAsia="en-NL"/>
        </w:rPr>
      </w:pPr>
    </w:p>
    <w:p w14:paraId="79E62129" w14:textId="77777777" w:rsidR="00427C27" w:rsidRDefault="00427C27" w:rsidP="00DA6BA1">
      <w:pPr>
        <w:spacing w:before="200" w:after="0" w:line="240" w:lineRule="auto"/>
        <w:rPr>
          <w:rFonts w:asciiTheme="majorHAnsi" w:hAnsiTheme="majorHAnsi" w:cstheme="majorHAnsi"/>
          <w:i/>
          <w:iCs/>
          <w:lang w:val="en-GB" w:eastAsia="en-NL"/>
        </w:rPr>
      </w:pPr>
    </w:p>
    <w:p w14:paraId="5834C96A" w14:textId="77777777" w:rsidR="00427C27" w:rsidRDefault="00427C27" w:rsidP="00DA6BA1">
      <w:pPr>
        <w:spacing w:before="200" w:after="0" w:line="240" w:lineRule="auto"/>
        <w:rPr>
          <w:rFonts w:asciiTheme="majorHAnsi" w:hAnsiTheme="majorHAnsi" w:cstheme="majorHAnsi"/>
          <w:i/>
          <w:iCs/>
          <w:lang w:val="en-GB" w:eastAsia="en-NL"/>
        </w:rPr>
      </w:pPr>
    </w:p>
    <w:p w14:paraId="6D963378" w14:textId="77777777" w:rsidR="00427C27" w:rsidRDefault="00427C27" w:rsidP="00DA6BA1">
      <w:pPr>
        <w:spacing w:before="200" w:after="0" w:line="240" w:lineRule="auto"/>
        <w:rPr>
          <w:rFonts w:asciiTheme="majorHAnsi" w:hAnsiTheme="majorHAnsi" w:cstheme="majorHAnsi"/>
          <w:i/>
          <w:iCs/>
          <w:lang w:val="en-GB" w:eastAsia="en-NL"/>
        </w:rPr>
      </w:pPr>
    </w:p>
    <w:p w14:paraId="096367F2" w14:textId="77777777" w:rsidR="00427C27" w:rsidRDefault="00427C27" w:rsidP="00DA6BA1">
      <w:pPr>
        <w:spacing w:before="200" w:after="0" w:line="240" w:lineRule="auto"/>
        <w:rPr>
          <w:rFonts w:asciiTheme="majorHAnsi" w:hAnsiTheme="majorHAnsi" w:cstheme="majorHAnsi"/>
          <w:i/>
          <w:iCs/>
          <w:lang w:val="en-GB" w:eastAsia="en-NL"/>
        </w:rPr>
      </w:pPr>
    </w:p>
    <w:p w14:paraId="019FDB09" w14:textId="77777777" w:rsidR="00DA6BA1" w:rsidRDefault="00DA6BA1" w:rsidP="00DA6BA1">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CA28963" w14:textId="28F7D347" w:rsidR="00DA6BA1" w:rsidRPr="00301658" w:rsidRDefault="00DA6BA1" w:rsidP="00DA6BA1">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Oktober 2023</w:t>
      </w:r>
    </w:p>
    <w:p w14:paraId="327D7FBF" w14:textId="77777777" w:rsidR="00DA6BA1" w:rsidRDefault="00DA6BA1" w:rsidP="00DA6BA1">
      <w:pPr>
        <w:spacing w:before="200" w:after="0" w:line="240" w:lineRule="auto"/>
        <w:rPr>
          <w:rFonts w:ascii="Arial" w:eastAsia="Times New Roman" w:hAnsi="Arial" w:cs="Arial"/>
          <w:color w:val="000000"/>
          <w:sz w:val="24"/>
          <w:szCs w:val="24"/>
          <w:lang w:val="en-GB" w:eastAsia="en-NL"/>
        </w:rPr>
      </w:pPr>
    </w:p>
    <w:p w14:paraId="139A8D3E" w14:textId="77777777" w:rsidR="00DA6BA1" w:rsidRDefault="00DA6BA1" w:rsidP="00DA6BA1">
      <w:pPr>
        <w:spacing w:after="0" w:line="240" w:lineRule="auto"/>
        <w:ind w:left="-15"/>
        <w:jc w:val="right"/>
        <w:rPr>
          <w:rFonts w:ascii="Arial" w:eastAsia="Times New Roman" w:hAnsi="Arial" w:cs="Arial"/>
          <w:color w:val="666666"/>
          <w:sz w:val="28"/>
          <w:szCs w:val="28"/>
          <w:lang w:val="en-GB" w:eastAsia="en-NL"/>
        </w:rPr>
      </w:pPr>
    </w:p>
    <w:p w14:paraId="2B29489C" w14:textId="77777777" w:rsidR="00DA6BA1" w:rsidRDefault="00DA6BA1" w:rsidP="00DA6BA1">
      <w:pPr>
        <w:pStyle w:val="ListBullet"/>
        <w:numPr>
          <w:ilvl w:val="0"/>
          <w:numId w:val="0"/>
        </w:numPr>
        <w:ind w:left="360" w:hanging="360"/>
        <w:rPr>
          <w:lang w:val="en-GB" w:eastAsia="en-NL"/>
        </w:rPr>
      </w:pPr>
    </w:p>
    <w:p w14:paraId="69D34E47" w14:textId="77777777" w:rsidR="00DA6BA1" w:rsidRDefault="00DA6BA1" w:rsidP="00DA6BA1">
      <w:pPr>
        <w:pStyle w:val="ListBullet"/>
        <w:numPr>
          <w:ilvl w:val="0"/>
          <w:numId w:val="0"/>
        </w:numPr>
        <w:ind w:left="360" w:hanging="360"/>
        <w:rPr>
          <w:lang w:val="en-GB" w:eastAsia="en-NL"/>
        </w:rPr>
      </w:pPr>
    </w:p>
    <w:p w14:paraId="6A6EF02D" w14:textId="77777777" w:rsidR="00DA6BA1" w:rsidRDefault="00DA6BA1" w:rsidP="00DA6BA1">
      <w:pPr>
        <w:pStyle w:val="ListBullet"/>
        <w:numPr>
          <w:ilvl w:val="0"/>
          <w:numId w:val="0"/>
        </w:numPr>
        <w:ind w:left="360" w:hanging="360"/>
        <w:rPr>
          <w:lang w:val="en-GB" w:eastAsia="en-NL"/>
        </w:rPr>
      </w:pPr>
    </w:p>
    <w:p w14:paraId="3D00EE40" w14:textId="77777777" w:rsidR="00DA6BA1" w:rsidRDefault="00DA6BA1" w:rsidP="00DA6BA1">
      <w:pPr>
        <w:pStyle w:val="ListBullet"/>
        <w:numPr>
          <w:ilvl w:val="0"/>
          <w:numId w:val="0"/>
        </w:numPr>
        <w:ind w:left="360" w:hanging="360"/>
        <w:rPr>
          <w:lang w:val="en-GB" w:eastAsia="en-NL"/>
        </w:rPr>
      </w:pPr>
    </w:p>
    <w:p w14:paraId="5ECE23A8" w14:textId="77777777" w:rsidR="00427C27" w:rsidRDefault="00427C27" w:rsidP="00DA6BA1">
      <w:pPr>
        <w:pStyle w:val="ListBullet"/>
        <w:numPr>
          <w:ilvl w:val="0"/>
          <w:numId w:val="0"/>
        </w:numPr>
        <w:ind w:left="360" w:hanging="360"/>
        <w:rPr>
          <w:lang w:val="en-GB" w:eastAsia="en-NL"/>
        </w:rPr>
      </w:pPr>
    </w:p>
    <w:p w14:paraId="5E305087" w14:textId="77777777" w:rsidR="00427C27" w:rsidRDefault="00427C27" w:rsidP="00DA6BA1">
      <w:pPr>
        <w:pStyle w:val="ListBullet"/>
        <w:numPr>
          <w:ilvl w:val="0"/>
          <w:numId w:val="0"/>
        </w:numPr>
        <w:ind w:left="360" w:hanging="360"/>
        <w:rPr>
          <w:lang w:val="en-GB" w:eastAsia="en-NL"/>
        </w:rPr>
      </w:pPr>
    </w:p>
    <w:p w14:paraId="60EFCADF" w14:textId="77777777" w:rsidR="00427C27" w:rsidRDefault="00427C27" w:rsidP="00DA6BA1">
      <w:pPr>
        <w:pStyle w:val="ListBullet"/>
        <w:numPr>
          <w:ilvl w:val="0"/>
          <w:numId w:val="0"/>
        </w:numPr>
        <w:ind w:left="360" w:hanging="360"/>
        <w:rPr>
          <w:lang w:val="en-GB" w:eastAsia="en-NL"/>
        </w:rPr>
      </w:pPr>
    </w:p>
    <w:p w14:paraId="4DA5FCDD" w14:textId="77777777" w:rsidR="00427C27" w:rsidRDefault="00427C27" w:rsidP="00DA6BA1">
      <w:pPr>
        <w:pStyle w:val="ListBullet"/>
        <w:numPr>
          <w:ilvl w:val="0"/>
          <w:numId w:val="0"/>
        </w:numPr>
        <w:ind w:left="360" w:hanging="360"/>
        <w:rPr>
          <w:lang w:val="en-GB" w:eastAsia="en-NL"/>
        </w:rPr>
      </w:pPr>
    </w:p>
    <w:p w14:paraId="68C11F99" w14:textId="77777777" w:rsidR="00427C27" w:rsidRDefault="00427C27" w:rsidP="00DA6BA1">
      <w:pPr>
        <w:pStyle w:val="ListBullet"/>
        <w:numPr>
          <w:ilvl w:val="0"/>
          <w:numId w:val="0"/>
        </w:numPr>
        <w:ind w:left="360" w:hanging="360"/>
        <w:rPr>
          <w:lang w:val="en-GB" w:eastAsia="en-NL"/>
        </w:rPr>
      </w:pPr>
    </w:p>
    <w:p w14:paraId="6DDE20BD" w14:textId="77777777" w:rsidR="00427C27" w:rsidRDefault="00427C27" w:rsidP="00DA6BA1">
      <w:pPr>
        <w:pStyle w:val="ListBullet"/>
        <w:numPr>
          <w:ilvl w:val="0"/>
          <w:numId w:val="0"/>
        </w:numPr>
        <w:ind w:left="360" w:hanging="360"/>
        <w:rPr>
          <w:lang w:val="en-GB" w:eastAsia="en-NL"/>
        </w:rPr>
      </w:pPr>
    </w:p>
    <w:p w14:paraId="4A746391" w14:textId="77777777" w:rsidR="00427C27" w:rsidRDefault="00427C27" w:rsidP="00DA6BA1">
      <w:pPr>
        <w:pStyle w:val="ListBullet"/>
        <w:numPr>
          <w:ilvl w:val="0"/>
          <w:numId w:val="0"/>
        </w:numPr>
        <w:ind w:left="360" w:hanging="360"/>
        <w:rPr>
          <w:lang w:val="en-GB" w:eastAsia="en-NL"/>
        </w:rPr>
      </w:pPr>
    </w:p>
    <w:p w14:paraId="55204AAC" w14:textId="77777777" w:rsidR="00427C27" w:rsidRDefault="00427C27" w:rsidP="00DA6BA1">
      <w:pPr>
        <w:pStyle w:val="ListBullet"/>
        <w:numPr>
          <w:ilvl w:val="0"/>
          <w:numId w:val="0"/>
        </w:numPr>
        <w:ind w:left="360" w:hanging="360"/>
        <w:rPr>
          <w:lang w:val="en-GB" w:eastAsia="en-NL"/>
        </w:rPr>
      </w:pPr>
    </w:p>
    <w:p w14:paraId="2BD2F516" w14:textId="77777777" w:rsidR="00427C27" w:rsidRDefault="00427C27" w:rsidP="00DA6BA1">
      <w:pPr>
        <w:pStyle w:val="ListBullet"/>
        <w:numPr>
          <w:ilvl w:val="0"/>
          <w:numId w:val="0"/>
        </w:numPr>
        <w:ind w:left="360" w:hanging="360"/>
        <w:rPr>
          <w:lang w:val="en-GB" w:eastAsia="en-NL"/>
        </w:rPr>
      </w:pPr>
    </w:p>
    <w:p w14:paraId="4CC3B50F" w14:textId="77777777" w:rsidR="00427C27" w:rsidRDefault="00427C27" w:rsidP="00DA6BA1">
      <w:pPr>
        <w:pStyle w:val="ListBullet"/>
        <w:numPr>
          <w:ilvl w:val="0"/>
          <w:numId w:val="0"/>
        </w:numPr>
        <w:ind w:left="360" w:hanging="360"/>
        <w:rPr>
          <w:lang w:val="en-GB" w:eastAsia="en-NL"/>
        </w:rPr>
      </w:pPr>
    </w:p>
    <w:p w14:paraId="1E754090" w14:textId="77777777" w:rsidR="00427C27" w:rsidRDefault="00427C27" w:rsidP="00DA6BA1">
      <w:pPr>
        <w:pStyle w:val="ListBullet"/>
        <w:numPr>
          <w:ilvl w:val="0"/>
          <w:numId w:val="0"/>
        </w:numPr>
        <w:ind w:left="360" w:hanging="360"/>
        <w:rPr>
          <w:lang w:val="en-GB" w:eastAsia="en-NL"/>
        </w:rPr>
      </w:pPr>
    </w:p>
    <w:p w14:paraId="4CACDA3B" w14:textId="77777777" w:rsidR="00427C27" w:rsidRDefault="00427C27" w:rsidP="00DA6BA1">
      <w:pPr>
        <w:pStyle w:val="ListBullet"/>
        <w:numPr>
          <w:ilvl w:val="0"/>
          <w:numId w:val="0"/>
        </w:numPr>
        <w:ind w:left="360" w:hanging="360"/>
        <w:rPr>
          <w:lang w:val="en-GB" w:eastAsia="en-NL"/>
        </w:rPr>
      </w:pPr>
    </w:p>
    <w:p w14:paraId="3721F521" w14:textId="77777777" w:rsidR="00427C27" w:rsidRDefault="00427C27" w:rsidP="00DA6BA1">
      <w:pPr>
        <w:pStyle w:val="ListBullet"/>
        <w:numPr>
          <w:ilvl w:val="0"/>
          <w:numId w:val="0"/>
        </w:numPr>
        <w:ind w:left="360" w:hanging="360"/>
        <w:rPr>
          <w:lang w:val="en-GB" w:eastAsia="en-NL"/>
        </w:rPr>
      </w:pPr>
    </w:p>
    <w:p w14:paraId="7D7F8B89" w14:textId="77777777" w:rsidR="00427C27" w:rsidRDefault="00427C27" w:rsidP="00DA6BA1">
      <w:pPr>
        <w:pStyle w:val="ListBullet"/>
        <w:numPr>
          <w:ilvl w:val="0"/>
          <w:numId w:val="0"/>
        </w:numPr>
        <w:ind w:left="360" w:hanging="360"/>
        <w:rPr>
          <w:lang w:val="en-GB" w:eastAsia="en-NL"/>
        </w:rPr>
      </w:pPr>
    </w:p>
    <w:p w14:paraId="7FDC8DA7" w14:textId="77777777" w:rsidR="00427C27" w:rsidRDefault="00427C27" w:rsidP="00DA6BA1">
      <w:pPr>
        <w:pStyle w:val="ListBullet"/>
        <w:numPr>
          <w:ilvl w:val="0"/>
          <w:numId w:val="0"/>
        </w:numPr>
        <w:ind w:left="360" w:hanging="360"/>
        <w:rPr>
          <w:lang w:val="en-GB" w:eastAsia="en-NL"/>
        </w:rPr>
      </w:pPr>
    </w:p>
    <w:p w14:paraId="4AAD689E" w14:textId="77777777" w:rsidR="00427C27" w:rsidRDefault="00427C27" w:rsidP="00DA6BA1">
      <w:pPr>
        <w:pStyle w:val="ListBullet"/>
        <w:numPr>
          <w:ilvl w:val="0"/>
          <w:numId w:val="0"/>
        </w:numPr>
        <w:ind w:left="360" w:hanging="360"/>
        <w:rPr>
          <w:lang w:val="en-GB" w:eastAsia="en-NL"/>
        </w:rPr>
      </w:pPr>
    </w:p>
    <w:p w14:paraId="67C0E969" w14:textId="77777777" w:rsidR="00DA6BA1" w:rsidRDefault="00DA6BA1" w:rsidP="00DA6BA1">
      <w:pPr>
        <w:pStyle w:val="Heading1"/>
        <w:rPr>
          <w:rFonts w:eastAsia="Times New Roman"/>
          <w:lang w:val="en-GB"/>
        </w:rPr>
      </w:pPr>
      <w:bookmarkStart w:id="0" w:name="_Toc149686064"/>
      <w:r>
        <w:rPr>
          <w:rFonts w:eastAsia="Times New Roman"/>
          <w:lang w:val="en-GB"/>
        </w:rPr>
        <w:t>Abstract:</w:t>
      </w:r>
      <w:bookmarkEnd w:id="0"/>
    </w:p>
    <w:p w14:paraId="6EC74B04" w14:textId="363C353F" w:rsidR="00DA6BA1" w:rsidRPr="00427C27" w:rsidRDefault="00427C27" w:rsidP="00DA6BA1">
      <w:pPr>
        <w:rPr>
          <w:rFonts w:asciiTheme="majorHAnsi" w:hAnsiTheme="majorHAnsi" w:cstheme="majorBidi"/>
          <w:color w:val="2F5496" w:themeColor="accent1" w:themeShade="BF"/>
          <w:sz w:val="32"/>
          <w:szCs w:val="32"/>
          <w:lang w:val="en-GB"/>
        </w:rPr>
      </w:pPr>
      <w:r>
        <w:rPr>
          <w:i/>
          <w:iCs/>
          <w:lang w:val="en-GB"/>
        </w:rPr>
        <w:t xml:space="preserve">A controller area network bus (CAN bus) is a communication network protocol that is used in a variety of sector around the world. Like any protocol it has its advantages and drawbacks. Great </w:t>
      </w:r>
      <w:r w:rsidR="00641A13">
        <w:rPr>
          <w:i/>
          <w:iCs/>
          <w:lang w:val="en-GB"/>
        </w:rPr>
        <w:t>aspects</w:t>
      </w:r>
      <w:r>
        <w:rPr>
          <w:i/>
          <w:iCs/>
          <w:lang w:val="en-GB"/>
        </w:rPr>
        <w:t xml:space="preserve"> revolving around CAN bus is its reliability and easy usage.</w:t>
      </w:r>
    </w:p>
    <w:sdt>
      <w:sdtPr>
        <w:rPr>
          <w:rFonts w:asciiTheme="minorHAnsi" w:eastAsiaTheme="minorHAnsi" w:hAnsiTheme="minorHAnsi" w:cstheme="minorBidi"/>
          <w:color w:val="auto"/>
          <w:sz w:val="22"/>
          <w:szCs w:val="22"/>
          <w:lang w:val="en-NL"/>
        </w:rPr>
        <w:id w:val="2037078064"/>
        <w:docPartObj>
          <w:docPartGallery w:val="Table of Contents"/>
          <w:docPartUnique/>
        </w:docPartObj>
      </w:sdtPr>
      <w:sdtEndPr>
        <w:rPr>
          <w:b/>
          <w:bCs/>
          <w:noProof/>
        </w:rPr>
      </w:sdtEndPr>
      <w:sdtContent>
        <w:p w14:paraId="6E95CB8A" w14:textId="77777777" w:rsidR="00DA6BA1" w:rsidRDefault="00DA6BA1" w:rsidP="00DA6BA1">
          <w:pPr>
            <w:pStyle w:val="TOCHeading"/>
          </w:pPr>
          <w:r>
            <w:t>Contents</w:t>
          </w:r>
        </w:p>
        <w:p w14:paraId="0FB04048" w14:textId="018B24F7" w:rsidR="00427C27" w:rsidRDefault="00DA6BA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49686064" w:history="1">
            <w:r w:rsidR="00427C27" w:rsidRPr="003452F7">
              <w:rPr>
                <w:rStyle w:val="Hyperlink"/>
                <w:rFonts w:eastAsia="Times New Roman"/>
                <w:noProof/>
                <w:lang w:val="en-GB"/>
              </w:rPr>
              <w:t>Abstract:</w:t>
            </w:r>
            <w:r w:rsidR="00427C27">
              <w:rPr>
                <w:noProof/>
                <w:webHidden/>
              </w:rPr>
              <w:tab/>
            </w:r>
            <w:r w:rsidR="00427C27">
              <w:rPr>
                <w:noProof/>
                <w:webHidden/>
              </w:rPr>
              <w:fldChar w:fldCharType="begin"/>
            </w:r>
            <w:r w:rsidR="00427C27">
              <w:rPr>
                <w:noProof/>
                <w:webHidden/>
              </w:rPr>
              <w:instrText xml:space="preserve"> PAGEREF _Toc149686064 \h </w:instrText>
            </w:r>
            <w:r w:rsidR="00427C27">
              <w:rPr>
                <w:noProof/>
                <w:webHidden/>
              </w:rPr>
            </w:r>
            <w:r w:rsidR="00427C27">
              <w:rPr>
                <w:noProof/>
                <w:webHidden/>
              </w:rPr>
              <w:fldChar w:fldCharType="separate"/>
            </w:r>
            <w:r w:rsidR="005C6592">
              <w:rPr>
                <w:noProof/>
                <w:webHidden/>
              </w:rPr>
              <w:t>1</w:t>
            </w:r>
            <w:r w:rsidR="00427C27">
              <w:rPr>
                <w:noProof/>
                <w:webHidden/>
              </w:rPr>
              <w:fldChar w:fldCharType="end"/>
            </w:r>
          </w:hyperlink>
        </w:p>
        <w:p w14:paraId="779ED1DC" w14:textId="27F68F61" w:rsidR="00427C27" w:rsidRDefault="00427C27">
          <w:pPr>
            <w:pStyle w:val="TOC1"/>
            <w:tabs>
              <w:tab w:val="right" w:leader="dot" w:pos="9016"/>
            </w:tabs>
            <w:rPr>
              <w:rFonts w:eastAsiaTheme="minorEastAsia"/>
              <w:noProof/>
              <w:kern w:val="2"/>
              <w:lang w:val="en-NL" w:eastAsia="en-NL"/>
              <w14:ligatures w14:val="standardContextual"/>
            </w:rPr>
          </w:pPr>
          <w:hyperlink w:anchor="_Toc149686065" w:history="1">
            <w:r w:rsidRPr="003452F7">
              <w:rPr>
                <w:rStyle w:val="Hyperlink"/>
                <w:noProof/>
                <w:lang w:val="en-GB"/>
              </w:rPr>
              <w:t>Introduction:</w:t>
            </w:r>
            <w:r>
              <w:rPr>
                <w:noProof/>
                <w:webHidden/>
              </w:rPr>
              <w:tab/>
            </w:r>
            <w:r>
              <w:rPr>
                <w:noProof/>
                <w:webHidden/>
              </w:rPr>
              <w:fldChar w:fldCharType="begin"/>
            </w:r>
            <w:r>
              <w:rPr>
                <w:noProof/>
                <w:webHidden/>
              </w:rPr>
              <w:instrText xml:space="preserve"> PAGEREF _Toc149686065 \h </w:instrText>
            </w:r>
            <w:r>
              <w:rPr>
                <w:noProof/>
                <w:webHidden/>
              </w:rPr>
            </w:r>
            <w:r>
              <w:rPr>
                <w:noProof/>
                <w:webHidden/>
              </w:rPr>
              <w:fldChar w:fldCharType="separate"/>
            </w:r>
            <w:r w:rsidR="005C6592">
              <w:rPr>
                <w:noProof/>
                <w:webHidden/>
              </w:rPr>
              <w:t>3</w:t>
            </w:r>
            <w:r>
              <w:rPr>
                <w:noProof/>
                <w:webHidden/>
              </w:rPr>
              <w:fldChar w:fldCharType="end"/>
            </w:r>
          </w:hyperlink>
        </w:p>
        <w:p w14:paraId="22E5DE9C" w14:textId="1AC1D2C3" w:rsidR="00427C27" w:rsidRDefault="00427C27">
          <w:pPr>
            <w:pStyle w:val="TOC1"/>
            <w:tabs>
              <w:tab w:val="right" w:leader="dot" w:pos="9016"/>
            </w:tabs>
            <w:rPr>
              <w:rFonts w:eastAsiaTheme="minorEastAsia"/>
              <w:noProof/>
              <w:kern w:val="2"/>
              <w:lang w:val="en-NL" w:eastAsia="en-NL"/>
              <w14:ligatures w14:val="standardContextual"/>
            </w:rPr>
          </w:pPr>
          <w:hyperlink w:anchor="_Toc149686066" w:history="1">
            <w:r w:rsidRPr="003452F7">
              <w:rPr>
                <w:rStyle w:val="Hyperlink"/>
                <w:noProof/>
              </w:rPr>
              <w:t>Procedure</w:t>
            </w:r>
            <w:r w:rsidRPr="003452F7">
              <w:rPr>
                <w:rStyle w:val="Hyperlink"/>
                <w:rFonts w:ascii="Arial" w:hAnsi="Arial" w:cs="Arial"/>
                <w:noProof/>
                <w:lang w:val="en-GB"/>
              </w:rPr>
              <w:t>:</w:t>
            </w:r>
            <w:r>
              <w:rPr>
                <w:noProof/>
                <w:webHidden/>
              </w:rPr>
              <w:tab/>
            </w:r>
            <w:r>
              <w:rPr>
                <w:noProof/>
                <w:webHidden/>
              </w:rPr>
              <w:fldChar w:fldCharType="begin"/>
            </w:r>
            <w:r>
              <w:rPr>
                <w:noProof/>
                <w:webHidden/>
              </w:rPr>
              <w:instrText xml:space="preserve"> PAGEREF _Toc149686066 \h </w:instrText>
            </w:r>
            <w:r>
              <w:rPr>
                <w:noProof/>
                <w:webHidden/>
              </w:rPr>
            </w:r>
            <w:r>
              <w:rPr>
                <w:noProof/>
                <w:webHidden/>
              </w:rPr>
              <w:fldChar w:fldCharType="separate"/>
            </w:r>
            <w:r w:rsidR="005C6592">
              <w:rPr>
                <w:noProof/>
                <w:webHidden/>
              </w:rPr>
              <w:t>3</w:t>
            </w:r>
            <w:r>
              <w:rPr>
                <w:noProof/>
                <w:webHidden/>
              </w:rPr>
              <w:fldChar w:fldCharType="end"/>
            </w:r>
          </w:hyperlink>
        </w:p>
        <w:p w14:paraId="6799B98C" w14:textId="7EDAC1D2" w:rsidR="00427C27" w:rsidRDefault="00427C27">
          <w:pPr>
            <w:pStyle w:val="TOC2"/>
            <w:tabs>
              <w:tab w:val="right" w:leader="dot" w:pos="9016"/>
            </w:tabs>
            <w:rPr>
              <w:rFonts w:eastAsiaTheme="minorEastAsia"/>
              <w:noProof/>
              <w:kern w:val="2"/>
              <w:lang w:val="en-NL" w:eastAsia="en-NL"/>
              <w14:ligatures w14:val="standardContextual"/>
            </w:rPr>
          </w:pPr>
          <w:hyperlink w:anchor="_Toc149686067" w:history="1">
            <w:r w:rsidRPr="003452F7">
              <w:rPr>
                <w:rStyle w:val="Hyperlink"/>
                <w:noProof/>
                <w:lang w:val="en-GB"/>
              </w:rPr>
              <w:t>Part 1:</w:t>
            </w:r>
            <w:r>
              <w:rPr>
                <w:noProof/>
                <w:webHidden/>
              </w:rPr>
              <w:tab/>
            </w:r>
            <w:r>
              <w:rPr>
                <w:noProof/>
                <w:webHidden/>
              </w:rPr>
              <w:fldChar w:fldCharType="begin"/>
            </w:r>
            <w:r>
              <w:rPr>
                <w:noProof/>
                <w:webHidden/>
              </w:rPr>
              <w:instrText xml:space="preserve"> PAGEREF _Toc149686067 \h </w:instrText>
            </w:r>
            <w:r>
              <w:rPr>
                <w:noProof/>
                <w:webHidden/>
              </w:rPr>
            </w:r>
            <w:r>
              <w:rPr>
                <w:noProof/>
                <w:webHidden/>
              </w:rPr>
              <w:fldChar w:fldCharType="separate"/>
            </w:r>
            <w:r w:rsidR="005C6592">
              <w:rPr>
                <w:noProof/>
                <w:webHidden/>
              </w:rPr>
              <w:t>3</w:t>
            </w:r>
            <w:r>
              <w:rPr>
                <w:noProof/>
                <w:webHidden/>
              </w:rPr>
              <w:fldChar w:fldCharType="end"/>
            </w:r>
          </w:hyperlink>
        </w:p>
        <w:p w14:paraId="0F701684" w14:textId="2DAEF096" w:rsidR="00427C27" w:rsidRDefault="00427C27">
          <w:pPr>
            <w:pStyle w:val="TOC2"/>
            <w:tabs>
              <w:tab w:val="right" w:leader="dot" w:pos="9016"/>
            </w:tabs>
            <w:rPr>
              <w:rFonts w:eastAsiaTheme="minorEastAsia"/>
              <w:noProof/>
              <w:kern w:val="2"/>
              <w:lang w:val="en-NL" w:eastAsia="en-NL"/>
              <w14:ligatures w14:val="standardContextual"/>
            </w:rPr>
          </w:pPr>
          <w:hyperlink w:anchor="_Toc149686068" w:history="1">
            <w:r w:rsidRPr="003452F7">
              <w:rPr>
                <w:rStyle w:val="Hyperlink"/>
                <w:noProof/>
                <w:lang w:val="en-GB"/>
              </w:rPr>
              <w:t>Part 2:</w:t>
            </w:r>
            <w:r>
              <w:rPr>
                <w:noProof/>
                <w:webHidden/>
              </w:rPr>
              <w:tab/>
            </w:r>
            <w:r>
              <w:rPr>
                <w:noProof/>
                <w:webHidden/>
              </w:rPr>
              <w:fldChar w:fldCharType="begin"/>
            </w:r>
            <w:r>
              <w:rPr>
                <w:noProof/>
                <w:webHidden/>
              </w:rPr>
              <w:instrText xml:space="preserve"> PAGEREF _Toc149686068 \h </w:instrText>
            </w:r>
            <w:r>
              <w:rPr>
                <w:noProof/>
                <w:webHidden/>
              </w:rPr>
            </w:r>
            <w:r>
              <w:rPr>
                <w:noProof/>
                <w:webHidden/>
              </w:rPr>
              <w:fldChar w:fldCharType="separate"/>
            </w:r>
            <w:r w:rsidR="005C6592">
              <w:rPr>
                <w:noProof/>
                <w:webHidden/>
              </w:rPr>
              <w:t>4</w:t>
            </w:r>
            <w:r>
              <w:rPr>
                <w:noProof/>
                <w:webHidden/>
              </w:rPr>
              <w:fldChar w:fldCharType="end"/>
            </w:r>
          </w:hyperlink>
        </w:p>
        <w:p w14:paraId="5A1C7395" w14:textId="4B112121" w:rsidR="00427C27" w:rsidRDefault="00427C27">
          <w:pPr>
            <w:pStyle w:val="TOC1"/>
            <w:tabs>
              <w:tab w:val="right" w:leader="dot" w:pos="9016"/>
            </w:tabs>
            <w:rPr>
              <w:rFonts w:eastAsiaTheme="minorEastAsia"/>
              <w:noProof/>
              <w:kern w:val="2"/>
              <w:lang w:val="en-NL" w:eastAsia="en-NL"/>
              <w14:ligatures w14:val="standardContextual"/>
            </w:rPr>
          </w:pPr>
          <w:hyperlink w:anchor="_Toc149686069" w:history="1">
            <w:r w:rsidRPr="003452F7">
              <w:rPr>
                <w:rStyle w:val="Hyperlink"/>
                <w:noProof/>
                <w:lang w:val="en-GB"/>
              </w:rPr>
              <w:t>Results:</w:t>
            </w:r>
            <w:r>
              <w:rPr>
                <w:noProof/>
                <w:webHidden/>
              </w:rPr>
              <w:tab/>
            </w:r>
            <w:r>
              <w:rPr>
                <w:noProof/>
                <w:webHidden/>
              </w:rPr>
              <w:fldChar w:fldCharType="begin"/>
            </w:r>
            <w:r>
              <w:rPr>
                <w:noProof/>
                <w:webHidden/>
              </w:rPr>
              <w:instrText xml:space="preserve"> PAGEREF _Toc149686069 \h </w:instrText>
            </w:r>
            <w:r>
              <w:rPr>
                <w:noProof/>
                <w:webHidden/>
              </w:rPr>
            </w:r>
            <w:r>
              <w:rPr>
                <w:noProof/>
                <w:webHidden/>
              </w:rPr>
              <w:fldChar w:fldCharType="separate"/>
            </w:r>
            <w:r w:rsidR="005C6592">
              <w:rPr>
                <w:noProof/>
                <w:webHidden/>
              </w:rPr>
              <w:t>5</w:t>
            </w:r>
            <w:r>
              <w:rPr>
                <w:noProof/>
                <w:webHidden/>
              </w:rPr>
              <w:fldChar w:fldCharType="end"/>
            </w:r>
          </w:hyperlink>
        </w:p>
        <w:p w14:paraId="108B0CB9" w14:textId="4878AB7E" w:rsidR="00427C27" w:rsidRDefault="00427C27">
          <w:pPr>
            <w:pStyle w:val="TOC1"/>
            <w:tabs>
              <w:tab w:val="right" w:leader="dot" w:pos="9016"/>
            </w:tabs>
            <w:rPr>
              <w:rFonts w:eastAsiaTheme="minorEastAsia"/>
              <w:noProof/>
              <w:kern w:val="2"/>
              <w:lang w:val="en-NL" w:eastAsia="en-NL"/>
              <w14:ligatures w14:val="standardContextual"/>
            </w:rPr>
          </w:pPr>
          <w:hyperlink w:anchor="_Toc149686070" w:history="1">
            <w:r w:rsidRPr="003452F7">
              <w:rPr>
                <w:rStyle w:val="Hyperlink"/>
                <w:noProof/>
                <w:lang w:val="en-GB"/>
              </w:rPr>
              <w:t>Conclusions:</w:t>
            </w:r>
            <w:r>
              <w:rPr>
                <w:noProof/>
                <w:webHidden/>
              </w:rPr>
              <w:tab/>
            </w:r>
            <w:r>
              <w:rPr>
                <w:noProof/>
                <w:webHidden/>
              </w:rPr>
              <w:fldChar w:fldCharType="begin"/>
            </w:r>
            <w:r>
              <w:rPr>
                <w:noProof/>
                <w:webHidden/>
              </w:rPr>
              <w:instrText xml:space="preserve"> PAGEREF _Toc149686070 \h </w:instrText>
            </w:r>
            <w:r>
              <w:rPr>
                <w:noProof/>
                <w:webHidden/>
              </w:rPr>
            </w:r>
            <w:r>
              <w:rPr>
                <w:noProof/>
                <w:webHidden/>
              </w:rPr>
              <w:fldChar w:fldCharType="separate"/>
            </w:r>
            <w:r w:rsidR="005C6592">
              <w:rPr>
                <w:noProof/>
                <w:webHidden/>
              </w:rPr>
              <w:t>6</w:t>
            </w:r>
            <w:r>
              <w:rPr>
                <w:noProof/>
                <w:webHidden/>
              </w:rPr>
              <w:fldChar w:fldCharType="end"/>
            </w:r>
          </w:hyperlink>
        </w:p>
        <w:p w14:paraId="4173D6C5" w14:textId="3B42A38A" w:rsidR="00427C27" w:rsidRDefault="00427C27">
          <w:pPr>
            <w:pStyle w:val="TOC1"/>
            <w:tabs>
              <w:tab w:val="right" w:leader="dot" w:pos="9016"/>
            </w:tabs>
            <w:rPr>
              <w:rFonts w:eastAsiaTheme="minorEastAsia"/>
              <w:noProof/>
              <w:kern w:val="2"/>
              <w:lang w:val="en-NL" w:eastAsia="en-NL"/>
              <w14:ligatures w14:val="standardContextual"/>
            </w:rPr>
          </w:pPr>
          <w:hyperlink w:anchor="_Toc149686071" w:history="1">
            <w:r w:rsidRPr="003452F7">
              <w:rPr>
                <w:rStyle w:val="Hyperlink"/>
                <w:noProof/>
                <w:lang w:val="en-GB"/>
              </w:rPr>
              <w:t>References:</w:t>
            </w:r>
            <w:r>
              <w:rPr>
                <w:noProof/>
                <w:webHidden/>
              </w:rPr>
              <w:tab/>
            </w:r>
            <w:r>
              <w:rPr>
                <w:noProof/>
                <w:webHidden/>
              </w:rPr>
              <w:fldChar w:fldCharType="begin"/>
            </w:r>
            <w:r>
              <w:rPr>
                <w:noProof/>
                <w:webHidden/>
              </w:rPr>
              <w:instrText xml:space="preserve"> PAGEREF _Toc149686071 \h </w:instrText>
            </w:r>
            <w:r>
              <w:rPr>
                <w:noProof/>
                <w:webHidden/>
              </w:rPr>
            </w:r>
            <w:r>
              <w:rPr>
                <w:noProof/>
                <w:webHidden/>
              </w:rPr>
              <w:fldChar w:fldCharType="separate"/>
            </w:r>
            <w:r w:rsidR="005C6592">
              <w:rPr>
                <w:noProof/>
                <w:webHidden/>
              </w:rPr>
              <w:t>6</w:t>
            </w:r>
            <w:r>
              <w:rPr>
                <w:noProof/>
                <w:webHidden/>
              </w:rPr>
              <w:fldChar w:fldCharType="end"/>
            </w:r>
          </w:hyperlink>
        </w:p>
        <w:p w14:paraId="5B88F4F0" w14:textId="14031AF0" w:rsidR="00DA6BA1" w:rsidRDefault="00DA6BA1" w:rsidP="00DA6BA1">
          <w:pPr>
            <w:rPr>
              <w:b/>
              <w:bCs/>
              <w:noProof/>
            </w:rPr>
          </w:pPr>
          <w:r>
            <w:rPr>
              <w:b/>
              <w:bCs/>
              <w:noProof/>
            </w:rPr>
            <w:fldChar w:fldCharType="end"/>
          </w:r>
        </w:p>
      </w:sdtContent>
    </w:sdt>
    <w:p w14:paraId="3029715B" w14:textId="77777777" w:rsidR="00DA6BA1" w:rsidRPr="00B45B03" w:rsidRDefault="00DA6BA1" w:rsidP="00DA6BA1">
      <w:pPr>
        <w:spacing w:line="259" w:lineRule="auto"/>
        <w:rPr>
          <w:b/>
          <w:bCs/>
          <w:noProof/>
        </w:rPr>
      </w:pPr>
      <w:r>
        <w:rPr>
          <w:b/>
          <w:bCs/>
          <w:noProof/>
        </w:rPr>
        <w:br w:type="page"/>
      </w:r>
    </w:p>
    <w:p w14:paraId="40EE858D" w14:textId="77777777" w:rsidR="00DA6BA1" w:rsidRDefault="00DA6BA1" w:rsidP="00DA6BA1">
      <w:pPr>
        <w:pStyle w:val="Heading1"/>
        <w:rPr>
          <w:lang w:val="en-GB"/>
        </w:rPr>
      </w:pPr>
      <w:bookmarkStart w:id="1" w:name="_Toc149686065"/>
      <w:r>
        <w:rPr>
          <w:lang w:val="en-GB"/>
        </w:rPr>
        <w:lastRenderedPageBreak/>
        <w:t>Introduction:</w:t>
      </w:r>
      <w:bookmarkEnd w:id="1"/>
      <w:r>
        <w:rPr>
          <w:lang w:val="en-GB"/>
        </w:rPr>
        <w:tab/>
      </w:r>
    </w:p>
    <w:p w14:paraId="168BA38F" w14:textId="63537E71" w:rsidR="003B6D3B" w:rsidRPr="003B6D3B" w:rsidRDefault="003B6D3B" w:rsidP="00DA6BA1">
      <w:pPr>
        <w:rPr>
          <w:b/>
          <w:bCs/>
          <w:lang w:val="en-GB"/>
        </w:rPr>
      </w:pPr>
      <w:r>
        <w:rPr>
          <w:lang w:val="en-GB"/>
        </w:rPr>
        <w:t xml:space="preserve">The focus of this document is to hold all of the information that was gathered and processed regarding the CAN bus. </w:t>
      </w:r>
      <w:r w:rsidRPr="003B6D3B">
        <w:t>CAN stands for Controller Area Network. common digital data network used in automotive, industrial, medical and scientific systems. The CAN bus is used for routing sensor data between pieces of equipment. The main advantages are high resilience to noise, reliability, low cost, simple wiring and ease of use. The disadvantages are that the data packet lengths are small, transmission rates are low and the message transmission cycle time can vary.</w:t>
      </w:r>
      <w:r>
        <w:rPr>
          <w:lang w:val="en-GB"/>
        </w:rPr>
        <w:t xml:space="preserve"> </w:t>
      </w:r>
      <w:r>
        <w:rPr>
          <w:b/>
          <w:bCs/>
          <w:lang w:val="en-GB"/>
        </w:rPr>
        <w:t>[1]</w:t>
      </w:r>
    </w:p>
    <w:p w14:paraId="52665443" w14:textId="7422B178" w:rsidR="003072ED" w:rsidRPr="004D0F35" w:rsidRDefault="003B6D3B" w:rsidP="003072ED">
      <w:pPr>
        <w:rPr>
          <w:b/>
          <w:bCs/>
          <w:lang w:val="en-GB"/>
        </w:rPr>
      </w:pPr>
      <w:r w:rsidRPr="003B6D3B">
        <w:rPr>
          <w:i/>
          <w:iCs/>
          <w:lang w:val="en-GB"/>
        </w:rPr>
        <w:t>NOTE:</w:t>
      </w:r>
      <w:r>
        <w:rPr>
          <w:i/>
          <w:iCs/>
          <w:lang w:val="en-GB"/>
        </w:rPr>
        <w:t xml:space="preserve"> </w:t>
      </w:r>
      <w:r w:rsidRPr="003B6D3B">
        <w:rPr>
          <w:i/>
          <w:iCs/>
          <w:lang w:val="en-GB"/>
        </w:rPr>
        <w:t>For the sake of this assignment, I will not be using the provided link as this is outdated. The only thing I will keep is the circuit that was used.</w:t>
      </w:r>
      <w:r>
        <w:rPr>
          <w:i/>
          <w:iCs/>
          <w:lang w:val="en-GB"/>
        </w:rPr>
        <w:t xml:space="preserve"> </w:t>
      </w:r>
      <w:r w:rsidR="003072ED">
        <w:rPr>
          <w:i/>
          <w:iCs/>
          <w:lang w:val="en-GB"/>
        </w:rPr>
        <w:t xml:space="preserve">Finally, </w:t>
      </w:r>
      <w:r w:rsidR="003072ED">
        <w:rPr>
          <w:lang w:val="en-GB"/>
        </w:rPr>
        <w:t xml:space="preserve">Due to us not having a soldered joystick, we will be implementing this section using </w:t>
      </w:r>
      <w:r w:rsidR="001C0017">
        <w:rPr>
          <w:lang w:val="en-GB"/>
        </w:rPr>
        <w:t xml:space="preserve">a button and </w:t>
      </w:r>
      <w:r w:rsidR="00BB38EE">
        <w:rPr>
          <w:lang w:val="en-GB"/>
        </w:rPr>
        <w:t>state machines</w:t>
      </w:r>
      <w:r w:rsidR="003072ED">
        <w:rPr>
          <w:lang w:val="en-GB"/>
        </w:rPr>
        <w:t>. They will simulate what needs to be done if we were to have a normal joystick.</w:t>
      </w:r>
      <w:r w:rsidR="004D0F35">
        <w:rPr>
          <w:lang w:val="en-GB"/>
        </w:rPr>
        <w:t xml:space="preserve"> </w:t>
      </w:r>
      <w:r w:rsidR="004D0F35">
        <w:rPr>
          <w:b/>
          <w:bCs/>
          <w:lang w:val="en-GB"/>
        </w:rPr>
        <w:t>[2]</w:t>
      </w:r>
    </w:p>
    <w:p w14:paraId="27D97155" w14:textId="3ABB62C9" w:rsidR="00DA6BA1" w:rsidRPr="003B6D3B" w:rsidRDefault="00DA6BA1" w:rsidP="00DA6BA1">
      <w:pPr>
        <w:rPr>
          <w:i/>
          <w:iCs/>
          <w:lang w:val="en-GB"/>
        </w:rPr>
      </w:pPr>
    </w:p>
    <w:p w14:paraId="37B0169C" w14:textId="77777777" w:rsidR="00553B40" w:rsidRDefault="00DA6BA1" w:rsidP="00553B40">
      <w:pPr>
        <w:pStyle w:val="Heading1"/>
        <w:rPr>
          <w:rFonts w:ascii="Arial" w:hAnsi="Arial" w:cs="Arial"/>
          <w:lang w:val="en-GB"/>
        </w:rPr>
      </w:pPr>
      <w:bookmarkStart w:id="2" w:name="_Toc149686066"/>
      <w:r w:rsidRPr="00B45B03">
        <w:rPr>
          <w:rStyle w:val="Heading1Char"/>
        </w:rPr>
        <w:t>Procedure</w:t>
      </w:r>
      <w:r>
        <w:rPr>
          <w:rFonts w:ascii="Arial" w:hAnsi="Arial" w:cs="Arial"/>
          <w:lang w:val="en-GB"/>
        </w:rPr>
        <w:t>:</w:t>
      </w:r>
      <w:bookmarkEnd w:id="2"/>
    </w:p>
    <w:p w14:paraId="61A4E1A7" w14:textId="2EA57ADB" w:rsidR="005D41A2" w:rsidRPr="00553B40" w:rsidRDefault="005D41A2" w:rsidP="00427C27">
      <w:pPr>
        <w:pStyle w:val="Heading2"/>
        <w:ind w:firstLine="720"/>
        <w:rPr>
          <w:rFonts w:ascii="Arial" w:hAnsi="Arial" w:cs="Arial"/>
          <w:lang w:val="en-GB"/>
        </w:rPr>
      </w:pPr>
      <w:bookmarkStart w:id="3" w:name="_Toc149686067"/>
      <w:r w:rsidRPr="005D41A2">
        <w:rPr>
          <w:lang w:val="en-GB"/>
        </w:rPr>
        <w:t>Part 1:</w:t>
      </w:r>
      <w:bookmarkEnd w:id="3"/>
    </w:p>
    <w:p w14:paraId="6E604E6E" w14:textId="21258D08" w:rsidR="005D41A2" w:rsidRDefault="005D41A2" w:rsidP="005D41A2">
      <w:pPr>
        <w:rPr>
          <w:lang w:val="en-GB"/>
        </w:rPr>
      </w:pPr>
      <w:r>
        <w:rPr>
          <w:lang w:val="en-GB"/>
        </w:rPr>
        <w:t>In this section our primary goal is to make 2 CAN bus devices communicate with each other. From here we need to decide if we are going to use jumper J1. Once we have the communication ready, all we have to do is make the programs so that the sender can switch an LED on and off on the receiver side. This is done simply by typing in the serial monitor.</w:t>
      </w:r>
      <w:r w:rsidR="003072ED">
        <w:rPr>
          <w:lang w:val="en-GB"/>
        </w:rPr>
        <w:t xml:space="preserve"> We will also not be using J1 since we are working with a relatively small system with little to no noise.</w:t>
      </w:r>
    </w:p>
    <w:p w14:paraId="266A29A1" w14:textId="461A99C7" w:rsidR="005D41A2" w:rsidRDefault="005D41A2" w:rsidP="005D41A2">
      <w:pPr>
        <w:rPr>
          <w:lang w:val="en-GB"/>
        </w:rPr>
      </w:pPr>
      <w:r>
        <w:rPr>
          <w:lang w:val="en-GB"/>
        </w:rPr>
        <w:t>For this we will not be needing 8 data bytes so 1 is sufficient.</w:t>
      </w:r>
      <w:r w:rsidR="0042793C">
        <w:rPr>
          <w:lang w:val="en-GB"/>
        </w:rPr>
        <w:t xml:space="preserve"> See figure 1 for the circuit.</w:t>
      </w:r>
    </w:p>
    <w:p w14:paraId="515FC13A" w14:textId="6184BF6F" w:rsidR="00572E94" w:rsidRDefault="0042793C" w:rsidP="00572E94">
      <w:pPr>
        <w:jc w:val="center"/>
        <w:rPr>
          <w:lang w:val="en-GB"/>
        </w:rPr>
      </w:pPr>
      <w:r w:rsidRPr="0042793C">
        <w:rPr>
          <w:noProof/>
          <w:lang w:val="en-GB"/>
        </w:rPr>
        <w:drawing>
          <wp:inline distT="0" distB="0" distL="0" distR="0" wp14:anchorId="32CEA8F9" wp14:editId="016EEFCC">
            <wp:extent cx="3878580" cy="2986068"/>
            <wp:effectExtent l="0" t="0" r="7620" b="5080"/>
            <wp:docPr id="143948626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86269" name="Picture 1" descr="A diagram of a circuit board&#10;&#10;Description automatically generated"/>
                    <pic:cNvPicPr/>
                  </pic:nvPicPr>
                  <pic:blipFill>
                    <a:blip r:embed="rId6"/>
                    <a:stretch>
                      <a:fillRect/>
                    </a:stretch>
                  </pic:blipFill>
                  <pic:spPr>
                    <a:xfrm>
                      <a:off x="0" y="0"/>
                      <a:ext cx="3884548" cy="2990662"/>
                    </a:xfrm>
                    <a:prstGeom prst="rect">
                      <a:avLst/>
                    </a:prstGeom>
                  </pic:spPr>
                </pic:pic>
              </a:graphicData>
            </a:graphic>
          </wp:inline>
        </w:drawing>
      </w:r>
    </w:p>
    <w:p w14:paraId="4DF59316" w14:textId="130C7E4F" w:rsidR="0042793C" w:rsidRDefault="0042793C" w:rsidP="0042793C">
      <w:pPr>
        <w:jc w:val="center"/>
        <w:rPr>
          <w:i/>
          <w:iCs/>
          <w:lang w:val="en-GB"/>
        </w:rPr>
      </w:pPr>
      <w:r>
        <w:rPr>
          <w:i/>
          <w:iCs/>
          <w:lang w:val="en-GB"/>
        </w:rPr>
        <w:t>Image 1: Can circuit.</w:t>
      </w:r>
    </w:p>
    <w:p w14:paraId="6D28497B" w14:textId="77777777" w:rsidR="00572E94" w:rsidRDefault="00572E94" w:rsidP="00572E94">
      <w:pPr>
        <w:rPr>
          <w:lang w:val="en-GB"/>
        </w:rPr>
      </w:pPr>
    </w:p>
    <w:p w14:paraId="08184CF0" w14:textId="532AFD81" w:rsidR="00572E94" w:rsidRDefault="00572E94" w:rsidP="00572E94">
      <w:pPr>
        <w:rPr>
          <w:lang w:val="en-GB"/>
        </w:rPr>
      </w:pPr>
      <w:r>
        <w:rPr>
          <w:lang w:val="en-GB"/>
        </w:rPr>
        <w:t xml:space="preserve">For this part, a simple state machine was developed to toggle an LED on and off based on the message that is received on the receiver side. See </w:t>
      </w:r>
      <w:r w:rsidR="004903D2">
        <w:rPr>
          <w:lang w:val="en-GB"/>
        </w:rPr>
        <w:t>figures</w:t>
      </w:r>
      <w:r>
        <w:rPr>
          <w:lang w:val="en-GB"/>
        </w:rPr>
        <w:t xml:space="preserve"> 2 and 3 for both state machines.</w:t>
      </w:r>
    </w:p>
    <w:p w14:paraId="59FFBCF7" w14:textId="08B1EEC0" w:rsidR="004903D2" w:rsidRDefault="004903D2" w:rsidP="004903D2">
      <w:pPr>
        <w:jc w:val="center"/>
        <w:rPr>
          <w:i/>
          <w:iCs/>
          <w:lang w:val="en-GB"/>
        </w:rPr>
      </w:pPr>
      <w:r w:rsidRPr="004903D2">
        <w:rPr>
          <w:lang w:val="en-GB"/>
        </w:rPr>
        <w:lastRenderedPageBreak/>
        <w:drawing>
          <wp:inline distT="0" distB="0" distL="0" distR="0" wp14:anchorId="2D20F12D" wp14:editId="590DD2A4">
            <wp:extent cx="5731510" cy="2774950"/>
            <wp:effectExtent l="0" t="0" r="2540" b="6350"/>
            <wp:docPr id="209678261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2617" name="Picture 1" descr="A diagram of a data flow&#10;&#10;Description automatically generated"/>
                    <pic:cNvPicPr/>
                  </pic:nvPicPr>
                  <pic:blipFill>
                    <a:blip r:embed="rId7"/>
                    <a:stretch>
                      <a:fillRect/>
                    </a:stretch>
                  </pic:blipFill>
                  <pic:spPr>
                    <a:xfrm>
                      <a:off x="0" y="0"/>
                      <a:ext cx="5731510" cy="2774950"/>
                    </a:xfrm>
                    <a:prstGeom prst="rect">
                      <a:avLst/>
                    </a:prstGeom>
                  </pic:spPr>
                </pic:pic>
              </a:graphicData>
            </a:graphic>
          </wp:inline>
        </w:drawing>
      </w:r>
      <w:r>
        <w:rPr>
          <w:lang w:val="en-GB"/>
        </w:rPr>
        <w:br/>
      </w:r>
      <w:r>
        <w:rPr>
          <w:i/>
          <w:iCs/>
          <w:lang w:val="en-GB"/>
        </w:rPr>
        <w:t>Figure 2: transmitter state machine.</w:t>
      </w:r>
    </w:p>
    <w:p w14:paraId="41298EF0" w14:textId="07729839" w:rsidR="004903D2" w:rsidRDefault="00161DAC" w:rsidP="00161DAC">
      <w:pPr>
        <w:jc w:val="center"/>
        <w:rPr>
          <w:lang w:val="en-GB"/>
        </w:rPr>
      </w:pPr>
      <w:r w:rsidRPr="00161DAC">
        <w:rPr>
          <w:lang w:val="en-GB"/>
        </w:rPr>
        <w:drawing>
          <wp:inline distT="0" distB="0" distL="0" distR="0" wp14:anchorId="52467ECC" wp14:editId="04B6F2BD">
            <wp:extent cx="5204460" cy="3729498"/>
            <wp:effectExtent l="0" t="0" r="0" b="4445"/>
            <wp:docPr id="8193146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14695" name="Picture 1" descr="A diagram of a computer&#10;&#10;Description automatically generated"/>
                    <pic:cNvPicPr/>
                  </pic:nvPicPr>
                  <pic:blipFill>
                    <a:blip r:embed="rId8"/>
                    <a:stretch>
                      <a:fillRect/>
                    </a:stretch>
                  </pic:blipFill>
                  <pic:spPr>
                    <a:xfrm>
                      <a:off x="0" y="0"/>
                      <a:ext cx="5213831" cy="3736213"/>
                    </a:xfrm>
                    <a:prstGeom prst="rect">
                      <a:avLst/>
                    </a:prstGeom>
                  </pic:spPr>
                </pic:pic>
              </a:graphicData>
            </a:graphic>
          </wp:inline>
        </w:drawing>
      </w:r>
    </w:p>
    <w:p w14:paraId="61B8458F" w14:textId="5F706B7C" w:rsidR="00161DAC" w:rsidRPr="00161DAC" w:rsidRDefault="00161DAC" w:rsidP="00161DAC">
      <w:pPr>
        <w:jc w:val="center"/>
        <w:rPr>
          <w:i/>
          <w:iCs/>
          <w:lang w:val="en-GB"/>
        </w:rPr>
      </w:pPr>
      <w:r>
        <w:rPr>
          <w:i/>
          <w:iCs/>
          <w:lang w:val="en-GB"/>
        </w:rPr>
        <w:t>Figure 2: receiver state machine</w:t>
      </w:r>
    </w:p>
    <w:p w14:paraId="3FB13B14" w14:textId="3D570CE1" w:rsidR="0042793C" w:rsidRDefault="0042793C" w:rsidP="0042793C">
      <w:pPr>
        <w:pStyle w:val="Heading2"/>
        <w:ind w:firstLine="720"/>
        <w:rPr>
          <w:lang w:val="en-GB"/>
        </w:rPr>
      </w:pPr>
      <w:bookmarkStart w:id="4" w:name="_Toc149686068"/>
      <w:r w:rsidRPr="005D41A2">
        <w:rPr>
          <w:lang w:val="en-GB"/>
        </w:rPr>
        <w:t xml:space="preserve">Part </w:t>
      </w:r>
      <w:r>
        <w:rPr>
          <w:lang w:val="en-GB"/>
        </w:rPr>
        <w:t>2</w:t>
      </w:r>
      <w:r w:rsidRPr="005D41A2">
        <w:rPr>
          <w:lang w:val="en-GB"/>
        </w:rPr>
        <w:t>:</w:t>
      </w:r>
      <w:bookmarkEnd w:id="4"/>
    </w:p>
    <w:p w14:paraId="3DC2641D" w14:textId="6C0A09E5" w:rsidR="00375B1B" w:rsidRDefault="00204F81" w:rsidP="001C0017">
      <w:pPr>
        <w:rPr>
          <w:lang w:val="en-GB"/>
        </w:rPr>
      </w:pPr>
      <w:r>
        <w:rPr>
          <w:lang w:val="en-GB"/>
        </w:rPr>
        <w:t xml:space="preserve">For this part of the assignment the goal is to </w:t>
      </w:r>
      <w:r w:rsidR="00375B1B">
        <w:rPr>
          <w:lang w:val="en-GB"/>
        </w:rPr>
        <w:t>change the state of the LEDs depending on what is received from the transmitter. Again, due to the fact that we do not have a soldered joystick, we have opted for another solution. The new implementation is we use a button to change the state that would initially be sent to the receiver using the joystick. We also have to include an additional LED to simulate our “vehicle”. See figure 4 for the extra component circuit.</w:t>
      </w:r>
    </w:p>
    <w:p w14:paraId="72B64B02" w14:textId="6548081E" w:rsidR="00375B1B" w:rsidRDefault="00375B1B" w:rsidP="00375B1B">
      <w:pPr>
        <w:jc w:val="center"/>
        <w:rPr>
          <w:lang w:val="en-GB"/>
        </w:rPr>
      </w:pPr>
      <w:r w:rsidRPr="00375B1B">
        <w:rPr>
          <w:lang w:val="en-GB"/>
        </w:rPr>
        <w:lastRenderedPageBreak/>
        <w:drawing>
          <wp:inline distT="0" distB="0" distL="0" distR="0" wp14:anchorId="176C61EF" wp14:editId="3E5C6453">
            <wp:extent cx="4732020" cy="3178097"/>
            <wp:effectExtent l="0" t="0" r="0" b="3810"/>
            <wp:docPr id="412154797" name="Picture 1" descr="A circuit board with wires and a few othe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54797" name="Picture 1" descr="A circuit board with wires and a few other objects&#10;&#10;Description automatically generated with medium confidence"/>
                    <pic:cNvPicPr/>
                  </pic:nvPicPr>
                  <pic:blipFill>
                    <a:blip r:embed="rId9"/>
                    <a:stretch>
                      <a:fillRect/>
                    </a:stretch>
                  </pic:blipFill>
                  <pic:spPr>
                    <a:xfrm>
                      <a:off x="0" y="0"/>
                      <a:ext cx="4736388" cy="3181031"/>
                    </a:xfrm>
                    <a:prstGeom prst="rect">
                      <a:avLst/>
                    </a:prstGeom>
                  </pic:spPr>
                </pic:pic>
              </a:graphicData>
            </a:graphic>
          </wp:inline>
        </w:drawing>
      </w:r>
    </w:p>
    <w:p w14:paraId="7AE4DE78" w14:textId="4F48F26B" w:rsidR="00375B1B" w:rsidRDefault="00375B1B" w:rsidP="00375B1B">
      <w:pPr>
        <w:jc w:val="center"/>
        <w:rPr>
          <w:i/>
          <w:iCs/>
          <w:lang w:val="en-GB"/>
        </w:rPr>
      </w:pPr>
      <w:r>
        <w:rPr>
          <w:i/>
          <w:iCs/>
          <w:lang w:val="en-GB"/>
        </w:rPr>
        <w:t>Figure 4: extra components on circuit.</w:t>
      </w:r>
    </w:p>
    <w:p w14:paraId="1CB1F8A0" w14:textId="06320C25" w:rsidR="00EC27A8" w:rsidRDefault="00B2150A" w:rsidP="00EC27A8">
      <w:pPr>
        <w:rPr>
          <w:lang w:val="en-GB"/>
        </w:rPr>
      </w:pPr>
      <w:r>
        <w:rPr>
          <w:lang w:val="en-GB"/>
        </w:rPr>
        <w:t xml:space="preserve">The same idea that goes for the joystick would go for the button. If it is pressed, then the state will change. For this implementation </w:t>
      </w:r>
      <w:r w:rsidR="00391C73">
        <w:rPr>
          <w:lang w:val="en-GB"/>
        </w:rPr>
        <w:t>We have decided to implement a switch case to deal with the many states that will be handled. The purpose of the switch case for the transmitter size is simply to pass the byte that needs to be sent into the buffer.</w:t>
      </w:r>
    </w:p>
    <w:p w14:paraId="1EF0CF95" w14:textId="3108ECA1" w:rsidR="00204F81" w:rsidRPr="001C0017" w:rsidRDefault="00391C73" w:rsidP="001C0017">
      <w:pPr>
        <w:rPr>
          <w:lang w:val="en-GB"/>
        </w:rPr>
      </w:pPr>
      <w:r>
        <w:rPr>
          <w:lang w:val="en-GB"/>
        </w:rPr>
        <w:t>On the receiver end we implemented another switch case. This timer, depending on the value that is received, we will change in which manner the LEDs behave. there are 4 states total. 2 blinking states, each for their separate LEDs. One state to turn all of the LEDs off and the last state to turn both LEDs on to resemble the high beam of a car.</w:t>
      </w:r>
    </w:p>
    <w:p w14:paraId="14073625" w14:textId="77777777" w:rsidR="00DA6BA1" w:rsidRDefault="00DA6BA1" w:rsidP="00DA6BA1">
      <w:pPr>
        <w:pStyle w:val="Heading1"/>
        <w:rPr>
          <w:lang w:val="en-GB"/>
        </w:rPr>
      </w:pPr>
      <w:bookmarkStart w:id="5" w:name="_Toc149686069"/>
      <w:r>
        <w:rPr>
          <w:lang w:val="en-GB"/>
        </w:rPr>
        <w:t>Results:</w:t>
      </w:r>
      <w:bookmarkEnd w:id="5"/>
    </w:p>
    <w:p w14:paraId="5F7C16F4" w14:textId="16F70EB6" w:rsidR="00DA6BA1" w:rsidRDefault="00204F81" w:rsidP="00DA6BA1">
      <w:pPr>
        <w:rPr>
          <w:lang w:val="en-GB"/>
        </w:rPr>
      </w:pPr>
      <w:r>
        <w:rPr>
          <w:lang w:val="en-GB"/>
        </w:rPr>
        <w:t xml:space="preserve">Initially the link that was provided to us is outdated as stated in the library readme file itself. Once some issues were resolved, we were able to send 8 bytes to the receiver. For the purpose of part A, we only needed to send one. The state machine that was made, made it so that if the transmitter sends a 1, the LED will turn on and if the transmitter sends a 0, it will turn it off. </w:t>
      </w:r>
    </w:p>
    <w:p w14:paraId="0BC9912E" w14:textId="0A84D9F4" w:rsidR="00391C73" w:rsidRDefault="00391C73" w:rsidP="00DA6BA1">
      <w:pPr>
        <w:rPr>
          <w:lang w:val="en-GB"/>
        </w:rPr>
      </w:pPr>
      <w:r>
        <w:rPr>
          <w:lang w:val="en-GB"/>
        </w:rPr>
        <w:t>The second part of the assignment is where things got tricky with data that was being sent. Before, data was being updated before being sent off to the receiver. Now, when a debounced button is pressed, there can be signs that it will not read the value that needs to be passed. In our case we thought this would be solved using debounce or MILLIS instead of delays but this didn’t work. Although in the end, it does have the functionality that we desire.</w:t>
      </w:r>
    </w:p>
    <w:p w14:paraId="45E1037F" w14:textId="272A1AEE" w:rsidR="00EF7D6B" w:rsidRDefault="00EF7D6B" w:rsidP="00DA6BA1">
      <w:pPr>
        <w:rPr>
          <w:lang w:val="en-GB"/>
        </w:rPr>
      </w:pPr>
      <w:r>
        <w:rPr>
          <w:lang w:val="en-GB"/>
        </w:rPr>
        <w:t>We even tried disconnecting the serial port or some wiring to see what would happen. The result is that we would have a system in a sort of “pause” state on the receiver side. It will not receive any messages but it would still be reading them. If the problem occurred on the receiver side instead then the transmitter would simply complain that the data was not sent correctly (which is expected).</w:t>
      </w:r>
    </w:p>
    <w:p w14:paraId="36898122" w14:textId="77777777" w:rsidR="00DA6BA1" w:rsidRDefault="00DA6BA1" w:rsidP="00DA6BA1">
      <w:pPr>
        <w:pStyle w:val="Heading1"/>
        <w:rPr>
          <w:lang w:val="en-GB"/>
        </w:rPr>
      </w:pPr>
      <w:bookmarkStart w:id="6" w:name="_Toc149686070"/>
      <w:r>
        <w:rPr>
          <w:lang w:val="en-GB"/>
        </w:rPr>
        <w:lastRenderedPageBreak/>
        <w:t>Conclusions:</w:t>
      </w:r>
      <w:bookmarkEnd w:id="6"/>
    </w:p>
    <w:p w14:paraId="0D51FF19" w14:textId="1F47E757" w:rsidR="00DA6BA1" w:rsidRDefault="00EF7D6B" w:rsidP="00DA6BA1">
      <w:pPr>
        <w:rPr>
          <w:lang w:val="en-GB"/>
        </w:rPr>
      </w:pPr>
      <w:r>
        <w:rPr>
          <w:lang w:val="en-GB"/>
        </w:rPr>
        <w:t>In the end the conclusion is somewhat satisfactory. There were some challenges like the lack of a joystick that were encountered but it was handled using a similar approach to a situation in which we do have a joystick. All the requirements are met.</w:t>
      </w:r>
    </w:p>
    <w:p w14:paraId="01C26A53" w14:textId="33270F25" w:rsidR="00121750" w:rsidRDefault="00121750" w:rsidP="00DA6BA1">
      <w:pPr>
        <w:rPr>
          <w:lang w:val="en-GB"/>
        </w:rPr>
      </w:pPr>
      <w:r>
        <w:rPr>
          <w:lang w:val="en-GB"/>
        </w:rPr>
        <w:t>In terms of efficiency, the only thing that could’ve been done differently is the use of delays. Instead we would opt for MILLIS. However, during testing this did not seem to have much of an effect on the actual working of the system. Performance wise we think this is a good implementation.</w:t>
      </w:r>
    </w:p>
    <w:p w14:paraId="253BAF85" w14:textId="163E5A54" w:rsidR="00121750" w:rsidRDefault="00121750" w:rsidP="00DA6BA1">
      <w:pPr>
        <w:rPr>
          <w:lang w:val="en-GB"/>
        </w:rPr>
      </w:pPr>
      <w:r>
        <w:rPr>
          <w:lang w:val="en-GB"/>
        </w:rPr>
        <w:t xml:space="preserve">If others wish to extend this software it can also be done quite easily. Since we are using a switch case to handle all of the states, adding a new state would simply be creating a new case on each side of the CAN bus. </w:t>
      </w:r>
    </w:p>
    <w:p w14:paraId="7671E2D9" w14:textId="5703F9A7" w:rsidR="00DA6BA1" w:rsidRDefault="00DA6BA1" w:rsidP="00204F81">
      <w:pPr>
        <w:pStyle w:val="Heading1"/>
        <w:rPr>
          <w:lang w:val="en-GB"/>
        </w:rPr>
      </w:pPr>
      <w:bookmarkStart w:id="7" w:name="_Toc149686071"/>
      <w:r>
        <w:rPr>
          <w:lang w:val="en-GB"/>
        </w:rPr>
        <w:t>References:</w:t>
      </w:r>
      <w:bookmarkEnd w:id="7"/>
    </w:p>
    <w:p w14:paraId="28C28693" w14:textId="7E532887" w:rsidR="00121750" w:rsidRDefault="003B6D3B" w:rsidP="00121750">
      <w:pPr>
        <w:pStyle w:val="NormalWeb"/>
        <w:ind w:left="567" w:hanging="567"/>
      </w:pPr>
      <w:r>
        <w:rPr>
          <w:b/>
          <w:bCs/>
          <w:lang w:val="en-GB"/>
        </w:rPr>
        <w:t>[1]</w:t>
      </w:r>
      <w:r>
        <w:rPr>
          <w:lang w:val="en-GB"/>
        </w:rPr>
        <w:t xml:space="preserve"> - </w:t>
      </w:r>
      <w:r w:rsidR="00121750">
        <w:t xml:space="preserve">Fowler, D. S. (2020, August 18). </w:t>
      </w:r>
      <w:r w:rsidR="00121750">
        <w:rPr>
          <w:i/>
          <w:iCs/>
        </w:rPr>
        <w:t>CAN Bus</w:t>
      </w:r>
      <w:r w:rsidR="00121750">
        <w:t xml:space="preserve">. CAN Bus Wiring Diagram, a Basics Tutorial | Tek Eye. </w:t>
      </w:r>
      <w:hyperlink r:id="rId10" w:history="1">
        <w:r w:rsidR="002043E9" w:rsidRPr="00603A9F">
          <w:rPr>
            <w:rStyle w:val="Hyperlink"/>
          </w:rPr>
          <w:t>https://tekeye.uk/automotive/can-bus-cable-wiring</w:t>
        </w:r>
      </w:hyperlink>
    </w:p>
    <w:p w14:paraId="738C1F85" w14:textId="6099CC6E" w:rsidR="002043E9" w:rsidRDefault="002043E9" w:rsidP="002043E9">
      <w:pPr>
        <w:pStyle w:val="NormalWeb"/>
        <w:ind w:left="567" w:hanging="567"/>
      </w:pPr>
      <w:r>
        <w:rPr>
          <w:b/>
          <w:bCs/>
          <w:lang w:val="en-GB"/>
        </w:rPr>
        <w:t xml:space="preserve">[2] - </w:t>
      </w:r>
      <w:r>
        <w:t xml:space="preserve">Administrator. (2023, March 13). </w:t>
      </w:r>
      <w:r>
        <w:rPr>
          <w:i/>
          <w:iCs/>
        </w:rPr>
        <w:t>MCP2515 can bus interface tutorial</w:t>
      </w:r>
      <w:r>
        <w:t xml:space="preserve">. </w:t>
      </w:r>
      <w:proofErr w:type="spellStart"/>
      <w:r>
        <w:t>ElectronicsHub</w:t>
      </w:r>
      <w:proofErr w:type="spellEnd"/>
      <w:r>
        <w:t xml:space="preserve">. </w:t>
      </w:r>
      <w:hyperlink r:id="rId11" w:history="1">
        <w:r w:rsidRPr="00603A9F">
          <w:rPr>
            <w:rStyle w:val="Hyperlink"/>
          </w:rPr>
          <w:t>https://www.electronicshub.org/arduino-mcp2515-can-bus-tutorial/</w:t>
        </w:r>
      </w:hyperlink>
    </w:p>
    <w:p w14:paraId="2789D94B" w14:textId="77777777" w:rsidR="002043E9" w:rsidRPr="002043E9" w:rsidRDefault="002043E9" w:rsidP="002043E9">
      <w:pPr>
        <w:pStyle w:val="NormalWeb"/>
        <w:ind w:left="567" w:hanging="567"/>
      </w:pPr>
    </w:p>
    <w:p w14:paraId="0B5B6D18" w14:textId="3EE4AF4C" w:rsidR="003B6D3B" w:rsidRDefault="003B6D3B" w:rsidP="00DA6BA1"/>
    <w:p w14:paraId="5ACF4C11" w14:textId="77777777" w:rsidR="003652EE" w:rsidRPr="00DA6BA1" w:rsidRDefault="003652EE" w:rsidP="00DA6BA1"/>
    <w:sectPr w:rsidR="003652EE" w:rsidRPr="00DA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4D1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8525236">
    <w:abstractNumId w:val="1"/>
  </w:num>
  <w:num w:numId="2" w16cid:durableId="1922253027">
    <w:abstractNumId w:val="3"/>
  </w:num>
  <w:num w:numId="3" w16cid:durableId="409544673">
    <w:abstractNumId w:val="2"/>
  </w:num>
  <w:num w:numId="4" w16cid:durableId="52953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A1"/>
    <w:rsid w:val="00121750"/>
    <w:rsid w:val="00161DAC"/>
    <w:rsid w:val="001C0017"/>
    <w:rsid w:val="002043E9"/>
    <w:rsid w:val="00204F81"/>
    <w:rsid w:val="003072ED"/>
    <w:rsid w:val="003652EE"/>
    <w:rsid w:val="00375B1B"/>
    <w:rsid w:val="00391C73"/>
    <w:rsid w:val="003B6D3B"/>
    <w:rsid w:val="0042793C"/>
    <w:rsid w:val="00427C27"/>
    <w:rsid w:val="004903D2"/>
    <w:rsid w:val="004D0F35"/>
    <w:rsid w:val="00553B40"/>
    <w:rsid w:val="00572E94"/>
    <w:rsid w:val="005C6592"/>
    <w:rsid w:val="005D41A2"/>
    <w:rsid w:val="00641A13"/>
    <w:rsid w:val="0066484D"/>
    <w:rsid w:val="00835086"/>
    <w:rsid w:val="009D146B"/>
    <w:rsid w:val="00B2150A"/>
    <w:rsid w:val="00BB38EE"/>
    <w:rsid w:val="00DA6BA1"/>
    <w:rsid w:val="00EC27A8"/>
    <w:rsid w:val="00EF7D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52C3"/>
  <w15:chartTrackingRefBased/>
  <w15:docId w15:val="{E76D5CA8-C9EB-4000-B087-ADCF9CB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A1"/>
    <w:pPr>
      <w:spacing w:line="254" w:lineRule="auto"/>
    </w:pPr>
    <w:rPr>
      <w:kern w:val="0"/>
      <w14:ligatures w14:val="none"/>
    </w:rPr>
  </w:style>
  <w:style w:type="paragraph" w:styleId="Heading1">
    <w:name w:val="heading 1"/>
    <w:basedOn w:val="Normal"/>
    <w:next w:val="Normal"/>
    <w:link w:val="Heading1Char"/>
    <w:uiPriority w:val="9"/>
    <w:qFormat/>
    <w:rsid w:val="00DA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D41A2"/>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paragraph" w:styleId="Heading3">
    <w:name w:val="heading 3"/>
    <w:basedOn w:val="Normal"/>
    <w:link w:val="Heading3Char"/>
    <w:uiPriority w:val="9"/>
    <w:unhideWhenUsed/>
    <w:qFormat/>
    <w:rsid w:val="00DA6BA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A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D41A2"/>
    <w:rPr>
      <w:rFonts w:asciiTheme="majorHAnsi" w:eastAsia="Times New Roman" w:hAnsiTheme="majorHAnsi" w:cs="Times New Roman"/>
      <w:bCs/>
      <w:color w:val="2F5496" w:themeColor="accent1" w:themeShade="BF"/>
      <w:kern w:val="0"/>
      <w:sz w:val="28"/>
      <w:szCs w:val="36"/>
      <w:lang w:eastAsia="en-NL"/>
      <w14:ligatures w14:val="none"/>
    </w:rPr>
  </w:style>
  <w:style w:type="character" w:customStyle="1" w:styleId="Heading3Char">
    <w:name w:val="Heading 3 Char"/>
    <w:basedOn w:val="DefaultParagraphFont"/>
    <w:link w:val="Heading3"/>
    <w:uiPriority w:val="9"/>
    <w:rsid w:val="00DA6BA1"/>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DA6BA1"/>
    <w:pPr>
      <w:ind w:left="720"/>
      <w:contextualSpacing/>
    </w:pPr>
  </w:style>
  <w:style w:type="table" w:styleId="TableGrid">
    <w:name w:val="Table Grid"/>
    <w:basedOn w:val="TableNormal"/>
    <w:uiPriority w:val="39"/>
    <w:rsid w:val="00DA6B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BA1"/>
    <w:rPr>
      <w:color w:val="0563C1" w:themeColor="hyperlink"/>
      <w:u w:val="single"/>
    </w:rPr>
  </w:style>
  <w:style w:type="paragraph" w:styleId="TOCHeading">
    <w:name w:val="TOC Heading"/>
    <w:basedOn w:val="Heading1"/>
    <w:next w:val="Normal"/>
    <w:uiPriority w:val="39"/>
    <w:unhideWhenUsed/>
    <w:qFormat/>
    <w:rsid w:val="00DA6BA1"/>
    <w:pPr>
      <w:spacing w:line="259" w:lineRule="auto"/>
      <w:outlineLvl w:val="9"/>
    </w:pPr>
    <w:rPr>
      <w:lang w:val="en-US"/>
    </w:rPr>
  </w:style>
  <w:style w:type="paragraph" w:styleId="TOC2">
    <w:name w:val="toc 2"/>
    <w:basedOn w:val="Normal"/>
    <w:next w:val="Normal"/>
    <w:autoRedefine/>
    <w:uiPriority w:val="39"/>
    <w:unhideWhenUsed/>
    <w:rsid w:val="00DA6BA1"/>
    <w:pPr>
      <w:spacing w:after="100"/>
      <w:ind w:left="220"/>
    </w:pPr>
  </w:style>
  <w:style w:type="paragraph" w:styleId="TOC3">
    <w:name w:val="toc 3"/>
    <w:basedOn w:val="Normal"/>
    <w:next w:val="Normal"/>
    <w:autoRedefine/>
    <w:uiPriority w:val="39"/>
    <w:unhideWhenUsed/>
    <w:rsid w:val="00DA6BA1"/>
    <w:pPr>
      <w:spacing w:after="100"/>
      <w:ind w:left="440"/>
    </w:pPr>
  </w:style>
  <w:style w:type="paragraph" w:styleId="TOC1">
    <w:name w:val="toc 1"/>
    <w:basedOn w:val="Normal"/>
    <w:next w:val="Normal"/>
    <w:autoRedefine/>
    <w:uiPriority w:val="39"/>
    <w:unhideWhenUsed/>
    <w:rsid w:val="00DA6BA1"/>
    <w:pPr>
      <w:spacing w:after="100"/>
    </w:pPr>
  </w:style>
  <w:style w:type="paragraph" w:styleId="ListBullet">
    <w:name w:val="List Bullet"/>
    <w:basedOn w:val="Normal"/>
    <w:uiPriority w:val="99"/>
    <w:unhideWhenUsed/>
    <w:rsid w:val="00DA6BA1"/>
    <w:pPr>
      <w:numPr>
        <w:numId w:val="4"/>
      </w:numPr>
      <w:contextualSpacing/>
    </w:pPr>
  </w:style>
  <w:style w:type="paragraph" w:styleId="NormalWeb">
    <w:name w:val="Normal (Web)"/>
    <w:basedOn w:val="Normal"/>
    <w:uiPriority w:val="99"/>
    <w:semiHidden/>
    <w:unhideWhenUsed/>
    <w:rsid w:val="003B6D3B"/>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3B6D3B"/>
    <w:rPr>
      <w:color w:val="605E5C"/>
      <w:shd w:val="clear" w:color="auto" w:fill="E1DFDD"/>
    </w:rPr>
  </w:style>
  <w:style w:type="character" w:styleId="FollowedHyperlink">
    <w:name w:val="FollowedHyperlink"/>
    <w:basedOn w:val="DefaultParagraphFont"/>
    <w:uiPriority w:val="99"/>
    <w:semiHidden/>
    <w:unhideWhenUsed/>
    <w:rsid w:val="00121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90000">
      <w:bodyDiv w:val="1"/>
      <w:marLeft w:val="0"/>
      <w:marRight w:val="0"/>
      <w:marTop w:val="0"/>
      <w:marBottom w:val="0"/>
      <w:divBdr>
        <w:top w:val="none" w:sz="0" w:space="0" w:color="auto"/>
        <w:left w:val="none" w:sz="0" w:space="0" w:color="auto"/>
        <w:bottom w:val="none" w:sz="0" w:space="0" w:color="auto"/>
        <w:right w:val="none" w:sz="0" w:space="0" w:color="auto"/>
      </w:divBdr>
    </w:div>
    <w:div w:id="1405957737">
      <w:bodyDiv w:val="1"/>
      <w:marLeft w:val="0"/>
      <w:marRight w:val="0"/>
      <w:marTop w:val="0"/>
      <w:marBottom w:val="0"/>
      <w:divBdr>
        <w:top w:val="none" w:sz="0" w:space="0" w:color="auto"/>
        <w:left w:val="none" w:sz="0" w:space="0" w:color="auto"/>
        <w:bottom w:val="none" w:sz="0" w:space="0" w:color="auto"/>
        <w:right w:val="none" w:sz="0" w:space="0" w:color="auto"/>
      </w:divBdr>
    </w:div>
    <w:div w:id="17612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hub.org/arduino-mcp2515-can-bus-tutorial/" TargetMode="External"/><Relationship Id="rId5" Type="http://schemas.openxmlformats.org/officeDocument/2006/relationships/image" Target="media/image1.png"/><Relationship Id="rId10" Type="http://schemas.openxmlformats.org/officeDocument/2006/relationships/hyperlink" Target="https://tekeye.uk/automotive/can-bus-cable-wi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20</cp:revision>
  <dcterms:created xsi:type="dcterms:W3CDTF">2023-10-30T08:25:00Z</dcterms:created>
  <dcterms:modified xsi:type="dcterms:W3CDTF">2023-10-31T22:13:00Z</dcterms:modified>
</cp:coreProperties>
</file>