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766E" w14:textId="3AC23253" w:rsidR="007B10BA" w:rsidRDefault="007D41FD" w:rsidP="007D41FD">
      <w:pPr>
        <w:spacing w:after="0" w:line="240" w:lineRule="auto"/>
        <w:ind w:firstLine="15"/>
        <w:jc w:val="center"/>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Azure Research</w:t>
      </w:r>
    </w:p>
    <w:p w14:paraId="2FA25C6A" w14:textId="32C938BF" w:rsidR="007B10BA" w:rsidRDefault="007B10BA" w:rsidP="007B10B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514FB94" wp14:editId="2CA0E04A">
            <wp:extent cx="5730240" cy="38100"/>
            <wp:effectExtent l="0" t="0" r="3810" b="0"/>
            <wp:docPr id="8544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2C00B21" w14:textId="154C7A2E" w:rsidR="007B10BA" w:rsidRDefault="007B10BA" w:rsidP="007B10BA">
      <w:pPr>
        <w:spacing w:before="200" w:after="0" w:line="240" w:lineRule="auto"/>
        <w:rPr>
          <w:rFonts w:asciiTheme="majorHAnsi" w:hAnsiTheme="majorHAnsi" w:cstheme="majorHAnsi"/>
          <w:i/>
          <w:iCs/>
          <w:lang w:val="en-GB" w:eastAsia="en-NL"/>
        </w:rPr>
      </w:pPr>
    </w:p>
    <w:p w14:paraId="1C77A272" w14:textId="77777777" w:rsidR="007B10BA" w:rsidRDefault="007B10BA" w:rsidP="007B10BA">
      <w:pPr>
        <w:spacing w:before="200" w:after="0" w:line="240" w:lineRule="auto"/>
        <w:rPr>
          <w:rFonts w:asciiTheme="majorHAnsi" w:hAnsiTheme="majorHAnsi" w:cstheme="majorHAnsi"/>
          <w:i/>
          <w:iCs/>
          <w:lang w:val="en-GB" w:eastAsia="en-NL"/>
        </w:rPr>
      </w:pPr>
    </w:p>
    <w:p w14:paraId="349F9E66" w14:textId="77777777" w:rsidR="007B10BA" w:rsidRDefault="007B10BA" w:rsidP="007B10BA">
      <w:pPr>
        <w:spacing w:before="200" w:after="0" w:line="240" w:lineRule="auto"/>
        <w:rPr>
          <w:rFonts w:asciiTheme="majorHAnsi" w:hAnsiTheme="majorHAnsi" w:cstheme="majorHAnsi"/>
          <w:i/>
          <w:iCs/>
          <w:lang w:val="en-GB" w:eastAsia="en-NL"/>
        </w:rPr>
      </w:pPr>
    </w:p>
    <w:p w14:paraId="6A8C7543" w14:textId="77777777" w:rsidR="007B10BA" w:rsidRDefault="007B10BA" w:rsidP="007B10BA">
      <w:pPr>
        <w:spacing w:before="200" w:after="0" w:line="240" w:lineRule="auto"/>
        <w:rPr>
          <w:rFonts w:asciiTheme="majorHAnsi" w:hAnsiTheme="majorHAnsi" w:cstheme="majorHAnsi"/>
          <w:i/>
          <w:iCs/>
          <w:lang w:val="en-GB" w:eastAsia="en-NL"/>
        </w:rPr>
      </w:pPr>
    </w:p>
    <w:p w14:paraId="297B6CC0" w14:textId="2C21A0BD" w:rsidR="007B10BA" w:rsidRDefault="007B10BA" w:rsidP="007B10BA">
      <w:pPr>
        <w:spacing w:before="200" w:after="0" w:line="240" w:lineRule="auto"/>
        <w:rPr>
          <w:rFonts w:asciiTheme="majorHAnsi" w:hAnsiTheme="majorHAnsi" w:cstheme="majorHAnsi"/>
          <w:i/>
          <w:iCs/>
          <w:lang w:val="en-GB" w:eastAsia="en-NL"/>
        </w:rPr>
      </w:pPr>
    </w:p>
    <w:p w14:paraId="7F07BA51" w14:textId="77777777" w:rsidR="007B10BA" w:rsidRDefault="007B10BA" w:rsidP="0068502F">
      <w:pPr>
        <w:spacing w:before="200" w:after="0" w:line="240" w:lineRule="auto"/>
        <w:jc w:val="center"/>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6683BAF2" w14:textId="17103227" w:rsidR="007B10BA" w:rsidRDefault="001C530B" w:rsidP="0068502F">
      <w:pPr>
        <w:spacing w:before="200" w:after="0" w:line="240" w:lineRule="auto"/>
        <w:jc w:val="center"/>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17</w:t>
      </w:r>
      <w:r w:rsidR="007B10BA">
        <w:rPr>
          <w:rFonts w:asciiTheme="majorHAnsi" w:hAnsiTheme="majorHAnsi" w:cstheme="majorHAnsi"/>
          <w:i/>
          <w:iCs/>
          <w:sz w:val="28"/>
          <w:szCs w:val="28"/>
          <w:lang w:val="en-GB" w:eastAsia="en-NL"/>
        </w:rPr>
        <w:t xml:space="preserve"> </w:t>
      </w:r>
      <w:r>
        <w:rPr>
          <w:rFonts w:asciiTheme="majorHAnsi" w:hAnsiTheme="majorHAnsi" w:cstheme="majorHAnsi"/>
          <w:i/>
          <w:iCs/>
          <w:sz w:val="28"/>
          <w:szCs w:val="28"/>
          <w:lang w:val="en-GB" w:eastAsia="en-NL"/>
        </w:rPr>
        <w:t>April</w:t>
      </w:r>
      <w:r w:rsidR="007B10BA">
        <w:rPr>
          <w:rFonts w:asciiTheme="majorHAnsi" w:hAnsiTheme="majorHAnsi" w:cstheme="majorHAnsi"/>
          <w:i/>
          <w:iCs/>
          <w:sz w:val="28"/>
          <w:szCs w:val="28"/>
          <w:lang w:val="en-GB" w:eastAsia="en-NL"/>
        </w:rPr>
        <w:t xml:space="preserve"> 2024</w:t>
      </w:r>
    </w:p>
    <w:p w14:paraId="3414819C" w14:textId="77777777" w:rsidR="003030E1" w:rsidRDefault="003030E1" w:rsidP="0068502F">
      <w:pPr>
        <w:spacing w:before="200" w:after="0" w:line="240" w:lineRule="auto"/>
        <w:jc w:val="center"/>
        <w:rPr>
          <w:rFonts w:asciiTheme="majorHAnsi" w:hAnsiTheme="majorHAnsi" w:cstheme="majorHAnsi"/>
          <w:i/>
          <w:iCs/>
          <w:sz w:val="28"/>
          <w:szCs w:val="28"/>
          <w:lang w:val="en-GB" w:eastAsia="en-NL"/>
        </w:rPr>
      </w:pPr>
    </w:p>
    <w:p w14:paraId="66A7CA20" w14:textId="77777777" w:rsidR="007B10BA" w:rsidRDefault="007B10BA" w:rsidP="007B10BA">
      <w:pPr>
        <w:spacing w:before="200" w:after="0" w:line="240" w:lineRule="auto"/>
        <w:rPr>
          <w:rFonts w:ascii="Arial" w:eastAsia="Times New Roman" w:hAnsi="Arial" w:cs="Arial"/>
          <w:color w:val="000000"/>
          <w:sz w:val="24"/>
          <w:szCs w:val="24"/>
          <w:lang w:val="en-GB" w:eastAsia="en-NL"/>
        </w:rPr>
      </w:pPr>
    </w:p>
    <w:p w14:paraId="4E022343" w14:textId="77777777" w:rsidR="007B10BA" w:rsidRDefault="007B10BA" w:rsidP="007B10BA">
      <w:pPr>
        <w:spacing w:after="0" w:line="240" w:lineRule="auto"/>
        <w:ind w:left="-15"/>
        <w:jc w:val="right"/>
        <w:rPr>
          <w:rFonts w:ascii="Arial" w:eastAsia="Times New Roman" w:hAnsi="Arial" w:cs="Arial"/>
          <w:color w:val="666666"/>
          <w:sz w:val="28"/>
          <w:szCs w:val="28"/>
          <w:lang w:val="en-GB" w:eastAsia="en-NL"/>
        </w:rPr>
      </w:pPr>
    </w:p>
    <w:p w14:paraId="430FA1EC" w14:textId="77777777" w:rsidR="007B10BA" w:rsidRDefault="007B10BA" w:rsidP="007B10BA">
      <w:pPr>
        <w:pStyle w:val="ListBullet"/>
        <w:numPr>
          <w:ilvl w:val="0"/>
          <w:numId w:val="0"/>
        </w:numPr>
        <w:tabs>
          <w:tab w:val="left" w:pos="720"/>
        </w:tabs>
        <w:ind w:left="360" w:hanging="360"/>
        <w:rPr>
          <w:lang w:val="en-GB" w:eastAsia="en-NL"/>
        </w:rPr>
      </w:pPr>
    </w:p>
    <w:p w14:paraId="49C3B9BE" w14:textId="77777777" w:rsidR="007B10BA" w:rsidRDefault="007B10BA" w:rsidP="007B10BA">
      <w:pPr>
        <w:pStyle w:val="ListBullet"/>
        <w:numPr>
          <w:ilvl w:val="0"/>
          <w:numId w:val="0"/>
        </w:numPr>
        <w:tabs>
          <w:tab w:val="left" w:pos="720"/>
        </w:tabs>
        <w:ind w:left="360" w:hanging="360"/>
        <w:rPr>
          <w:lang w:val="en-GB" w:eastAsia="en-NL"/>
        </w:rPr>
      </w:pPr>
    </w:p>
    <w:p w14:paraId="74B99426" w14:textId="77777777" w:rsidR="007B10BA" w:rsidRDefault="007B10BA" w:rsidP="007B10BA">
      <w:pPr>
        <w:pStyle w:val="ListBullet"/>
        <w:numPr>
          <w:ilvl w:val="0"/>
          <w:numId w:val="0"/>
        </w:numPr>
        <w:tabs>
          <w:tab w:val="left" w:pos="720"/>
        </w:tabs>
        <w:ind w:left="360" w:hanging="360"/>
        <w:rPr>
          <w:lang w:val="en-GB" w:eastAsia="en-NL"/>
        </w:rPr>
      </w:pPr>
    </w:p>
    <w:p w14:paraId="283EBDB4" w14:textId="77777777" w:rsidR="007B10BA" w:rsidRDefault="007B10BA" w:rsidP="007B10BA">
      <w:pPr>
        <w:pStyle w:val="TOCHeading"/>
        <w:rPr>
          <w:rFonts w:asciiTheme="minorHAnsi" w:eastAsiaTheme="minorHAnsi" w:hAnsiTheme="minorHAnsi" w:cstheme="minorBidi"/>
          <w:color w:val="auto"/>
          <w:sz w:val="22"/>
          <w:szCs w:val="22"/>
          <w:lang w:val="en-NL"/>
        </w:rPr>
      </w:pPr>
      <w:bookmarkStart w:id="0" w:name="_Toc149686065"/>
    </w:p>
    <w:p w14:paraId="6BCC31C2" w14:textId="77777777" w:rsidR="007B10BA" w:rsidRDefault="007B10BA" w:rsidP="007B10BA"/>
    <w:p w14:paraId="29D490F5" w14:textId="77777777" w:rsidR="007B10BA" w:rsidRPr="007B10BA" w:rsidRDefault="007B10BA" w:rsidP="007B10BA"/>
    <w:p w14:paraId="4DD34A50" w14:textId="77777777" w:rsidR="007B10BA" w:rsidRDefault="007B10BA" w:rsidP="007B10BA">
      <w:pPr>
        <w:pStyle w:val="TOCHeading"/>
        <w:rPr>
          <w:rFonts w:asciiTheme="minorHAnsi" w:eastAsiaTheme="minorHAnsi" w:hAnsiTheme="minorHAnsi" w:cstheme="minorBidi"/>
          <w:color w:val="auto"/>
          <w:sz w:val="22"/>
          <w:szCs w:val="22"/>
          <w:lang w:val="en-NL"/>
        </w:rPr>
      </w:pPr>
    </w:p>
    <w:p w14:paraId="341905C8" w14:textId="77777777" w:rsidR="007B10BA" w:rsidRDefault="007B10BA" w:rsidP="007B10BA">
      <w:pPr>
        <w:pStyle w:val="TOCHeading"/>
        <w:rPr>
          <w:rFonts w:asciiTheme="minorHAnsi" w:eastAsiaTheme="minorHAnsi" w:hAnsiTheme="minorHAnsi" w:cstheme="minorBidi"/>
          <w:color w:val="auto"/>
          <w:sz w:val="22"/>
          <w:szCs w:val="22"/>
          <w:lang w:val="en-NL"/>
        </w:rPr>
      </w:pPr>
    </w:p>
    <w:p w14:paraId="0C67BFCB" w14:textId="77777777" w:rsidR="007B10BA" w:rsidRDefault="007B10BA" w:rsidP="007B10BA"/>
    <w:p w14:paraId="36BD7749" w14:textId="77777777" w:rsidR="007B10BA" w:rsidRDefault="007B10BA" w:rsidP="007B10BA"/>
    <w:p w14:paraId="1DDA344D" w14:textId="77777777" w:rsidR="007B10BA" w:rsidRDefault="007B10BA" w:rsidP="007B10BA"/>
    <w:p w14:paraId="60EA87DC" w14:textId="77777777" w:rsidR="007B10BA" w:rsidRDefault="007B10BA" w:rsidP="007B10BA"/>
    <w:p w14:paraId="4377FEE7" w14:textId="77777777" w:rsidR="007B10BA" w:rsidRDefault="007B10BA" w:rsidP="007B10BA"/>
    <w:p w14:paraId="17A39A9A" w14:textId="77777777" w:rsidR="007B10BA" w:rsidRDefault="007B10BA" w:rsidP="007B10BA"/>
    <w:p w14:paraId="05BDAB0C" w14:textId="77777777" w:rsidR="007B10BA" w:rsidRDefault="007B10BA" w:rsidP="007B10BA"/>
    <w:p w14:paraId="34474B7C" w14:textId="77777777" w:rsidR="007B10BA" w:rsidRDefault="007B10BA" w:rsidP="007B10BA"/>
    <w:p w14:paraId="41978289" w14:textId="77777777" w:rsidR="007B10BA" w:rsidRDefault="007B10BA" w:rsidP="007B10BA"/>
    <w:p w14:paraId="442EFA9E" w14:textId="77777777" w:rsidR="007B10BA" w:rsidRPr="007B10BA" w:rsidRDefault="007B10BA" w:rsidP="007B10BA"/>
    <w:sdt>
      <w:sdtPr>
        <w:rPr>
          <w:rFonts w:asciiTheme="minorHAnsi" w:eastAsiaTheme="minorHAnsi" w:hAnsiTheme="minorHAnsi" w:cstheme="minorBidi"/>
          <w:color w:val="auto"/>
          <w:sz w:val="22"/>
          <w:szCs w:val="22"/>
          <w:lang w:val="en-NL"/>
        </w:rPr>
        <w:id w:val="-487557422"/>
        <w:docPartObj>
          <w:docPartGallery w:val="Table of Contents"/>
          <w:docPartUnique/>
        </w:docPartObj>
      </w:sdtPr>
      <w:sdtContent>
        <w:p w14:paraId="4F2CF16B" w14:textId="0032B366" w:rsidR="007B10BA" w:rsidRDefault="007B10BA" w:rsidP="007B10BA">
          <w:pPr>
            <w:pStyle w:val="TOCHeading"/>
          </w:pPr>
          <w:r>
            <w:t>Contents</w:t>
          </w:r>
        </w:p>
        <w:p w14:paraId="6A594CF9" w14:textId="515E610A" w:rsidR="007D41FD" w:rsidRDefault="007B10BA">
          <w:pPr>
            <w:pStyle w:val="TOC1"/>
            <w:tabs>
              <w:tab w:val="left" w:pos="440"/>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64620973" w:history="1">
            <w:r w:rsidR="007D41FD" w:rsidRPr="00F87364">
              <w:rPr>
                <w:rStyle w:val="Hyperlink"/>
                <w:noProof/>
                <w:lang w:val="en-GB"/>
              </w:rPr>
              <w:t>1.</w:t>
            </w:r>
            <w:r w:rsidR="007D41FD">
              <w:rPr>
                <w:rFonts w:eastAsiaTheme="minorEastAsia"/>
                <w:noProof/>
                <w:kern w:val="2"/>
                <w:lang w:val="en-NL" w:eastAsia="en-NL"/>
                <w14:ligatures w14:val="standardContextual"/>
              </w:rPr>
              <w:tab/>
            </w:r>
            <w:r w:rsidR="007D41FD" w:rsidRPr="00F87364">
              <w:rPr>
                <w:rStyle w:val="Hyperlink"/>
                <w:noProof/>
                <w:lang w:val="en-GB"/>
              </w:rPr>
              <w:t>Introduction:</w:t>
            </w:r>
            <w:r w:rsidR="007D41FD">
              <w:rPr>
                <w:noProof/>
                <w:webHidden/>
              </w:rPr>
              <w:tab/>
            </w:r>
            <w:r w:rsidR="007D41FD">
              <w:rPr>
                <w:noProof/>
                <w:webHidden/>
              </w:rPr>
              <w:fldChar w:fldCharType="begin"/>
            </w:r>
            <w:r w:rsidR="007D41FD">
              <w:rPr>
                <w:noProof/>
                <w:webHidden/>
              </w:rPr>
              <w:instrText xml:space="preserve"> PAGEREF _Toc164620973 \h </w:instrText>
            </w:r>
            <w:r w:rsidR="007D41FD">
              <w:rPr>
                <w:noProof/>
                <w:webHidden/>
              </w:rPr>
            </w:r>
            <w:r w:rsidR="007D41FD">
              <w:rPr>
                <w:noProof/>
                <w:webHidden/>
              </w:rPr>
              <w:fldChar w:fldCharType="separate"/>
            </w:r>
            <w:r w:rsidR="00D72DB7">
              <w:rPr>
                <w:noProof/>
                <w:webHidden/>
              </w:rPr>
              <w:t>3</w:t>
            </w:r>
            <w:r w:rsidR="007D41FD">
              <w:rPr>
                <w:noProof/>
                <w:webHidden/>
              </w:rPr>
              <w:fldChar w:fldCharType="end"/>
            </w:r>
          </w:hyperlink>
        </w:p>
        <w:p w14:paraId="7EEAD20E" w14:textId="1DB0F270" w:rsidR="007D41FD" w:rsidRDefault="007D41FD">
          <w:pPr>
            <w:pStyle w:val="TOC1"/>
            <w:tabs>
              <w:tab w:val="left" w:pos="440"/>
              <w:tab w:val="right" w:leader="dot" w:pos="9016"/>
            </w:tabs>
            <w:rPr>
              <w:rFonts w:eastAsiaTheme="minorEastAsia"/>
              <w:noProof/>
              <w:kern w:val="2"/>
              <w:lang w:val="en-NL" w:eastAsia="en-NL"/>
              <w14:ligatures w14:val="standardContextual"/>
            </w:rPr>
          </w:pPr>
          <w:hyperlink w:anchor="_Toc164620974" w:history="1">
            <w:r w:rsidRPr="00F87364">
              <w:rPr>
                <w:rStyle w:val="Hyperlink"/>
                <w:noProof/>
                <w:lang w:val="en-GB"/>
              </w:rPr>
              <w:t>2.</w:t>
            </w:r>
            <w:r>
              <w:rPr>
                <w:rFonts w:eastAsiaTheme="minorEastAsia"/>
                <w:noProof/>
                <w:kern w:val="2"/>
                <w:lang w:val="en-NL" w:eastAsia="en-NL"/>
                <w14:ligatures w14:val="standardContextual"/>
              </w:rPr>
              <w:tab/>
            </w:r>
            <w:r w:rsidRPr="00F87364">
              <w:rPr>
                <w:rStyle w:val="Hyperlink"/>
                <w:noProof/>
                <w:lang w:val="en-GB"/>
              </w:rPr>
              <w:t>Methods:</w:t>
            </w:r>
            <w:r>
              <w:rPr>
                <w:noProof/>
                <w:webHidden/>
              </w:rPr>
              <w:tab/>
            </w:r>
            <w:r>
              <w:rPr>
                <w:noProof/>
                <w:webHidden/>
              </w:rPr>
              <w:fldChar w:fldCharType="begin"/>
            </w:r>
            <w:r>
              <w:rPr>
                <w:noProof/>
                <w:webHidden/>
              </w:rPr>
              <w:instrText xml:space="preserve"> PAGEREF _Toc164620974 \h </w:instrText>
            </w:r>
            <w:r>
              <w:rPr>
                <w:noProof/>
                <w:webHidden/>
              </w:rPr>
            </w:r>
            <w:r>
              <w:rPr>
                <w:noProof/>
                <w:webHidden/>
              </w:rPr>
              <w:fldChar w:fldCharType="separate"/>
            </w:r>
            <w:r w:rsidR="00D72DB7">
              <w:rPr>
                <w:noProof/>
                <w:webHidden/>
              </w:rPr>
              <w:t>3</w:t>
            </w:r>
            <w:r>
              <w:rPr>
                <w:noProof/>
                <w:webHidden/>
              </w:rPr>
              <w:fldChar w:fldCharType="end"/>
            </w:r>
          </w:hyperlink>
        </w:p>
        <w:p w14:paraId="11896EFB" w14:textId="56BC1000" w:rsidR="007D41FD" w:rsidRDefault="007D41FD">
          <w:pPr>
            <w:pStyle w:val="TOC2"/>
            <w:tabs>
              <w:tab w:val="left" w:pos="880"/>
              <w:tab w:val="right" w:leader="dot" w:pos="9016"/>
            </w:tabs>
            <w:rPr>
              <w:rFonts w:eastAsiaTheme="minorEastAsia"/>
              <w:noProof/>
              <w:kern w:val="2"/>
              <w:lang w:val="en-NL" w:eastAsia="en-NL"/>
              <w14:ligatures w14:val="standardContextual"/>
            </w:rPr>
          </w:pPr>
          <w:hyperlink w:anchor="_Toc164620975" w:history="1">
            <w:r w:rsidRPr="00F87364">
              <w:rPr>
                <w:rStyle w:val="Hyperlink"/>
                <w:noProof/>
                <w:lang w:val="en-GB"/>
              </w:rPr>
              <w:t>2.1</w:t>
            </w:r>
            <w:r>
              <w:rPr>
                <w:rFonts w:eastAsiaTheme="minorEastAsia"/>
                <w:noProof/>
                <w:kern w:val="2"/>
                <w:lang w:val="en-NL" w:eastAsia="en-NL"/>
                <w14:ligatures w14:val="standardContextual"/>
              </w:rPr>
              <w:tab/>
            </w:r>
            <w:r w:rsidRPr="00F87364">
              <w:rPr>
                <w:rStyle w:val="Hyperlink"/>
                <w:noProof/>
                <w:lang w:val="en-GB"/>
              </w:rPr>
              <w:t>setting up our environment:</w:t>
            </w:r>
            <w:r>
              <w:rPr>
                <w:noProof/>
                <w:webHidden/>
              </w:rPr>
              <w:tab/>
            </w:r>
            <w:r>
              <w:rPr>
                <w:noProof/>
                <w:webHidden/>
              </w:rPr>
              <w:fldChar w:fldCharType="begin"/>
            </w:r>
            <w:r>
              <w:rPr>
                <w:noProof/>
                <w:webHidden/>
              </w:rPr>
              <w:instrText xml:space="preserve"> PAGEREF _Toc164620975 \h </w:instrText>
            </w:r>
            <w:r>
              <w:rPr>
                <w:noProof/>
                <w:webHidden/>
              </w:rPr>
            </w:r>
            <w:r>
              <w:rPr>
                <w:noProof/>
                <w:webHidden/>
              </w:rPr>
              <w:fldChar w:fldCharType="separate"/>
            </w:r>
            <w:r w:rsidR="00D72DB7">
              <w:rPr>
                <w:noProof/>
                <w:webHidden/>
              </w:rPr>
              <w:t>3</w:t>
            </w:r>
            <w:r>
              <w:rPr>
                <w:noProof/>
                <w:webHidden/>
              </w:rPr>
              <w:fldChar w:fldCharType="end"/>
            </w:r>
          </w:hyperlink>
        </w:p>
        <w:p w14:paraId="60734B74" w14:textId="3AE38384" w:rsidR="007D41FD" w:rsidRDefault="007D41FD">
          <w:pPr>
            <w:pStyle w:val="TOC2"/>
            <w:tabs>
              <w:tab w:val="left" w:pos="880"/>
              <w:tab w:val="right" w:leader="dot" w:pos="9016"/>
            </w:tabs>
            <w:rPr>
              <w:rFonts w:eastAsiaTheme="minorEastAsia"/>
              <w:noProof/>
              <w:kern w:val="2"/>
              <w:lang w:val="en-NL" w:eastAsia="en-NL"/>
              <w14:ligatures w14:val="standardContextual"/>
            </w:rPr>
          </w:pPr>
          <w:hyperlink w:anchor="_Toc164620976" w:history="1">
            <w:r w:rsidRPr="00F87364">
              <w:rPr>
                <w:rStyle w:val="Hyperlink"/>
                <w:noProof/>
              </w:rPr>
              <w:t>2.2</w:t>
            </w:r>
            <w:r>
              <w:rPr>
                <w:rFonts w:eastAsiaTheme="minorEastAsia"/>
                <w:noProof/>
                <w:kern w:val="2"/>
                <w:lang w:val="en-NL" w:eastAsia="en-NL"/>
                <w14:ligatures w14:val="standardContextual"/>
              </w:rPr>
              <w:tab/>
            </w:r>
            <w:r w:rsidRPr="00F87364">
              <w:rPr>
                <w:rStyle w:val="Hyperlink"/>
                <w:noProof/>
              </w:rPr>
              <w:t>Running the code:</w:t>
            </w:r>
            <w:r>
              <w:rPr>
                <w:noProof/>
                <w:webHidden/>
              </w:rPr>
              <w:tab/>
            </w:r>
            <w:r>
              <w:rPr>
                <w:noProof/>
                <w:webHidden/>
              </w:rPr>
              <w:fldChar w:fldCharType="begin"/>
            </w:r>
            <w:r>
              <w:rPr>
                <w:noProof/>
                <w:webHidden/>
              </w:rPr>
              <w:instrText xml:space="preserve"> PAGEREF _Toc164620976 \h </w:instrText>
            </w:r>
            <w:r>
              <w:rPr>
                <w:noProof/>
                <w:webHidden/>
              </w:rPr>
            </w:r>
            <w:r>
              <w:rPr>
                <w:noProof/>
                <w:webHidden/>
              </w:rPr>
              <w:fldChar w:fldCharType="separate"/>
            </w:r>
            <w:r w:rsidR="00D72DB7">
              <w:rPr>
                <w:noProof/>
                <w:webHidden/>
              </w:rPr>
              <w:t>3</w:t>
            </w:r>
            <w:r>
              <w:rPr>
                <w:noProof/>
                <w:webHidden/>
              </w:rPr>
              <w:fldChar w:fldCharType="end"/>
            </w:r>
          </w:hyperlink>
        </w:p>
        <w:p w14:paraId="42228ACA" w14:textId="40E84289" w:rsidR="007D41FD" w:rsidRDefault="007D41FD">
          <w:pPr>
            <w:pStyle w:val="TOC2"/>
            <w:tabs>
              <w:tab w:val="left" w:pos="880"/>
              <w:tab w:val="right" w:leader="dot" w:pos="9016"/>
            </w:tabs>
            <w:rPr>
              <w:rFonts w:eastAsiaTheme="minorEastAsia"/>
              <w:noProof/>
              <w:kern w:val="2"/>
              <w:lang w:val="en-NL" w:eastAsia="en-NL"/>
              <w14:ligatures w14:val="standardContextual"/>
            </w:rPr>
          </w:pPr>
          <w:hyperlink w:anchor="_Toc164620977" w:history="1">
            <w:r w:rsidRPr="00F87364">
              <w:rPr>
                <w:rStyle w:val="Hyperlink"/>
                <w:noProof/>
                <w:lang w:val="en-GB"/>
              </w:rPr>
              <w:t>2.3</w:t>
            </w:r>
            <w:r>
              <w:rPr>
                <w:rFonts w:eastAsiaTheme="minorEastAsia"/>
                <w:noProof/>
                <w:kern w:val="2"/>
                <w:lang w:val="en-NL" w:eastAsia="en-NL"/>
                <w14:ligatures w14:val="standardContextual"/>
              </w:rPr>
              <w:tab/>
            </w:r>
            <w:r w:rsidRPr="00F87364">
              <w:rPr>
                <w:rStyle w:val="Hyperlink"/>
                <w:noProof/>
                <w:lang w:val="en-GB"/>
              </w:rPr>
              <w:t>Monitoring on Azure:</w:t>
            </w:r>
            <w:r>
              <w:rPr>
                <w:noProof/>
                <w:webHidden/>
              </w:rPr>
              <w:tab/>
            </w:r>
            <w:r>
              <w:rPr>
                <w:noProof/>
                <w:webHidden/>
              </w:rPr>
              <w:fldChar w:fldCharType="begin"/>
            </w:r>
            <w:r>
              <w:rPr>
                <w:noProof/>
                <w:webHidden/>
              </w:rPr>
              <w:instrText xml:space="preserve"> PAGEREF _Toc164620977 \h </w:instrText>
            </w:r>
            <w:r>
              <w:rPr>
                <w:noProof/>
                <w:webHidden/>
              </w:rPr>
            </w:r>
            <w:r>
              <w:rPr>
                <w:noProof/>
                <w:webHidden/>
              </w:rPr>
              <w:fldChar w:fldCharType="separate"/>
            </w:r>
            <w:r w:rsidR="00D72DB7">
              <w:rPr>
                <w:noProof/>
                <w:webHidden/>
              </w:rPr>
              <w:t>4</w:t>
            </w:r>
            <w:r>
              <w:rPr>
                <w:noProof/>
                <w:webHidden/>
              </w:rPr>
              <w:fldChar w:fldCharType="end"/>
            </w:r>
          </w:hyperlink>
        </w:p>
        <w:p w14:paraId="42334591" w14:textId="1980AD2C" w:rsidR="007D41FD" w:rsidRDefault="007D41FD">
          <w:pPr>
            <w:pStyle w:val="TOC1"/>
            <w:tabs>
              <w:tab w:val="left" w:pos="440"/>
              <w:tab w:val="right" w:leader="dot" w:pos="9016"/>
            </w:tabs>
            <w:rPr>
              <w:rFonts w:eastAsiaTheme="minorEastAsia"/>
              <w:noProof/>
              <w:kern w:val="2"/>
              <w:lang w:val="en-NL" w:eastAsia="en-NL"/>
              <w14:ligatures w14:val="standardContextual"/>
            </w:rPr>
          </w:pPr>
          <w:hyperlink w:anchor="_Toc164620978" w:history="1">
            <w:r w:rsidRPr="00F87364">
              <w:rPr>
                <w:rStyle w:val="Hyperlink"/>
                <w:noProof/>
                <w:lang w:val="en-GB"/>
              </w:rPr>
              <w:t>3.</w:t>
            </w:r>
            <w:r>
              <w:rPr>
                <w:rFonts w:eastAsiaTheme="minorEastAsia"/>
                <w:noProof/>
                <w:kern w:val="2"/>
                <w:lang w:val="en-NL" w:eastAsia="en-NL"/>
                <w14:ligatures w14:val="standardContextual"/>
              </w:rPr>
              <w:tab/>
            </w:r>
            <w:r w:rsidRPr="00F87364">
              <w:rPr>
                <w:rStyle w:val="Hyperlink"/>
                <w:noProof/>
                <w:lang w:val="en-GB"/>
              </w:rPr>
              <w:t>Discussion:</w:t>
            </w:r>
            <w:r>
              <w:rPr>
                <w:noProof/>
                <w:webHidden/>
              </w:rPr>
              <w:tab/>
            </w:r>
            <w:r>
              <w:rPr>
                <w:noProof/>
                <w:webHidden/>
              </w:rPr>
              <w:fldChar w:fldCharType="begin"/>
            </w:r>
            <w:r>
              <w:rPr>
                <w:noProof/>
                <w:webHidden/>
              </w:rPr>
              <w:instrText xml:space="preserve"> PAGEREF _Toc164620978 \h </w:instrText>
            </w:r>
            <w:r>
              <w:rPr>
                <w:noProof/>
                <w:webHidden/>
              </w:rPr>
            </w:r>
            <w:r>
              <w:rPr>
                <w:noProof/>
                <w:webHidden/>
              </w:rPr>
              <w:fldChar w:fldCharType="separate"/>
            </w:r>
            <w:r w:rsidR="00D72DB7">
              <w:rPr>
                <w:noProof/>
                <w:webHidden/>
              </w:rPr>
              <w:t>5</w:t>
            </w:r>
            <w:r>
              <w:rPr>
                <w:noProof/>
                <w:webHidden/>
              </w:rPr>
              <w:fldChar w:fldCharType="end"/>
            </w:r>
          </w:hyperlink>
        </w:p>
        <w:p w14:paraId="4400B1E1" w14:textId="6856C547" w:rsidR="007D41FD" w:rsidRDefault="007D41FD">
          <w:pPr>
            <w:pStyle w:val="TOC2"/>
            <w:tabs>
              <w:tab w:val="left" w:pos="880"/>
              <w:tab w:val="right" w:leader="dot" w:pos="9016"/>
            </w:tabs>
            <w:rPr>
              <w:rFonts w:eastAsiaTheme="minorEastAsia"/>
              <w:noProof/>
              <w:kern w:val="2"/>
              <w:lang w:val="en-NL" w:eastAsia="en-NL"/>
              <w14:ligatures w14:val="standardContextual"/>
            </w:rPr>
          </w:pPr>
          <w:hyperlink w:anchor="_Toc164620979" w:history="1">
            <w:r w:rsidRPr="00F87364">
              <w:rPr>
                <w:rStyle w:val="Hyperlink"/>
                <w:noProof/>
                <w:lang w:val="en-GB"/>
              </w:rPr>
              <w:t>3.1</w:t>
            </w:r>
            <w:r>
              <w:rPr>
                <w:rFonts w:eastAsiaTheme="minorEastAsia"/>
                <w:noProof/>
                <w:kern w:val="2"/>
                <w:lang w:val="en-NL" w:eastAsia="en-NL"/>
                <w14:ligatures w14:val="standardContextual"/>
              </w:rPr>
              <w:tab/>
            </w:r>
            <w:r w:rsidRPr="00F87364">
              <w:rPr>
                <w:rStyle w:val="Hyperlink"/>
                <w:noProof/>
                <w:lang w:val="en-GB"/>
              </w:rPr>
              <w:t>Node-RED:</w:t>
            </w:r>
            <w:r>
              <w:rPr>
                <w:noProof/>
                <w:webHidden/>
              </w:rPr>
              <w:tab/>
            </w:r>
            <w:r>
              <w:rPr>
                <w:noProof/>
                <w:webHidden/>
              </w:rPr>
              <w:fldChar w:fldCharType="begin"/>
            </w:r>
            <w:r>
              <w:rPr>
                <w:noProof/>
                <w:webHidden/>
              </w:rPr>
              <w:instrText xml:space="preserve"> PAGEREF _Toc164620979 \h </w:instrText>
            </w:r>
            <w:r>
              <w:rPr>
                <w:noProof/>
                <w:webHidden/>
              </w:rPr>
            </w:r>
            <w:r>
              <w:rPr>
                <w:noProof/>
                <w:webHidden/>
              </w:rPr>
              <w:fldChar w:fldCharType="separate"/>
            </w:r>
            <w:r w:rsidR="00D72DB7">
              <w:rPr>
                <w:noProof/>
                <w:webHidden/>
              </w:rPr>
              <w:t>5</w:t>
            </w:r>
            <w:r>
              <w:rPr>
                <w:noProof/>
                <w:webHidden/>
              </w:rPr>
              <w:fldChar w:fldCharType="end"/>
            </w:r>
          </w:hyperlink>
        </w:p>
        <w:p w14:paraId="69B4D549" w14:textId="679919D4" w:rsidR="007D41FD" w:rsidRDefault="007D41FD">
          <w:pPr>
            <w:pStyle w:val="TOC1"/>
            <w:tabs>
              <w:tab w:val="left" w:pos="440"/>
              <w:tab w:val="right" w:leader="dot" w:pos="9016"/>
            </w:tabs>
            <w:rPr>
              <w:rFonts w:eastAsiaTheme="minorEastAsia"/>
              <w:noProof/>
              <w:kern w:val="2"/>
              <w:lang w:val="en-NL" w:eastAsia="en-NL"/>
              <w14:ligatures w14:val="standardContextual"/>
            </w:rPr>
          </w:pPr>
          <w:hyperlink w:anchor="_Toc164620980" w:history="1">
            <w:r w:rsidRPr="00F87364">
              <w:rPr>
                <w:rStyle w:val="Hyperlink"/>
                <w:noProof/>
                <w:lang w:val="en-GB"/>
              </w:rPr>
              <w:t>4.</w:t>
            </w:r>
            <w:r>
              <w:rPr>
                <w:rFonts w:eastAsiaTheme="minorEastAsia"/>
                <w:noProof/>
                <w:kern w:val="2"/>
                <w:lang w:val="en-NL" w:eastAsia="en-NL"/>
                <w14:ligatures w14:val="standardContextual"/>
              </w:rPr>
              <w:tab/>
            </w:r>
            <w:r w:rsidRPr="00F87364">
              <w:rPr>
                <w:rStyle w:val="Hyperlink"/>
                <w:noProof/>
                <w:lang w:val="en-GB"/>
              </w:rPr>
              <w:t>Bibliography:</w:t>
            </w:r>
            <w:r>
              <w:rPr>
                <w:noProof/>
                <w:webHidden/>
              </w:rPr>
              <w:tab/>
            </w:r>
            <w:r>
              <w:rPr>
                <w:noProof/>
                <w:webHidden/>
              </w:rPr>
              <w:fldChar w:fldCharType="begin"/>
            </w:r>
            <w:r>
              <w:rPr>
                <w:noProof/>
                <w:webHidden/>
              </w:rPr>
              <w:instrText xml:space="preserve"> PAGEREF _Toc164620980 \h </w:instrText>
            </w:r>
            <w:r>
              <w:rPr>
                <w:noProof/>
                <w:webHidden/>
              </w:rPr>
            </w:r>
            <w:r>
              <w:rPr>
                <w:noProof/>
                <w:webHidden/>
              </w:rPr>
              <w:fldChar w:fldCharType="separate"/>
            </w:r>
            <w:r w:rsidR="00D72DB7">
              <w:rPr>
                <w:noProof/>
                <w:webHidden/>
              </w:rPr>
              <w:t>6</w:t>
            </w:r>
            <w:r>
              <w:rPr>
                <w:noProof/>
                <w:webHidden/>
              </w:rPr>
              <w:fldChar w:fldCharType="end"/>
            </w:r>
          </w:hyperlink>
        </w:p>
        <w:p w14:paraId="22E9F7D7" w14:textId="59673579" w:rsidR="007B10BA" w:rsidRDefault="007B10BA" w:rsidP="007B10BA">
          <w:r>
            <w:fldChar w:fldCharType="end"/>
          </w:r>
        </w:p>
      </w:sdtContent>
    </w:sdt>
    <w:p w14:paraId="04D5BD4A" w14:textId="77777777" w:rsidR="007B10BA" w:rsidRDefault="007B10BA" w:rsidP="007B10BA">
      <w:pPr>
        <w:spacing w:line="256" w:lineRule="auto"/>
        <w:rPr>
          <w:rFonts w:asciiTheme="majorHAnsi" w:eastAsiaTheme="majorEastAsia" w:hAnsiTheme="majorHAnsi" w:cstheme="majorBidi"/>
          <w:color w:val="2F5496" w:themeColor="accent1" w:themeShade="BF"/>
          <w:sz w:val="32"/>
          <w:szCs w:val="32"/>
          <w:lang w:val="en-GB"/>
        </w:rPr>
      </w:pPr>
      <w:r>
        <w:rPr>
          <w:lang w:val="en-GB"/>
        </w:rPr>
        <w:br w:type="page"/>
      </w:r>
    </w:p>
    <w:p w14:paraId="16CB6C9E" w14:textId="77777777" w:rsidR="007B10BA" w:rsidRDefault="007B10BA" w:rsidP="007B10BA">
      <w:pPr>
        <w:pStyle w:val="Heading1"/>
        <w:numPr>
          <w:ilvl w:val="0"/>
          <w:numId w:val="2"/>
        </w:numPr>
        <w:rPr>
          <w:lang w:val="en-GB"/>
        </w:rPr>
      </w:pPr>
      <w:bookmarkStart w:id="1" w:name="_Toc164620973"/>
      <w:r>
        <w:rPr>
          <w:lang w:val="en-GB"/>
        </w:rPr>
        <w:lastRenderedPageBreak/>
        <w:t>Introduction:</w:t>
      </w:r>
      <w:bookmarkEnd w:id="0"/>
      <w:bookmarkEnd w:id="1"/>
      <w:r>
        <w:rPr>
          <w:lang w:val="en-GB"/>
        </w:rPr>
        <w:tab/>
      </w:r>
    </w:p>
    <w:p w14:paraId="20B13D74" w14:textId="787070A4" w:rsidR="00A37E3F" w:rsidRDefault="00C20B3E" w:rsidP="0068502F">
      <w:pPr>
        <w:rPr>
          <w:lang w:val="en-GB"/>
        </w:rPr>
      </w:pPr>
      <w:r>
        <w:rPr>
          <w:lang w:val="en-GB"/>
        </w:rPr>
        <w:t xml:space="preserve">The previous research was based on the cloud platform: Amazon Web Services (AWS). </w:t>
      </w:r>
      <w:r w:rsidR="00E16AE9">
        <w:rPr>
          <w:lang w:val="en-GB"/>
        </w:rPr>
        <w:t xml:space="preserve">This research we will explore a different cloud platform known as Azure. Its one of the if not the most used cloud platforms in the industry. </w:t>
      </w:r>
      <w:r w:rsidR="00E631F2">
        <w:rPr>
          <w:lang w:val="en-GB"/>
        </w:rPr>
        <w:t xml:space="preserve">This research will be a guide as to which steps were taken to receive data on our cloud dashboard. </w:t>
      </w:r>
    </w:p>
    <w:p w14:paraId="22B73A15" w14:textId="4568B59F" w:rsidR="0068502F" w:rsidRDefault="0068502F" w:rsidP="0068502F">
      <w:pPr>
        <w:pStyle w:val="Heading1"/>
        <w:numPr>
          <w:ilvl w:val="0"/>
          <w:numId w:val="2"/>
        </w:numPr>
        <w:rPr>
          <w:lang w:val="en-GB"/>
        </w:rPr>
      </w:pPr>
      <w:bookmarkStart w:id="2" w:name="_Toc164620974"/>
      <w:r>
        <w:rPr>
          <w:lang w:val="en-GB"/>
        </w:rPr>
        <w:t>Methods:</w:t>
      </w:r>
      <w:bookmarkEnd w:id="2"/>
    </w:p>
    <w:p w14:paraId="4E04CBA5" w14:textId="731F05A9" w:rsidR="0068502F" w:rsidRDefault="006207BB" w:rsidP="0068502F">
      <w:pPr>
        <w:rPr>
          <w:lang w:val="en-GB"/>
        </w:rPr>
      </w:pPr>
      <w:r>
        <w:rPr>
          <w:lang w:val="en-GB"/>
        </w:rPr>
        <w:t>What was used for this research were the following:</w:t>
      </w:r>
    </w:p>
    <w:p w14:paraId="091A3F2C" w14:textId="6E9537C1" w:rsidR="006207BB" w:rsidRDefault="006207BB" w:rsidP="006207BB">
      <w:pPr>
        <w:pStyle w:val="ListParagraph"/>
        <w:numPr>
          <w:ilvl w:val="0"/>
          <w:numId w:val="4"/>
        </w:numPr>
        <w:rPr>
          <w:lang w:val="en-GB"/>
        </w:rPr>
      </w:pPr>
      <w:r>
        <w:rPr>
          <w:lang w:val="en-GB"/>
        </w:rPr>
        <w:t>Azure Stream Analytics Job</w:t>
      </w:r>
    </w:p>
    <w:p w14:paraId="38B45973" w14:textId="28D67ABD" w:rsidR="006207BB" w:rsidRDefault="006207BB" w:rsidP="006207BB">
      <w:pPr>
        <w:pStyle w:val="ListParagraph"/>
        <w:numPr>
          <w:ilvl w:val="0"/>
          <w:numId w:val="4"/>
        </w:numPr>
        <w:rPr>
          <w:lang w:val="en-GB"/>
        </w:rPr>
      </w:pPr>
      <w:r>
        <w:rPr>
          <w:lang w:val="en-GB"/>
        </w:rPr>
        <w:t>Azure IoT hub</w:t>
      </w:r>
    </w:p>
    <w:p w14:paraId="045CA2F1" w14:textId="620E705E" w:rsidR="006207BB" w:rsidRDefault="006207BB" w:rsidP="006207BB">
      <w:pPr>
        <w:pStyle w:val="ListParagraph"/>
        <w:numPr>
          <w:ilvl w:val="0"/>
          <w:numId w:val="4"/>
        </w:numPr>
        <w:rPr>
          <w:lang w:val="en-GB"/>
        </w:rPr>
      </w:pPr>
      <w:r>
        <w:rPr>
          <w:lang w:val="en-GB"/>
        </w:rPr>
        <w:t>ESP32</w:t>
      </w:r>
    </w:p>
    <w:p w14:paraId="2B24EB72" w14:textId="7BB6BE33" w:rsidR="006207BB" w:rsidRDefault="006207BB" w:rsidP="006207BB">
      <w:pPr>
        <w:pStyle w:val="ListParagraph"/>
        <w:numPr>
          <w:ilvl w:val="0"/>
          <w:numId w:val="4"/>
        </w:numPr>
        <w:rPr>
          <w:lang w:val="en-GB"/>
        </w:rPr>
      </w:pPr>
      <w:r>
        <w:rPr>
          <w:lang w:val="en-GB"/>
        </w:rPr>
        <w:t xml:space="preserve">Arduino </w:t>
      </w:r>
      <w:r w:rsidR="00E84968">
        <w:rPr>
          <w:lang w:val="en-GB"/>
        </w:rPr>
        <w:t>IDE</w:t>
      </w:r>
    </w:p>
    <w:p w14:paraId="50B61A32" w14:textId="7517E101" w:rsidR="00E84968" w:rsidRDefault="00E84968" w:rsidP="006207BB">
      <w:pPr>
        <w:pStyle w:val="ListParagraph"/>
        <w:numPr>
          <w:ilvl w:val="0"/>
          <w:numId w:val="4"/>
        </w:numPr>
        <w:rPr>
          <w:lang w:val="en-GB"/>
        </w:rPr>
      </w:pPr>
      <w:r>
        <w:t>Azure SDK for C</w:t>
      </w:r>
    </w:p>
    <w:p w14:paraId="003B29B8" w14:textId="0D1D0F6D" w:rsidR="00D13E88" w:rsidRDefault="0007632D" w:rsidP="0007632D">
      <w:pPr>
        <w:rPr>
          <w:lang w:val="en-GB"/>
        </w:rPr>
      </w:pPr>
      <w:r>
        <w:rPr>
          <w:lang w:val="en-GB"/>
        </w:rPr>
        <w:t xml:space="preserve">For this research we will use the IoT hub for setting up our environment and then use the stream analytics tab to monitor the received </w:t>
      </w:r>
      <w:r w:rsidR="007A670A">
        <w:rPr>
          <w:lang w:val="en-GB"/>
        </w:rPr>
        <w:t>data on our dashboard.</w:t>
      </w:r>
      <w:r w:rsidR="00D13E88">
        <w:rPr>
          <w:lang w:val="en-GB"/>
        </w:rPr>
        <w:t xml:space="preserve"> From there we can export this data into separate files.</w:t>
      </w:r>
    </w:p>
    <w:p w14:paraId="37D813EA" w14:textId="22897A9E" w:rsidR="00D13E88" w:rsidRDefault="00D13E88" w:rsidP="00D13E88">
      <w:pPr>
        <w:pStyle w:val="Heading2"/>
        <w:numPr>
          <w:ilvl w:val="1"/>
          <w:numId w:val="2"/>
        </w:numPr>
        <w:rPr>
          <w:lang w:val="en-GB"/>
        </w:rPr>
      </w:pPr>
      <w:r>
        <w:rPr>
          <w:lang w:val="en-GB"/>
        </w:rPr>
        <w:t xml:space="preserve"> </w:t>
      </w:r>
      <w:bookmarkStart w:id="3" w:name="_Toc164620975"/>
      <w:r>
        <w:rPr>
          <w:lang w:val="en-GB"/>
        </w:rPr>
        <w:t>setting up our environment:</w:t>
      </w:r>
      <w:bookmarkEnd w:id="3"/>
    </w:p>
    <w:p w14:paraId="36108480" w14:textId="53C25E18" w:rsidR="007445A1" w:rsidRDefault="00D13E88" w:rsidP="00D13E88">
      <w:pPr>
        <w:rPr>
          <w:lang w:val="en-GB"/>
        </w:rPr>
      </w:pPr>
      <w:r>
        <w:rPr>
          <w:lang w:val="en-GB"/>
        </w:rPr>
        <w:t xml:space="preserve">We begin by logging into azure. We use our FontysICT account for this contrary to the previous normal student account. </w:t>
      </w:r>
      <w:r w:rsidR="007445A1">
        <w:rPr>
          <w:lang w:val="en-GB"/>
        </w:rPr>
        <w:t>From there we go to our the "dashboard” tab. Here we see both the analytics stream and the IoT hub already created for us. Once we are in the IoT hub, we go into the devices tab and here we add a device. Nothing special needs to be added here so we simply create the device making sure that everything is autogenerated for us. What is important here</w:t>
      </w:r>
      <w:r w:rsidR="00D54125">
        <w:rPr>
          <w:lang w:val="en-GB"/>
        </w:rPr>
        <w:t xml:space="preserve"> is that we have access to our connection strings and keys.</w:t>
      </w:r>
    </w:p>
    <w:p w14:paraId="42537821" w14:textId="30DC8981" w:rsidR="009C48F4" w:rsidRDefault="00E84968" w:rsidP="00D13E88">
      <w:r>
        <w:rPr>
          <w:lang w:val="en-GB"/>
        </w:rPr>
        <w:t xml:space="preserve">From there we go to our Arduino Ide and here we have to download the </w:t>
      </w:r>
      <w:r w:rsidR="00E72317">
        <w:rPr>
          <w:lang w:val="en-GB"/>
        </w:rPr>
        <w:t>“</w:t>
      </w:r>
      <w:r w:rsidR="00E72317">
        <w:t>Azure SDK for C</w:t>
      </w:r>
      <w:r w:rsidR="00E72317">
        <w:t xml:space="preserve">” library. </w:t>
      </w:r>
      <w:r w:rsidR="003437FB">
        <w:t xml:space="preserve">From there, we can traverse to this library, then into examples, then into the Azure IoT hub for esp32 folder. In this folder, we have to traverse into the IoT configs file to configure some details. The MQTT details you can fill out based on your network. </w:t>
      </w:r>
      <w:r w:rsidR="009C48F4">
        <w:t>From there under azure IoT</w:t>
      </w:r>
      <w:r w:rsidR="00374771">
        <w:t xml:space="preserve"> we change some of the variables</w:t>
      </w:r>
      <w:r w:rsidR="009C48F4">
        <w:t xml:space="preserve">. For the FQDN variable you use the following format: </w:t>
      </w:r>
      <w:r w:rsidR="009C48F4" w:rsidRPr="009C48F4">
        <w:t>iotHub-{I-PCN}.azure.devices.net</w:t>
      </w:r>
      <w:r w:rsidR="009C48F4">
        <w:t xml:space="preserve">. the device id is the name you have given your device. Finally the device key is the primary key that can be found in your device. </w:t>
      </w:r>
    </w:p>
    <w:p w14:paraId="768735E8" w14:textId="2AF358D7" w:rsidR="001569FA" w:rsidRDefault="001569FA" w:rsidP="001569FA">
      <w:pPr>
        <w:pStyle w:val="Heading2"/>
        <w:numPr>
          <w:ilvl w:val="1"/>
          <w:numId w:val="2"/>
        </w:numPr>
      </w:pPr>
      <w:r>
        <w:t xml:space="preserve"> </w:t>
      </w:r>
      <w:bookmarkStart w:id="4" w:name="_Toc164620976"/>
      <w:r>
        <w:t>Running the code:</w:t>
      </w:r>
      <w:bookmarkEnd w:id="4"/>
    </w:p>
    <w:p w14:paraId="2EFF958F" w14:textId="5DCA2ABB" w:rsidR="001569FA" w:rsidRDefault="007B7C37" w:rsidP="007B7C37">
      <w:r>
        <w:t>From there we compile the example and upload this onto our ESP32. If all went well, your monitor should look like figure 1.</w:t>
      </w:r>
    </w:p>
    <w:p w14:paraId="1D037746" w14:textId="709118F4" w:rsidR="00876B74" w:rsidRDefault="00876B74" w:rsidP="007B7C37">
      <w:r>
        <w:rPr>
          <w:noProof/>
        </w:rPr>
        <w:lastRenderedPageBreak/>
        <w:drawing>
          <wp:inline distT="0" distB="0" distL="0" distR="0" wp14:anchorId="22E4AEAC" wp14:editId="13A2F118">
            <wp:extent cx="5731510" cy="1849120"/>
            <wp:effectExtent l="0" t="0" r="2540" b="0"/>
            <wp:docPr id="4410113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11364"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49120"/>
                    </a:xfrm>
                    <a:prstGeom prst="rect">
                      <a:avLst/>
                    </a:prstGeom>
                    <a:noFill/>
                    <a:ln>
                      <a:noFill/>
                    </a:ln>
                  </pic:spPr>
                </pic:pic>
              </a:graphicData>
            </a:graphic>
          </wp:inline>
        </w:drawing>
      </w:r>
    </w:p>
    <w:p w14:paraId="61B4037A" w14:textId="51F6528F" w:rsidR="000A6FB3" w:rsidRDefault="00876B74" w:rsidP="000A6FB3">
      <w:pPr>
        <w:jc w:val="center"/>
        <w:rPr>
          <w:i/>
          <w:iCs/>
          <w:lang w:val="en-GB"/>
        </w:rPr>
      </w:pPr>
      <w:r>
        <w:rPr>
          <w:b/>
          <w:bCs/>
          <w:i/>
          <w:iCs/>
        </w:rPr>
        <w:t xml:space="preserve">Figure 1: </w:t>
      </w:r>
      <w:r>
        <w:rPr>
          <w:i/>
          <w:iCs/>
          <w:lang w:val="en-GB"/>
        </w:rPr>
        <w:t>Code uploaded successfully.</w:t>
      </w:r>
    </w:p>
    <w:p w14:paraId="1D5A91A6" w14:textId="31DABEAA" w:rsidR="000A6FB3" w:rsidRPr="00876B74" w:rsidRDefault="000A6FB3" w:rsidP="000A6FB3">
      <w:pPr>
        <w:rPr>
          <w:i/>
          <w:iCs/>
          <w:lang w:val="en-GB"/>
        </w:rPr>
      </w:pPr>
    </w:p>
    <w:p w14:paraId="2C61A7D5" w14:textId="0BBAFD14" w:rsidR="00C45950" w:rsidRPr="00C45950" w:rsidRDefault="00DF2299" w:rsidP="00C45950">
      <w:pPr>
        <w:pStyle w:val="Heading2"/>
        <w:numPr>
          <w:ilvl w:val="1"/>
          <w:numId w:val="2"/>
        </w:numPr>
        <w:rPr>
          <w:lang w:val="en-GB"/>
        </w:rPr>
      </w:pPr>
      <w:bookmarkStart w:id="5" w:name="_Toc164620977"/>
      <w:r>
        <w:rPr>
          <w:lang w:val="en-GB"/>
        </w:rPr>
        <w:t>Monitoring on Azure:</w:t>
      </w:r>
      <w:bookmarkEnd w:id="5"/>
    </w:p>
    <w:p w14:paraId="43224780" w14:textId="78A40C3E" w:rsidR="00DF2299" w:rsidRDefault="00DF2299" w:rsidP="00DF2299">
      <w:pPr>
        <w:rPr>
          <w:lang w:val="en-GB"/>
        </w:rPr>
      </w:pPr>
      <w:r>
        <w:rPr>
          <w:lang w:val="en-GB"/>
        </w:rPr>
        <w:t>Now that our code is uploaded correct, we can go to our dashboard to monitor if the data is being received.</w:t>
      </w:r>
      <w:r w:rsidR="00133E63">
        <w:rPr>
          <w:lang w:val="en-GB"/>
        </w:rPr>
        <w:t xml:space="preserve"> When we go back to the dashboard tab in azure, we go into the stream analytics tab rather than the IoT hub this time. Here we go into the “query” tab. This is where we will run the query in figure 2, to get all of the data received in our IoT hub.</w:t>
      </w:r>
    </w:p>
    <w:p w14:paraId="3080656F" w14:textId="1F018AC9" w:rsidR="00EB3638" w:rsidRDefault="00EB3638" w:rsidP="00DF2299">
      <w:pPr>
        <w:rPr>
          <w:lang w:val="en-GB"/>
        </w:rPr>
      </w:pPr>
      <w:r w:rsidRPr="00EB3638">
        <w:rPr>
          <w:lang w:val="en-GB"/>
        </w:rPr>
        <w:drawing>
          <wp:inline distT="0" distB="0" distL="0" distR="0" wp14:anchorId="19360056" wp14:editId="3964EFD5">
            <wp:extent cx="5731510" cy="2015490"/>
            <wp:effectExtent l="0" t="0" r="2540" b="3810"/>
            <wp:docPr id="485700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00538" name="Picture 1" descr="A screenshot of a computer&#10;&#10;Description automatically generated"/>
                    <pic:cNvPicPr/>
                  </pic:nvPicPr>
                  <pic:blipFill>
                    <a:blip r:embed="rId7"/>
                    <a:stretch>
                      <a:fillRect/>
                    </a:stretch>
                  </pic:blipFill>
                  <pic:spPr>
                    <a:xfrm>
                      <a:off x="0" y="0"/>
                      <a:ext cx="5731510" cy="2015490"/>
                    </a:xfrm>
                    <a:prstGeom prst="rect">
                      <a:avLst/>
                    </a:prstGeom>
                  </pic:spPr>
                </pic:pic>
              </a:graphicData>
            </a:graphic>
          </wp:inline>
        </w:drawing>
      </w:r>
    </w:p>
    <w:p w14:paraId="061864B5" w14:textId="72EBFE4D" w:rsidR="00EB3638" w:rsidRDefault="00EB3638" w:rsidP="00EB3638">
      <w:pPr>
        <w:jc w:val="center"/>
        <w:rPr>
          <w:i/>
          <w:iCs/>
          <w:lang w:val="en-GB"/>
        </w:rPr>
      </w:pPr>
      <w:r>
        <w:rPr>
          <w:b/>
          <w:bCs/>
          <w:i/>
          <w:iCs/>
          <w:lang w:val="en-GB"/>
        </w:rPr>
        <w:t xml:space="preserve">Figure 2: </w:t>
      </w:r>
      <w:r>
        <w:rPr>
          <w:i/>
          <w:iCs/>
          <w:lang w:val="en-GB"/>
        </w:rPr>
        <w:t>Data acquisition query.</w:t>
      </w:r>
    </w:p>
    <w:p w14:paraId="53F9D666" w14:textId="1B7C1492" w:rsidR="00DF5ABD" w:rsidRDefault="00FC4F7D" w:rsidP="00FC4F7D">
      <w:pPr>
        <w:rPr>
          <w:lang w:val="en-GB"/>
        </w:rPr>
      </w:pPr>
      <w:r>
        <w:rPr>
          <w:lang w:val="en-GB"/>
        </w:rPr>
        <w:t xml:space="preserve">We run the query and if all is configured well, the data shall be input into the OUPUTs. </w:t>
      </w:r>
      <w:r w:rsidR="00DF5ABD">
        <w:rPr>
          <w:lang w:val="en-GB"/>
        </w:rPr>
        <w:t>See figure 3.</w:t>
      </w:r>
    </w:p>
    <w:p w14:paraId="35C0BBA4" w14:textId="559D50B9" w:rsidR="00DF5ABD" w:rsidRDefault="00DF5ABD" w:rsidP="00FC4F7D">
      <w:pPr>
        <w:rPr>
          <w:lang w:val="en-GB"/>
        </w:rPr>
      </w:pPr>
      <w:r>
        <w:rPr>
          <w:noProof/>
        </w:rPr>
        <w:lastRenderedPageBreak/>
        <w:drawing>
          <wp:inline distT="0" distB="0" distL="0" distR="0" wp14:anchorId="0CDFC1BD" wp14:editId="59794C11">
            <wp:extent cx="5731510" cy="2602230"/>
            <wp:effectExtent l="0" t="0" r="2540" b="7620"/>
            <wp:docPr id="150669179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91795"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02230"/>
                    </a:xfrm>
                    <a:prstGeom prst="rect">
                      <a:avLst/>
                    </a:prstGeom>
                    <a:noFill/>
                    <a:ln>
                      <a:noFill/>
                    </a:ln>
                  </pic:spPr>
                </pic:pic>
              </a:graphicData>
            </a:graphic>
          </wp:inline>
        </w:drawing>
      </w:r>
    </w:p>
    <w:p w14:paraId="14373E3E" w14:textId="75F880FC" w:rsidR="00DF5ABD" w:rsidRDefault="00DF5ABD" w:rsidP="00DF5ABD">
      <w:pPr>
        <w:jc w:val="center"/>
        <w:rPr>
          <w:i/>
          <w:iCs/>
          <w:lang w:val="en-GB"/>
        </w:rPr>
      </w:pPr>
      <w:r>
        <w:rPr>
          <w:b/>
          <w:bCs/>
          <w:i/>
          <w:iCs/>
          <w:lang w:val="en-GB"/>
        </w:rPr>
        <w:t>Figure 3:</w:t>
      </w:r>
      <w:r>
        <w:rPr>
          <w:i/>
          <w:iCs/>
          <w:lang w:val="en-GB"/>
        </w:rPr>
        <w:t xml:space="preserve"> data being received successfully.</w:t>
      </w:r>
    </w:p>
    <w:p w14:paraId="740AA8A3" w14:textId="77777777" w:rsidR="00A00905" w:rsidRPr="00A00905" w:rsidRDefault="00A00905" w:rsidP="00A00905">
      <w:pPr>
        <w:jc w:val="center"/>
        <w:rPr>
          <w:lang w:val="en-GB"/>
        </w:rPr>
      </w:pPr>
    </w:p>
    <w:p w14:paraId="77D978DF" w14:textId="744D5571" w:rsidR="0068502F" w:rsidRDefault="0068502F" w:rsidP="0068502F">
      <w:pPr>
        <w:pStyle w:val="Heading1"/>
        <w:numPr>
          <w:ilvl w:val="0"/>
          <w:numId w:val="2"/>
        </w:numPr>
        <w:rPr>
          <w:lang w:val="en-GB"/>
        </w:rPr>
      </w:pPr>
      <w:bookmarkStart w:id="6" w:name="_Toc164620978"/>
      <w:r>
        <w:rPr>
          <w:lang w:val="en-GB"/>
        </w:rPr>
        <w:t>Discussion:</w:t>
      </w:r>
      <w:bookmarkEnd w:id="6"/>
    </w:p>
    <w:p w14:paraId="46DAC9F9" w14:textId="16ACF827" w:rsidR="00033EFC" w:rsidRDefault="00A72151" w:rsidP="00033EFC">
      <w:pPr>
        <w:rPr>
          <w:lang w:val="en-GB"/>
        </w:rPr>
      </w:pPr>
      <w:bookmarkStart w:id="7" w:name="_Toc149686071"/>
      <w:r>
        <w:rPr>
          <w:lang w:val="en-GB"/>
        </w:rPr>
        <w:t>This section will dictate anything else I have tried doing within this research that didn’t seem to function correctly.</w:t>
      </w:r>
    </w:p>
    <w:p w14:paraId="1902DCFC" w14:textId="3E961E7B" w:rsidR="00B836B9" w:rsidRDefault="00B836B9" w:rsidP="00B836B9">
      <w:pPr>
        <w:pStyle w:val="Heading2"/>
        <w:numPr>
          <w:ilvl w:val="1"/>
          <w:numId w:val="2"/>
        </w:numPr>
        <w:rPr>
          <w:lang w:val="en-GB"/>
        </w:rPr>
      </w:pPr>
      <w:r>
        <w:rPr>
          <w:lang w:val="en-GB"/>
        </w:rPr>
        <w:t xml:space="preserve"> </w:t>
      </w:r>
      <w:bookmarkStart w:id="8" w:name="_Toc164620979"/>
      <w:r>
        <w:rPr>
          <w:lang w:val="en-GB"/>
        </w:rPr>
        <w:t>Node-RED:</w:t>
      </w:r>
      <w:bookmarkEnd w:id="8"/>
    </w:p>
    <w:p w14:paraId="5B6B05A7" w14:textId="6D960FBC" w:rsidR="00A40472" w:rsidRPr="00620A00" w:rsidRDefault="00571943" w:rsidP="00571943">
      <w:pPr>
        <w:rPr>
          <w:b/>
          <w:bCs/>
        </w:rPr>
      </w:pPr>
      <w:r>
        <w:t>I attempted to connect this implementation with node-red in two ways. One using the MQTT node to connect it as I connected it with AWS. This didn’t work because due to the service being a cloud service, configuring the MQTT would require me to enable TLS. In order to do so, I needed the a username and password.</w:t>
      </w:r>
      <w:r w:rsidR="00937148">
        <w:t xml:space="preserve"> This didn’t work. I tried using the connection string provided to me</w:t>
      </w:r>
      <w:r w:rsidR="000035FB">
        <w:t xml:space="preserve"> and the same URL used in the config file. As for username, I have tried using the username I use in azure. </w:t>
      </w:r>
      <w:r w:rsidR="00522209">
        <w:t>I used a source that had me use the CLI window within the azure portal, however when attempted, it said I don’t have access to do this so I assumed I needed a higher authority and/or it would result in extra costs.</w:t>
      </w:r>
      <w:r w:rsidR="00620A00">
        <w:rPr>
          <w:b/>
          <w:bCs/>
        </w:rPr>
        <w:t>[1]</w:t>
      </w:r>
    </w:p>
    <w:p w14:paraId="62A0FFA0" w14:textId="2C32EC6B" w:rsidR="00881DA2" w:rsidRPr="002811FE" w:rsidRDefault="00212B2E" w:rsidP="00571943">
      <w:pPr>
        <w:rPr>
          <w:b/>
          <w:bCs/>
        </w:rPr>
      </w:pPr>
      <w:r>
        <w:t xml:space="preserve">The second method I tried was using the built in Azure IoT hub node. This didn’t work I think due to being outdated. </w:t>
      </w:r>
      <w:r w:rsidR="005318F3">
        <w:t xml:space="preserve"> However this was the closest I have gotten to getting it to work. Although it was connecting to it, this was the error messages I was getting. See figure 3. In this figure I am using a flow from a tutorial online. The same flow is used by my teacher Renata. For her, when injecting, the flow runs fine, for me it gives me the error messages seen in figure 3. Despite this being the exact same flows, with the only difference being the connection strings. </w:t>
      </w:r>
      <w:r w:rsidR="002811FE">
        <w:rPr>
          <w:b/>
          <w:bCs/>
        </w:rPr>
        <w:t>[2]</w:t>
      </w:r>
      <w:r w:rsidR="00A9798A">
        <w:rPr>
          <w:b/>
          <w:bCs/>
        </w:rPr>
        <w:t>[3]</w:t>
      </w:r>
    </w:p>
    <w:p w14:paraId="0D4E65BD" w14:textId="73E2E611" w:rsidR="00212B2E" w:rsidRDefault="006D23E5" w:rsidP="00571943">
      <w:r>
        <w:t>From here we agreed that I would write what I have found so far for this challenge and work it in this document.</w:t>
      </w:r>
    </w:p>
    <w:p w14:paraId="5F638618" w14:textId="6CB89552" w:rsidR="005318F3" w:rsidRDefault="005318F3" w:rsidP="00571943">
      <w:r>
        <w:rPr>
          <w:noProof/>
          <w14:ligatures w14:val="standardContextual"/>
        </w:rPr>
        <w:lastRenderedPageBreak/>
        <w:drawing>
          <wp:inline distT="0" distB="0" distL="0" distR="0" wp14:anchorId="00455198" wp14:editId="168F30A1">
            <wp:extent cx="5731510" cy="2971800"/>
            <wp:effectExtent l="0" t="0" r="2540" b="0"/>
            <wp:docPr id="143390699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06992"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71800"/>
                    </a:xfrm>
                    <a:prstGeom prst="rect">
                      <a:avLst/>
                    </a:prstGeom>
                  </pic:spPr>
                </pic:pic>
              </a:graphicData>
            </a:graphic>
          </wp:inline>
        </w:drawing>
      </w:r>
    </w:p>
    <w:p w14:paraId="29F53EBE" w14:textId="77777777" w:rsidR="005318F3" w:rsidRPr="005318F3" w:rsidRDefault="005318F3" w:rsidP="005318F3">
      <w:pPr>
        <w:jc w:val="center"/>
        <w:rPr>
          <w:b/>
          <w:bCs/>
        </w:rPr>
      </w:pPr>
    </w:p>
    <w:p w14:paraId="39C3CBF8" w14:textId="27A61D49" w:rsidR="007B10BA" w:rsidRPr="007B10BA" w:rsidRDefault="007B10BA" w:rsidP="007B10BA">
      <w:pPr>
        <w:pStyle w:val="Heading1"/>
        <w:numPr>
          <w:ilvl w:val="0"/>
          <w:numId w:val="2"/>
        </w:numPr>
        <w:rPr>
          <w:lang w:val="en-GB"/>
        </w:rPr>
      </w:pPr>
      <w:bookmarkStart w:id="9" w:name="_Toc164620980"/>
      <w:r>
        <w:rPr>
          <w:lang w:val="en-GB"/>
        </w:rPr>
        <w:t>Bibliography</w:t>
      </w:r>
      <w:bookmarkEnd w:id="7"/>
      <w:r>
        <w:rPr>
          <w:lang w:val="en-GB"/>
        </w:rPr>
        <w:t>:</w:t>
      </w:r>
      <w:bookmarkEnd w:id="9"/>
    </w:p>
    <w:p w14:paraId="2B26AB6A" w14:textId="245A97C1" w:rsidR="0013373B" w:rsidRDefault="008A0F24" w:rsidP="00D85D99">
      <w:pPr>
        <w:pStyle w:val="NormalWeb"/>
        <w:ind w:left="567" w:hanging="567"/>
      </w:pPr>
      <w:r>
        <w:rPr>
          <w:lang w:val="en-GB"/>
        </w:rPr>
        <w:t xml:space="preserve">[1] - </w:t>
      </w:r>
      <w:r>
        <w:t xml:space="preserve">Kinkar, N. (2021, February 13). </w:t>
      </w:r>
      <w:r>
        <w:rPr>
          <w:i/>
          <w:iCs/>
        </w:rPr>
        <w:t>Connecting node-red to azure IOT hub using MQTT nodes.</w:t>
      </w:r>
      <w:r>
        <w:t xml:space="preserve"> Medium. </w:t>
      </w:r>
      <w:hyperlink r:id="rId10" w:history="1">
        <w:r w:rsidR="00D85D99" w:rsidRPr="00E6758E">
          <w:rPr>
            <w:rStyle w:val="Hyperlink"/>
          </w:rPr>
          <w:t>https://medium.com/@nikhilkinkar/connecting-node-red-to-azure-iot-hub-using-mqtt-nodes-6e9160549348</w:t>
        </w:r>
      </w:hyperlink>
    </w:p>
    <w:p w14:paraId="54F7C900" w14:textId="14206464" w:rsidR="00D85D99" w:rsidRDefault="00D85D99" w:rsidP="00A133DA">
      <w:pPr>
        <w:pStyle w:val="NormalWeb"/>
        <w:ind w:left="567" w:hanging="567"/>
      </w:pPr>
      <w:r>
        <w:t xml:space="preserve">[2] - </w:t>
      </w:r>
      <w:r>
        <w:rPr>
          <w:i/>
          <w:iCs/>
        </w:rPr>
        <w:t>Red-contrib-azure-IOT-hub</w:t>
      </w:r>
      <w:r>
        <w:t xml:space="preserve">. node. (2017, October). </w:t>
      </w:r>
      <w:hyperlink r:id="rId11" w:history="1">
        <w:r w:rsidR="00A133DA" w:rsidRPr="00E6758E">
          <w:rPr>
            <w:rStyle w:val="Hyperlink"/>
          </w:rPr>
          <w:t>https://flows.nodered.org/node/node-red-contrib-azure-iot-hub</w:t>
        </w:r>
      </w:hyperlink>
    </w:p>
    <w:p w14:paraId="11EA3B47" w14:textId="77D91F0A" w:rsidR="00FD78E0" w:rsidRDefault="00FD78E0" w:rsidP="00A44368">
      <w:pPr>
        <w:pStyle w:val="NormalWeb"/>
        <w:ind w:left="567" w:hanging="567"/>
      </w:pPr>
      <w:r>
        <w:t xml:space="preserve">[3] - </w:t>
      </w:r>
      <w:r>
        <w:rPr>
          <w:i/>
          <w:iCs/>
        </w:rPr>
        <w:t>Red-Contrib-azureiothubnode-Param</w:t>
      </w:r>
      <w:r>
        <w:t xml:space="preserve">. node. (n.d.). </w:t>
      </w:r>
      <w:hyperlink r:id="rId12" w:history="1">
        <w:r w:rsidR="00A44368" w:rsidRPr="00E6758E">
          <w:rPr>
            <w:rStyle w:val="Hyperlink"/>
          </w:rPr>
          <w:t>https://flows.nodered.org/node/node-red-contrib-azureiothubnode-param</w:t>
        </w:r>
      </w:hyperlink>
    </w:p>
    <w:p w14:paraId="5922CCB8" w14:textId="77777777" w:rsidR="00A44368" w:rsidRDefault="00A44368" w:rsidP="00A44368">
      <w:pPr>
        <w:pStyle w:val="NormalWeb"/>
        <w:ind w:left="567" w:hanging="567"/>
      </w:pPr>
    </w:p>
    <w:p w14:paraId="34EF9875" w14:textId="77777777" w:rsidR="00A133DA" w:rsidRPr="008A0F24" w:rsidRDefault="00A133DA" w:rsidP="00A133DA">
      <w:pPr>
        <w:pStyle w:val="NormalWeb"/>
        <w:ind w:left="567" w:hanging="567"/>
      </w:pPr>
    </w:p>
    <w:p w14:paraId="05E61847" w14:textId="77777777" w:rsidR="00EF2A4E" w:rsidRPr="00DE14E8" w:rsidRDefault="00EF2A4E" w:rsidP="00EF2A4E">
      <w:pPr>
        <w:pStyle w:val="NormalWeb"/>
        <w:ind w:left="567" w:hanging="567"/>
      </w:pPr>
    </w:p>
    <w:p w14:paraId="30C34288" w14:textId="77777777" w:rsidR="007B10BA" w:rsidRDefault="007B10BA" w:rsidP="007B10BA">
      <w:pPr>
        <w:pStyle w:val="NormalWeb"/>
        <w:ind w:left="567" w:hanging="567"/>
      </w:pPr>
    </w:p>
    <w:p w14:paraId="4DDC1EC4" w14:textId="77777777" w:rsidR="007B10BA" w:rsidRDefault="007B10BA" w:rsidP="007B10BA">
      <w:pPr>
        <w:pStyle w:val="NormalWeb"/>
        <w:ind w:left="567" w:hanging="567"/>
      </w:pPr>
    </w:p>
    <w:p w14:paraId="10952A5C" w14:textId="77777777" w:rsidR="007B10BA" w:rsidRDefault="007B10BA" w:rsidP="007B10BA">
      <w:pPr>
        <w:pStyle w:val="NormalWeb"/>
        <w:ind w:left="567" w:hanging="567"/>
      </w:pPr>
    </w:p>
    <w:p w14:paraId="4586C724" w14:textId="77777777" w:rsidR="007B10BA" w:rsidRDefault="007B10BA" w:rsidP="007B10BA"/>
    <w:p w14:paraId="5E928100" w14:textId="77777777" w:rsidR="007B10BA" w:rsidRDefault="007B10BA" w:rsidP="007B10BA"/>
    <w:p w14:paraId="13E2D101" w14:textId="77777777" w:rsidR="003652EE" w:rsidRPr="007B10BA" w:rsidRDefault="003652EE" w:rsidP="007B10BA"/>
    <w:sectPr w:rsidR="003652EE" w:rsidRPr="007B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FC5C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235C30"/>
    <w:multiLevelType w:val="hybridMultilevel"/>
    <w:tmpl w:val="CB02AA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427C4A0C"/>
    <w:multiLevelType w:val="multilevel"/>
    <w:tmpl w:val="8E4C93E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 w15:restartNumberingAfterBreak="0">
    <w:nsid w:val="521A0295"/>
    <w:multiLevelType w:val="hybridMultilevel"/>
    <w:tmpl w:val="1B3C28D4"/>
    <w:lvl w:ilvl="0" w:tplc="EC8C3808">
      <w:start w:val="17"/>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6897902">
    <w:abstractNumId w:val="0"/>
  </w:num>
  <w:num w:numId="2" w16cid:durableId="212936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86338">
    <w:abstractNumId w:val="1"/>
  </w:num>
  <w:num w:numId="4" w16cid:durableId="781874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DA"/>
    <w:rsid w:val="000035FB"/>
    <w:rsid w:val="00033EFC"/>
    <w:rsid w:val="0007632D"/>
    <w:rsid w:val="00082A5C"/>
    <w:rsid w:val="000A6FB3"/>
    <w:rsid w:val="0013373B"/>
    <w:rsid w:val="00133E63"/>
    <w:rsid w:val="001569FA"/>
    <w:rsid w:val="0017093A"/>
    <w:rsid w:val="001C530B"/>
    <w:rsid w:val="001C6927"/>
    <w:rsid w:val="00212B2E"/>
    <w:rsid w:val="00281059"/>
    <w:rsid w:val="002811FE"/>
    <w:rsid w:val="003030E1"/>
    <w:rsid w:val="003437FB"/>
    <w:rsid w:val="003652EE"/>
    <w:rsid w:val="00374771"/>
    <w:rsid w:val="0052146B"/>
    <w:rsid w:val="00522209"/>
    <w:rsid w:val="005318F3"/>
    <w:rsid w:val="00571943"/>
    <w:rsid w:val="006207BB"/>
    <w:rsid w:val="00620A00"/>
    <w:rsid w:val="0068502F"/>
    <w:rsid w:val="006D23E5"/>
    <w:rsid w:val="00715AA6"/>
    <w:rsid w:val="007445A1"/>
    <w:rsid w:val="00775ADA"/>
    <w:rsid w:val="007957C6"/>
    <w:rsid w:val="007A670A"/>
    <w:rsid w:val="007B10BA"/>
    <w:rsid w:val="007B7C37"/>
    <w:rsid w:val="007D41FD"/>
    <w:rsid w:val="00876B74"/>
    <w:rsid w:val="00881DA2"/>
    <w:rsid w:val="008A0F24"/>
    <w:rsid w:val="00937148"/>
    <w:rsid w:val="009A308E"/>
    <w:rsid w:val="009C48F4"/>
    <w:rsid w:val="00A00905"/>
    <w:rsid w:val="00A133DA"/>
    <w:rsid w:val="00A37E3F"/>
    <w:rsid w:val="00A40472"/>
    <w:rsid w:val="00A4069E"/>
    <w:rsid w:val="00A44368"/>
    <w:rsid w:val="00A72151"/>
    <w:rsid w:val="00A9798A"/>
    <w:rsid w:val="00B836B9"/>
    <w:rsid w:val="00BE7C80"/>
    <w:rsid w:val="00C20B3E"/>
    <w:rsid w:val="00C45950"/>
    <w:rsid w:val="00C53225"/>
    <w:rsid w:val="00C633C5"/>
    <w:rsid w:val="00D13E88"/>
    <w:rsid w:val="00D24066"/>
    <w:rsid w:val="00D53D74"/>
    <w:rsid w:val="00D54125"/>
    <w:rsid w:val="00D72DB7"/>
    <w:rsid w:val="00D85D99"/>
    <w:rsid w:val="00DE14E8"/>
    <w:rsid w:val="00DF2299"/>
    <w:rsid w:val="00DF5ABD"/>
    <w:rsid w:val="00E16AE9"/>
    <w:rsid w:val="00E631F2"/>
    <w:rsid w:val="00E72317"/>
    <w:rsid w:val="00E84968"/>
    <w:rsid w:val="00EB3638"/>
    <w:rsid w:val="00EF2A4E"/>
    <w:rsid w:val="00F277B6"/>
    <w:rsid w:val="00F73DAC"/>
    <w:rsid w:val="00FC4F7D"/>
    <w:rsid w:val="00FD78E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92D0"/>
  <w15:chartTrackingRefBased/>
  <w15:docId w15:val="{79670FAE-C2DF-48B7-82CF-14A33AC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BA"/>
    <w:pPr>
      <w:spacing w:line="252" w:lineRule="auto"/>
    </w:pPr>
    <w:rPr>
      <w:kern w:val="0"/>
      <w14:ligatures w14:val="none"/>
    </w:rPr>
  </w:style>
  <w:style w:type="paragraph" w:styleId="Heading1">
    <w:name w:val="heading 1"/>
    <w:basedOn w:val="Normal"/>
    <w:next w:val="Normal"/>
    <w:link w:val="Heading1Char"/>
    <w:uiPriority w:val="9"/>
    <w:qFormat/>
    <w:rsid w:val="007B1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B10BA"/>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B10BA"/>
    <w:rPr>
      <w:rFonts w:asciiTheme="majorHAnsi" w:eastAsia="Times New Roman" w:hAnsiTheme="majorHAnsi" w:cs="Times New Roman"/>
      <w:bCs/>
      <w:color w:val="2F5496" w:themeColor="accent1" w:themeShade="BF"/>
      <w:kern w:val="0"/>
      <w:sz w:val="28"/>
      <w:szCs w:val="36"/>
      <w:lang w:eastAsia="en-NL"/>
      <w14:ligatures w14:val="none"/>
    </w:rPr>
  </w:style>
  <w:style w:type="character" w:styleId="Hyperlink">
    <w:name w:val="Hyperlink"/>
    <w:basedOn w:val="DefaultParagraphFont"/>
    <w:uiPriority w:val="99"/>
    <w:unhideWhenUsed/>
    <w:rsid w:val="007B10BA"/>
    <w:rPr>
      <w:color w:val="0563C1" w:themeColor="hyperlink"/>
      <w:u w:val="single"/>
    </w:rPr>
  </w:style>
  <w:style w:type="paragraph" w:styleId="NormalWeb">
    <w:name w:val="Normal (Web)"/>
    <w:basedOn w:val="Normal"/>
    <w:uiPriority w:val="99"/>
    <w:unhideWhenUsed/>
    <w:rsid w:val="007B10BA"/>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TOC1">
    <w:name w:val="toc 1"/>
    <w:basedOn w:val="Normal"/>
    <w:next w:val="Normal"/>
    <w:autoRedefine/>
    <w:uiPriority w:val="39"/>
    <w:unhideWhenUsed/>
    <w:rsid w:val="007B10BA"/>
    <w:pPr>
      <w:spacing w:after="100"/>
    </w:pPr>
  </w:style>
  <w:style w:type="paragraph" w:styleId="TOC2">
    <w:name w:val="toc 2"/>
    <w:basedOn w:val="Normal"/>
    <w:next w:val="Normal"/>
    <w:autoRedefine/>
    <w:uiPriority w:val="39"/>
    <w:unhideWhenUsed/>
    <w:rsid w:val="007B10BA"/>
    <w:pPr>
      <w:spacing w:after="100"/>
      <w:ind w:left="220"/>
    </w:pPr>
  </w:style>
  <w:style w:type="paragraph" w:styleId="ListBullet">
    <w:name w:val="List Bullet"/>
    <w:basedOn w:val="Normal"/>
    <w:uiPriority w:val="99"/>
    <w:semiHidden/>
    <w:unhideWhenUsed/>
    <w:rsid w:val="007B10BA"/>
    <w:pPr>
      <w:numPr>
        <w:numId w:val="1"/>
      </w:numPr>
      <w:contextualSpacing/>
    </w:pPr>
  </w:style>
  <w:style w:type="paragraph" w:styleId="ListParagraph">
    <w:name w:val="List Paragraph"/>
    <w:basedOn w:val="Normal"/>
    <w:uiPriority w:val="34"/>
    <w:qFormat/>
    <w:rsid w:val="007B10BA"/>
    <w:pPr>
      <w:ind w:left="720"/>
      <w:contextualSpacing/>
    </w:pPr>
  </w:style>
  <w:style w:type="paragraph" w:styleId="TOCHeading">
    <w:name w:val="TOC Heading"/>
    <w:basedOn w:val="Heading1"/>
    <w:next w:val="Normal"/>
    <w:uiPriority w:val="39"/>
    <w:semiHidden/>
    <w:unhideWhenUsed/>
    <w:qFormat/>
    <w:rsid w:val="007B10BA"/>
    <w:pPr>
      <w:spacing w:line="256" w:lineRule="auto"/>
      <w:outlineLvl w:val="9"/>
    </w:pPr>
    <w:rPr>
      <w:lang w:val="en-US"/>
    </w:rPr>
  </w:style>
  <w:style w:type="character" w:styleId="Strong">
    <w:name w:val="Strong"/>
    <w:basedOn w:val="DefaultParagraphFont"/>
    <w:uiPriority w:val="22"/>
    <w:qFormat/>
    <w:rsid w:val="007B10BA"/>
    <w:rPr>
      <w:b/>
      <w:bCs/>
    </w:rPr>
  </w:style>
  <w:style w:type="character" w:styleId="UnresolvedMention">
    <w:name w:val="Unresolved Mention"/>
    <w:basedOn w:val="DefaultParagraphFont"/>
    <w:uiPriority w:val="99"/>
    <w:semiHidden/>
    <w:unhideWhenUsed/>
    <w:rsid w:val="00EF2A4E"/>
    <w:rPr>
      <w:color w:val="605E5C"/>
      <w:shd w:val="clear" w:color="auto" w:fill="E1DFDD"/>
    </w:rPr>
  </w:style>
  <w:style w:type="paragraph" w:styleId="NoSpacing">
    <w:name w:val="No Spacing"/>
    <w:uiPriority w:val="1"/>
    <w:qFormat/>
    <w:rsid w:val="009A308E"/>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527">
      <w:bodyDiv w:val="1"/>
      <w:marLeft w:val="0"/>
      <w:marRight w:val="0"/>
      <w:marTop w:val="0"/>
      <w:marBottom w:val="0"/>
      <w:divBdr>
        <w:top w:val="none" w:sz="0" w:space="0" w:color="auto"/>
        <w:left w:val="none" w:sz="0" w:space="0" w:color="auto"/>
        <w:bottom w:val="none" w:sz="0" w:space="0" w:color="auto"/>
        <w:right w:val="none" w:sz="0" w:space="0" w:color="auto"/>
      </w:divBdr>
    </w:div>
    <w:div w:id="174194865">
      <w:bodyDiv w:val="1"/>
      <w:marLeft w:val="0"/>
      <w:marRight w:val="0"/>
      <w:marTop w:val="0"/>
      <w:marBottom w:val="0"/>
      <w:divBdr>
        <w:top w:val="none" w:sz="0" w:space="0" w:color="auto"/>
        <w:left w:val="none" w:sz="0" w:space="0" w:color="auto"/>
        <w:bottom w:val="none" w:sz="0" w:space="0" w:color="auto"/>
        <w:right w:val="none" w:sz="0" w:space="0" w:color="auto"/>
      </w:divBdr>
    </w:div>
    <w:div w:id="259602221">
      <w:bodyDiv w:val="1"/>
      <w:marLeft w:val="0"/>
      <w:marRight w:val="0"/>
      <w:marTop w:val="0"/>
      <w:marBottom w:val="0"/>
      <w:divBdr>
        <w:top w:val="none" w:sz="0" w:space="0" w:color="auto"/>
        <w:left w:val="none" w:sz="0" w:space="0" w:color="auto"/>
        <w:bottom w:val="none" w:sz="0" w:space="0" w:color="auto"/>
        <w:right w:val="none" w:sz="0" w:space="0" w:color="auto"/>
      </w:divBdr>
    </w:div>
    <w:div w:id="406733596">
      <w:bodyDiv w:val="1"/>
      <w:marLeft w:val="0"/>
      <w:marRight w:val="0"/>
      <w:marTop w:val="0"/>
      <w:marBottom w:val="0"/>
      <w:divBdr>
        <w:top w:val="none" w:sz="0" w:space="0" w:color="auto"/>
        <w:left w:val="none" w:sz="0" w:space="0" w:color="auto"/>
        <w:bottom w:val="none" w:sz="0" w:space="0" w:color="auto"/>
        <w:right w:val="none" w:sz="0" w:space="0" w:color="auto"/>
      </w:divBdr>
    </w:div>
    <w:div w:id="448549926">
      <w:bodyDiv w:val="1"/>
      <w:marLeft w:val="0"/>
      <w:marRight w:val="0"/>
      <w:marTop w:val="0"/>
      <w:marBottom w:val="0"/>
      <w:divBdr>
        <w:top w:val="none" w:sz="0" w:space="0" w:color="auto"/>
        <w:left w:val="none" w:sz="0" w:space="0" w:color="auto"/>
        <w:bottom w:val="none" w:sz="0" w:space="0" w:color="auto"/>
        <w:right w:val="none" w:sz="0" w:space="0" w:color="auto"/>
      </w:divBdr>
    </w:div>
    <w:div w:id="458039531">
      <w:bodyDiv w:val="1"/>
      <w:marLeft w:val="0"/>
      <w:marRight w:val="0"/>
      <w:marTop w:val="0"/>
      <w:marBottom w:val="0"/>
      <w:divBdr>
        <w:top w:val="none" w:sz="0" w:space="0" w:color="auto"/>
        <w:left w:val="none" w:sz="0" w:space="0" w:color="auto"/>
        <w:bottom w:val="none" w:sz="0" w:space="0" w:color="auto"/>
        <w:right w:val="none" w:sz="0" w:space="0" w:color="auto"/>
      </w:divBdr>
    </w:div>
    <w:div w:id="1352486542">
      <w:bodyDiv w:val="1"/>
      <w:marLeft w:val="0"/>
      <w:marRight w:val="0"/>
      <w:marTop w:val="0"/>
      <w:marBottom w:val="0"/>
      <w:divBdr>
        <w:top w:val="none" w:sz="0" w:space="0" w:color="auto"/>
        <w:left w:val="none" w:sz="0" w:space="0" w:color="auto"/>
        <w:bottom w:val="none" w:sz="0" w:space="0" w:color="auto"/>
        <w:right w:val="none" w:sz="0" w:space="0" w:color="auto"/>
      </w:divBdr>
    </w:div>
    <w:div w:id="1554122721">
      <w:bodyDiv w:val="1"/>
      <w:marLeft w:val="0"/>
      <w:marRight w:val="0"/>
      <w:marTop w:val="0"/>
      <w:marBottom w:val="0"/>
      <w:divBdr>
        <w:top w:val="none" w:sz="0" w:space="0" w:color="auto"/>
        <w:left w:val="none" w:sz="0" w:space="0" w:color="auto"/>
        <w:bottom w:val="none" w:sz="0" w:space="0" w:color="auto"/>
        <w:right w:val="none" w:sz="0" w:space="0" w:color="auto"/>
      </w:divBdr>
      <w:divsChild>
        <w:div w:id="526406911">
          <w:marLeft w:val="0"/>
          <w:marRight w:val="0"/>
          <w:marTop w:val="0"/>
          <w:marBottom w:val="0"/>
          <w:divBdr>
            <w:top w:val="none" w:sz="0" w:space="0" w:color="auto"/>
            <w:left w:val="none" w:sz="0" w:space="0" w:color="auto"/>
            <w:bottom w:val="none" w:sz="0" w:space="0" w:color="auto"/>
            <w:right w:val="none" w:sz="0" w:space="0" w:color="auto"/>
          </w:divBdr>
          <w:divsChild>
            <w:div w:id="810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607">
      <w:bodyDiv w:val="1"/>
      <w:marLeft w:val="0"/>
      <w:marRight w:val="0"/>
      <w:marTop w:val="0"/>
      <w:marBottom w:val="0"/>
      <w:divBdr>
        <w:top w:val="none" w:sz="0" w:space="0" w:color="auto"/>
        <w:left w:val="none" w:sz="0" w:space="0" w:color="auto"/>
        <w:bottom w:val="none" w:sz="0" w:space="0" w:color="auto"/>
        <w:right w:val="none" w:sz="0" w:space="0" w:color="auto"/>
      </w:divBdr>
    </w:div>
    <w:div w:id="1808275115">
      <w:bodyDiv w:val="1"/>
      <w:marLeft w:val="0"/>
      <w:marRight w:val="0"/>
      <w:marTop w:val="0"/>
      <w:marBottom w:val="0"/>
      <w:divBdr>
        <w:top w:val="none" w:sz="0" w:space="0" w:color="auto"/>
        <w:left w:val="none" w:sz="0" w:space="0" w:color="auto"/>
        <w:bottom w:val="none" w:sz="0" w:space="0" w:color="auto"/>
        <w:right w:val="none" w:sz="0" w:space="0" w:color="auto"/>
      </w:divBdr>
    </w:div>
    <w:div w:id="20507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lows.nodered.org/node/node-red-contrib-azureiothubnode-pa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flows.nodered.org/node/node-red-contrib-azure-iot-hub" TargetMode="External"/><Relationship Id="rId5" Type="http://schemas.openxmlformats.org/officeDocument/2006/relationships/image" Target="media/image1.png"/><Relationship Id="rId10" Type="http://schemas.openxmlformats.org/officeDocument/2006/relationships/hyperlink" Target="https://medium.com/@nikhilkinkar/connecting-node-red-to-azure-iot-hub-using-mqtt-nodes-6e916054934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54</cp:revision>
  <cp:lastPrinted>2024-04-21T17:43:00Z</cp:lastPrinted>
  <dcterms:created xsi:type="dcterms:W3CDTF">2024-03-06T22:05:00Z</dcterms:created>
  <dcterms:modified xsi:type="dcterms:W3CDTF">2024-04-21T17:43:00Z</dcterms:modified>
</cp:coreProperties>
</file>