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766E" w14:textId="11C3D761" w:rsidR="007B10BA" w:rsidRDefault="003B5263" w:rsidP="000C3784">
      <w:pPr>
        <w:spacing w:after="0" w:line="240" w:lineRule="auto"/>
        <w:ind w:firstLine="15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NL"/>
        </w:rPr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Meshed Network</w:t>
      </w:r>
    </w:p>
    <w:p w14:paraId="2FA25C6A" w14:textId="32C938BF" w:rsidR="007B10BA" w:rsidRDefault="007B10BA" w:rsidP="007B10BA">
      <w:pPr>
        <w:spacing w:before="6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noProof/>
        </w:rPr>
        <w:drawing>
          <wp:inline distT="0" distB="0" distL="0" distR="0" wp14:anchorId="2514FB94" wp14:editId="2CA0E04A">
            <wp:extent cx="5730240" cy="38100"/>
            <wp:effectExtent l="0" t="0" r="3810" b="0"/>
            <wp:docPr id="8544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0B21" w14:textId="154C7A2E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1C77A272" w14:textId="77777777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349F9E66" w14:textId="77777777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6A8C7543" w14:textId="77777777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297B6CC0" w14:textId="2C21A0BD" w:rsidR="007B10BA" w:rsidRDefault="007B10BA" w:rsidP="007B10BA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6DE1AAA7" w14:textId="1275A000" w:rsidR="0068502F" w:rsidRDefault="007B10BA" w:rsidP="000C3784">
      <w:pPr>
        <w:spacing w:before="200" w:after="0" w:line="240" w:lineRule="auto"/>
        <w:jc w:val="center"/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>By: Johnson Domacasse (#4471709)</w:t>
      </w:r>
    </w:p>
    <w:p w14:paraId="6683BAF2" w14:textId="09EDA05B" w:rsidR="007B10BA" w:rsidRDefault="000C3784" w:rsidP="0068502F">
      <w:pPr>
        <w:spacing w:before="200" w:after="0" w:line="240" w:lineRule="auto"/>
        <w:jc w:val="center"/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>22</w:t>
      </w:r>
      <w:r w:rsidR="007B10BA"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 xml:space="preserve"> </w:t>
      </w:r>
      <w:r w:rsidR="00F73DAC"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>March</w:t>
      </w:r>
      <w:r w:rsidR="007B10BA"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 xml:space="preserve"> 2024</w:t>
      </w:r>
    </w:p>
    <w:p w14:paraId="66A7CA20" w14:textId="77777777" w:rsidR="007B10BA" w:rsidRDefault="007B10BA" w:rsidP="007B10BA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4E022343" w14:textId="77777777" w:rsidR="007B10BA" w:rsidRDefault="007B10BA" w:rsidP="007B10BA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</w:p>
    <w:p w14:paraId="430FA1EC" w14:textId="77777777" w:rsidR="007B10BA" w:rsidRDefault="007B10BA" w:rsidP="007B10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  <w:rPr>
          <w:lang w:val="en-GB" w:eastAsia="en-NL"/>
        </w:rPr>
      </w:pPr>
    </w:p>
    <w:p w14:paraId="49C3B9BE" w14:textId="77777777" w:rsidR="007B10BA" w:rsidRDefault="007B10BA" w:rsidP="007B10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  <w:rPr>
          <w:lang w:val="en-GB" w:eastAsia="en-NL"/>
        </w:rPr>
      </w:pPr>
    </w:p>
    <w:p w14:paraId="74B99426" w14:textId="77777777" w:rsidR="007B10BA" w:rsidRDefault="007B10BA" w:rsidP="007B10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  <w:rPr>
          <w:lang w:val="en-GB" w:eastAsia="en-NL"/>
        </w:rPr>
      </w:pPr>
    </w:p>
    <w:p w14:paraId="283EBDB4" w14:textId="77777777" w:rsidR="007B10BA" w:rsidRDefault="007B10BA" w:rsidP="007B10BA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</w:pPr>
      <w:bookmarkStart w:id="0" w:name="_Toc149686065"/>
    </w:p>
    <w:p w14:paraId="6BCC31C2" w14:textId="77777777" w:rsidR="007B10BA" w:rsidRDefault="007B10BA" w:rsidP="007B10BA"/>
    <w:p w14:paraId="29D490F5" w14:textId="77777777" w:rsidR="007B10BA" w:rsidRPr="007B10BA" w:rsidRDefault="007B10BA" w:rsidP="007B10BA"/>
    <w:p w14:paraId="4DD34A50" w14:textId="77777777" w:rsidR="007B10BA" w:rsidRDefault="007B10BA" w:rsidP="007B10BA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</w:pPr>
    </w:p>
    <w:p w14:paraId="341905C8" w14:textId="77777777" w:rsidR="007B10BA" w:rsidRDefault="007B10BA" w:rsidP="007B10BA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</w:pPr>
    </w:p>
    <w:p w14:paraId="0C67BFCB" w14:textId="77777777" w:rsidR="007B10BA" w:rsidRDefault="007B10BA" w:rsidP="007B10BA"/>
    <w:p w14:paraId="36BD7749" w14:textId="77777777" w:rsidR="007B10BA" w:rsidRDefault="007B10BA" w:rsidP="007B10BA"/>
    <w:p w14:paraId="1DDA344D" w14:textId="77777777" w:rsidR="007B10BA" w:rsidRDefault="007B10BA" w:rsidP="007B10BA"/>
    <w:p w14:paraId="60EA87DC" w14:textId="77777777" w:rsidR="007B10BA" w:rsidRDefault="007B10BA" w:rsidP="007B10BA"/>
    <w:p w14:paraId="4377FEE7" w14:textId="77777777" w:rsidR="007B10BA" w:rsidRDefault="007B10BA" w:rsidP="007B10BA"/>
    <w:p w14:paraId="17A39A9A" w14:textId="77777777" w:rsidR="007B10BA" w:rsidRDefault="007B10BA" w:rsidP="007B10BA"/>
    <w:p w14:paraId="05BDAB0C" w14:textId="77777777" w:rsidR="007B10BA" w:rsidRDefault="007B10BA" w:rsidP="007B10BA"/>
    <w:p w14:paraId="34474B7C" w14:textId="77777777" w:rsidR="007B10BA" w:rsidRDefault="007B10BA" w:rsidP="007B10BA"/>
    <w:p w14:paraId="41978289" w14:textId="77777777" w:rsidR="007B10BA" w:rsidRDefault="007B10BA" w:rsidP="007B10BA"/>
    <w:p w14:paraId="717EA1FD" w14:textId="77777777" w:rsidR="00E81A83" w:rsidRDefault="00E81A83" w:rsidP="007B10BA"/>
    <w:p w14:paraId="442EFA9E" w14:textId="77777777" w:rsidR="007B10BA" w:rsidRPr="007B10BA" w:rsidRDefault="007B10BA" w:rsidP="007B10B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487557422"/>
        <w:docPartObj>
          <w:docPartGallery w:val="Table of Contents"/>
          <w:docPartUnique/>
        </w:docPartObj>
      </w:sdtPr>
      <w:sdtContent>
        <w:p w14:paraId="4F2CF16B" w14:textId="0032B366" w:rsidR="007B10BA" w:rsidRDefault="007B10BA" w:rsidP="007B10BA">
          <w:pPr>
            <w:pStyle w:val="TOCHeading"/>
          </w:pPr>
          <w:r>
            <w:t>Contents</w:t>
          </w:r>
        </w:p>
        <w:p w14:paraId="4DE19491" w14:textId="78DC3FE0" w:rsidR="008C3399" w:rsidRDefault="007B10B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10697" w:history="1">
            <w:r w:rsidR="008C3399" w:rsidRPr="001B5D3A">
              <w:rPr>
                <w:rStyle w:val="Hyperlink"/>
                <w:noProof/>
                <w:lang w:val="en-GB"/>
              </w:rPr>
              <w:t>1.</w:t>
            </w:r>
            <w:r w:rsidR="008C3399">
              <w:rPr>
                <w:rFonts w:eastAsiaTheme="minorEastAsia"/>
                <w:noProof/>
                <w:kern w:val="2"/>
                <w:lang w:val="en-NL" w:eastAsia="en-NL"/>
                <w14:ligatures w14:val="standardContextual"/>
              </w:rPr>
              <w:tab/>
            </w:r>
            <w:r w:rsidR="008C3399" w:rsidRPr="001B5D3A">
              <w:rPr>
                <w:rStyle w:val="Hyperlink"/>
                <w:noProof/>
                <w:lang w:val="en-GB"/>
              </w:rPr>
              <w:t>Introduction:</w:t>
            </w:r>
            <w:r w:rsidR="008C3399">
              <w:rPr>
                <w:noProof/>
                <w:webHidden/>
              </w:rPr>
              <w:tab/>
            </w:r>
            <w:r w:rsidR="008C3399">
              <w:rPr>
                <w:noProof/>
                <w:webHidden/>
              </w:rPr>
              <w:fldChar w:fldCharType="begin"/>
            </w:r>
            <w:r w:rsidR="008C3399">
              <w:rPr>
                <w:noProof/>
                <w:webHidden/>
              </w:rPr>
              <w:instrText xml:space="preserve"> PAGEREF _Toc162110697 \h </w:instrText>
            </w:r>
            <w:r w:rsidR="008C3399">
              <w:rPr>
                <w:noProof/>
                <w:webHidden/>
              </w:rPr>
            </w:r>
            <w:r w:rsidR="008C3399">
              <w:rPr>
                <w:noProof/>
                <w:webHidden/>
              </w:rPr>
              <w:fldChar w:fldCharType="separate"/>
            </w:r>
            <w:r w:rsidR="00A82EC2">
              <w:rPr>
                <w:noProof/>
                <w:webHidden/>
              </w:rPr>
              <w:t>3</w:t>
            </w:r>
            <w:r w:rsidR="008C3399">
              <w:rPr>
                <w:noProof/>
                <w:webHidden/>
              </w:rPr>
              <w:fldChar w:fldCharType="end"/>
            </w:r>
          </w:hyperlink>
        </w:p>
        <w:p w14:paraId="620D6A32" w14:textId="76827F9E" w:rsidR="008C3399" w:rsidRDefault="008C339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62110698" w:history="1">
            <w:r w:rsidRPr="001B5D3A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kern w:val="2"/>
                <w:lang w:val="en-NL" w:eastAsia="en-NL"/>
                <w14:ligatures w14:val="standardContextual"/>
              </w:rPr>
              <w:tab/>
            </w:r>
            <w:r w:rsidRPr="001B5D3A">
              <w:rPr>
                <w:rStyle w:val="Hyperlink"/>
                <w:noProof/>
                <w:lang w:val="en-GB"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E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F31B" w14:textId="0C0D5056" w:rsidR="008C3399" w:rsidRDefault="008C33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62110699" w:history="1">
            <w:r w:rsidRPr="001B5D3A">
              <w:rPr>
                <w:rStyle w:val="Hyperlink"/>
                <w:noProof/>
                <w:lang w:val="en-GB"/>
              </w:rPr>
              <w:t>2.1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E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1EB5" w14:textId="3BF37EBB" w:rsidR="008C3399" w:rsidRDefault="008C339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62110700" w:history="1">
            <w:r w:rsidRPr="001B5D3A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kern w:val="2"/>
                <w:lang w:val="en-NL" w:eastAsia="en-NL"/>
                <w14:ligatures w14:val="standardContextual"/>
              </w:rPr>
              <w:tab/>
            </w:r>
            <w:r w:rsidRPr="001B5D3A">
              <w:rPr>
                <w:rStyle w:val="Hyperlink"/>
                <w:noProof/>
                <w:lang w:val="en-GB"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E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0608" w14:textId="5FC20C16" w:rsidR="008C3399" w:rsidRDefault="008C339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62110701" w:history="1">
            <w:r w:rsidRPr="001B5D3A">
              <w:rPr>
                <w:rStyle w:val="Hyperlink"/>
                <w:noProof/>
                <w:lang w:val="en-GB"/>
              </w:rPr>
              <w:t>3.1</w:t>
            </w:r>
            <w:r>
              <w:rPr>
                <w:rFonts w:eastAsiaTheme="minorEastAsia"/>
                <w:noProof/>
                <w:kern w:val="2"/>
                <w:lang w:val="en-NL" w:eastAsia="en-NL"/>
                <w14:ligatures w14:val="standardContextual"/>
              </w:rPr>
              <w:tab/>
            </w:r>
            <w:r w:rsidRPr="001B5D3A">
              <w:rPr>
                <w:rStyle w:val="Hyperlink"/>
                <w:noProof/>
                <w:lang w:val="en-GB"/>
              </w:rPr>
              <w:t>Simple messaging: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E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398C" w14:textId="3E82BA3D" w:rsidR="008C3399" w:rsidRDefault="008C339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62110702" w:history="1">
            <w:r w:rsidRPr="001B5D3A">
              <w:rPr>
                <w:rStyle w:val="Hyperlink"/>
                <w:noProof/>
                <w:lang w:val="en-GB"/>
              </w:rPr>
              <w:t>3.2</w:t>
            </w:r>
            <w:r>
              <w:rPr>
                <w:rFonts w:eastAsiaTheme="minorEastAsia"/>
                <w:noProof/>
                <w:kern w:val="2"/>
                <w:lang w:val="en-NL" w:eastAsia="en-NL"/>
                <w14:ligatures w14:val="standardContextual"/>
              </w:rPr>
              <w:tab/>
            </w:r>
            <w:r w:rsidRPr="001B5D3A">
              <w:rPr>
                <w:rStyle w:val="Hyperlink"/>
                <w:noProof/>
                <w:lang w:val="en-GB"/>
              </w:rPr>
              <w:t>Measurements: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E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8520" w14:textId="11303EA5" w:rsidR="008C3399" w:rsidRDefault="008C339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62110703" w:history="1">
            <w:r w:rsidRPr="001B5D3A">
              <w:rPr>
                <w:rStyle w:val="Hyperlink"/>
                <w:noProof/>
                <w:lang w:val="en-GB"/>
              </w:rPr>
              <w:t>3.3</w:t>
            </w:r>
            <w:r>
              <w:rPr>
                <w:rFonts w:eastAsiaTheme="minorEastAsia"/>
                <w:noProof/>
                <w:kern w:val="2"/>
                <w:lang w:val="en-NL" w:eastAsia="en-NL"/>
                <w14:ligatures w14:val="standardContextual"/>
              </w:rPr>
              <w:tab/>
            </w:r>
            <w:r w:rsidRPr="001B5D3A">
              <w:rPr>
                <w:rStyle w:val="Hyperlink"/>
                <w:noProof/>
                <w:lang w:val="en-GB"/>
              </w:rPr>
              <w:t>Nodes in network: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E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1197" w14:textId="64D4DE2E" w:rsidR="008C3399" w:rsidRDefault="008C339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62110704" w:history="1">
            <w:r w:rsidRPr="001B5D3A">
              <w:rPr>
                <w:rStyle w:val="Hyperlink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kern w:val="2"/>
                <w:lang w:val="en-NL" w:eastAsia="en-NL"/>
                <w14:ligatures w14:val="standardContextual"/>
              </w:rPr>
              <w:tab/>
            </w:r>
            <w:r w:rsidRPr="001B5D3A">
              <w:rPr>
                <w:rStyle w:val="Hyperlink"/>
                <w:noProof/>
                <w:lang w:val="en-GB"/>
              </w:rPr>
              <w:t>Discussion: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E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9617" w14:textId="55A9D0F7" w:rsidR="008C3399" w:rsidRDefault="008C339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62110705" w:history="1">
            <w:r w:rsidRPr="001B5D3A">
              <w:rPr>
                <w:rStyle w:val="Hyperlink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kern w:val="2"/>
                <w:lang w:val="en-NL" w:eastAsia="en-NL"/>
                <w14:ligatures w14:val="standardContextual"/>
              </w:rPr>
              <w:tab/>
            </w:r>
            <w:r w:rsidRPr="001B5D3A">
              <w:rPr>
                <w:rStyle w:val="Hyperlink"/>
                <w:noProof/>
                <w:lang w:val="en-GB"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2E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F7D7" w14:textId="12A6A7BB" w:rsidR="007B10BA" w:rsidRDefault="007B10BA" w:rsidP="007B10BA">
          <w:r>
            <w:fldChar w:fldCharType="end"/>
          </w:r>
        </w:p>
      </w:sdtContent>
    </w:sdt>
    <w:p w14:paraId="04D5BD4A" w14:textId="77777777" w:rsidR="007B10BA" w:rsidRDefault="007B10BA" w:rsidP="007B10BA">
      <w:pPr>
        <w:spacing w:line="25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6CB6C9E" w14:textId="77777777" w:rsidR="007B10BA" w:rsidRDefault="007B10BA" w:rsidP="007B10BA">
      <w:pPr>
        <w:pStyle w:val="Heading1"/>
        <w:numPr>
          <w:ilvl w:val="0"/>
          <w:numId w:val="2"/>
        </w:numPr>
        <w:rPr>
          <w:lang w:val="en-GB"/>
        </w:rPr>
      </w:pPr>
      <w:bookmarkStart w:id="1" w:name="_Toc162110697"/>
      <w:r>
        <w:rPr>
          <w:lang w:val="en-GB"/>
        </w:rPr>
        <w:lastRenderedPageBreak/>
        <w:t>Introduction:</w:t>
      </w:r>
      <w:bookmarkEnd w:id="0"/>
      <w:bookmarkEnd w:id="1"/>
      <w:r>
        <w:rPr>
          <w:lang w:val="en-GB"/>
        </w:rPr>
        <w:tab/>
      </w:r>
    </w:p>
    <w:p w14:paraId="245842E0" w14:textId="3B4CD0A8" w:rsidR="006E0817" w:rsidRDefault="006E0817" w:rsidP="00A752A1">
      <w:pPr>
        <w:pStyle w:val="NoSpacing"/>
        <w:ind w:firstLine="360"/>
        <w:rPr>
          <w:lang w:val="en-GB"/>
        </w:rPr>
      </w:pPr>
      <w:r>
        <w:rPr>
          <w:lang w:val="en-GB"/>
        </w:rPr>
        <w:t>The purpose of this research is to get a better understanding of meshed networks by implementing a proof of concept (PoC).</w:t>
      </w:r>
      <w:r w:rsidR="00A752A1">
        <w:rPr>
          <w:lang w:val="en-GB"/>
        </w:rPr>
        <w:t xml:space="preserve"> </w:t>
      </w:r>
      <w:r w:rsidR="00C72C6F">
        <w:rPr>
          <w:lang w:val="en-GB"/>
        </w:rPr>
        <w:t>The concept of a meshed network allows us to connect multiple devices (nodes) to communicate with each other under a single wireless local area network. Each node can communicate</w:t>
      </w:r>
      <w:r w:rsidR="00C106F3">
        <w:rPr>
          <w:lang w:val="en-GB"/>
        </w:rPr>
        <w:t xml:space="preserve"> and deliver connection</w:t>
      </w:r>
      <w:r w:rsidR="00C72C6F">
        <w:rPr>
          <w:lang w:val="en-GB"/>
        </w:rPr>
        <w:t xml:space="preserve"> independently with each other without needing some sort of access point to relay this communication. The ESP-MESH </w:t>
      </w:r>
      <w:r w:rsidR="00D554C9">
        <w:rPr>
          <w:lang w:val="en-GB"/>
        </w:rPr>
        <w:t xml:space="preserve">network protocol allows the creation of a mesh network by using </w:t>
      </w:r>
      <w:r w:rsidR="00A75EDD">
        <w:rPr>
          <w:lang w:val="en-GB"/>
        </w:rPr>
        <w:t>ESP32 hardware. There are other protocol to implement this using Wi-Fi. For the sake of this research, we will be implementing a mesh network using the painless mesh library that makes use of the ESP-MESH protocol</w:t>
      </w:r>
      <w:r w:rsidR="00D5265E">
        <w:rPr>
          <w:b/>
          <w:bCs/>
          <w:lang w:val="en-GB"/>
        </w:rPr>
        <w:t>[1]</w:t>
      </w:r>
      <w:r w:rsidR="00A75EDD">
        <w:rPr>
          <w:lang w:val="en-GB"/>
        </w:rPr>
        <w:t>.</w:t>
      </w:r>
    </w:p>
    <w:p w14:paraId="22B73A15" w14:textId="4568B59F" w:rsidR="0068502F" w:rsidRDefault="0068502F" w:rsidP="0068502F">
      <w:pPr>
        <w:pStyle w:val="Heading1"/>
        <w:numPr>
          <w:ilvl w:val="0"/>
          <w:numId w:val="2"/>
        </w:numPr>
        <w:rPr>
          <w:lang w:val="en-GB"/>
        </w:rPr>
      </w:pPr>
      <w:bookmarkStart w:id="2" w:name="_Toc162110698"/>
      <w:r>
        <w:rPr>
          <w:lang w:val="en-GB"/>
        </w:rPr>
        <w:t>Methods:</w:t>
      </w:r>
      <w:bookmarkEnd w:id="2"/>
    </w:p>
    <w:p w14:paraId="7CCACA48" w14:textId="2915FEFB" w:rsidR="00FC3F9B" w:rsidRDefault="00FC3F9B" w:rsidP="009E57BE">
      <w:pPr>
        <w:pStyle w:val="NoSpacing"/>
        <w:ind w:firstLine="360"/>
        <w:rPr>
          <w:lang w:val="en-GB"/>
        </w:rPr>
      </w:pPr>
      <w:r>
        <w:rPr>
          <w:lang w:val="en-GB"/>
        </w:rPr>
        <w:t>This research was performed by using a number of tools that are already available. These include the following:</w:t>
      </w:r>
    </w:p>
    <w:p w14:paraId="75B2DC14" w14:textId="292BE4CA" w:rsidR="00FC3F9B" w:rsidRDefault="00FC3F9B" w:rsidP="009E57BE">
      <w:pPr>
        <w:pStyle w:val="NoSpacing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painless mesh library</w:t>
      </w:r>
    </w:p>
    <w:p w14:paraId="35F303D0" w14:textId="410DA7EA" w:rsidR="00FC3F9B" w:rsidRDefault="00FC3F9B" w:rsidP="009E57BE">
      <w:pPr>
        <w:pStyle w:val="NoSpacing"/>
        <w:numPr>
          <w:ilvl w:val="0"/>
          <w:numId w:val="5"/>
        </w:numPr>
        <w:rPr>
          <w:lang w:val="en-GB"/>
        </w:rPr>
      </w:pPr>
      <w:r>
        <w:rPr>
          <w:lang w:val="en-GB"/>
        </w:rPr>
        <w:t>3x ESP32-C3-DevKitM-1 boards</w:t>
      </w:r>
    </w:p>
    <w:p w14:paraId="0412E1E1" w14:textId="3ED5679C" w:rsidR="005875D1" w:rsidRDefault="00C24883" w:rsidP="004F3441">
      <w:pPr>
        <w:pStyle w:val="NoSpacing"/>
        <w:numPr>
          <w:ilvl w:val="0"/>
          <w:numId w:val="5"/>
        </w:numPr>
        <w:rPr>
          <w:lang w:val="en-GB"/>
        </w:rPr>
      </w:pPr>
      <w:r>
        <w:rPr>
          <w:lang w:val="en-GB"/>
        </w:rPr>
        <w:t>3 DHT22 sensors</w:t>
      </w:r>
      <w:r w:rsidR="00E93CF9">
        <w:rPr>
          <w:lang w:val="en-GB"/>
        </w:rPr>
        <w:t xml:space="preserve"> (&amp; appropriate library</w:t>
      </w:r>
      <w:r w:rsidR="005A3143">
        <w:rPr>
          <w:lang w:val="en-GB"/>
        </w:rPr>
        <w:t xml:space="preserve"> for control</w:t>
      </w:r>
      <w:r w:rsidR="00E93CF9">
        <w:rPr>
          <w:lang w:val="en-GB"/>
        </w:rPr>
        <w:t>)</w:t>
      </w:r>
    </w:p>
    <w:p w14:paraId="08DA35D3" w14:textId="093E27EB" w:rsidR="00551945" w:rsidRDefault="00551945" w:rsidP="004F3441">
      <w:pPr>
        <w:pStyle w:val="NoSpacing"/>
        <w:numPr>
          <w:ilvl w:val="0"/>
          <w:numId w:val="5"/>
        </w:numPr>
        <w:rPr>
          <w:lang w:val="en-GB"/>
        </w:rPr>
      </w:pPr>
      <w:r>
        <w:rPr>
          <w:lang w:val="en-GB"/>
        </w:rPr>
        <w:t>Arduino JSON library</w:t>
      </w:r>
    </w:p>
    <w:p w14:paraId="3389D907" w14:textId="1EB47EB4" w:rsidR="00B76806" w:rsidRPr="004F3441" w:rsidRDefault="00B76806" w:rsidP="00B76806">
      <w:pPr>
        <w:pStyle w:val="NoSpacing"/>
        <w:rPr>
          <w:lang w:val="en-GB"/>
        </w:rPr>
      </w:pPr>
    </w:p>
    <w:p w14:paraId="036AB7BA" w14:textId="00F8B0BE" w:rsidR="00CA02AF" w:rsidRDefault="00CA02AF" w:rsidP="008969B8">
      <w:pPr>
        <w:pStyle w:val="Heading2"/>
        <w:ind w:firstLine="720"/>
        <w:rPr>
          <w:lang w:val="en-GB"/>
        </w:rPr>
      </w:pPr>
      <w:bookmarkStart w:id="3" w:name="_Toc162110699"/>
      <w:r>
        <w:rPr>
          <w:lang w:val="en-GB"/>
        </w:rPr>
        <w:t>2.1 Implementation</w:t>
      </w:r>
      <w:r w:rsidR="00B76806">
        <w:rPr>
          <w:lang w:val="en-GB"/>
        </w:rPr>
        <w:t>:</w:t>
      </w:r>
      <w:bookmarkEnd w:id="3"/>
    </w:p>
    <w:p w14:paraId="1D4F4892" w14:textId="0928CD2C" w:rsidR="005875D1" w:rsidRPr="00A863F0" w:rsidRDefault="005875D1" w:rsidP="005875D1">
      <w:pPr>
        <w:pStyle w:val="NoSpacing"/>
        <w:ind w:firstLine="360"/>
      </w:pPr>
      <w:r>
        <w:rPr>
          <w:lang w:val="en-GB"/>
        </w:rPr>
        <w:t xml:space="preserve">We begin by implementing a program that is able to send a message from each node to every other node available in the network. </w:t>
      </w:r>
      <w:r w:rsidR="004F3441">
        <w:rPr>
          <w:lang w:val="en-GB"/>
        </w:rPr>
        <w:t>See the results section for the output. After confirming that the messages were being received by every node, we went a bit further with the implementation by adding some sensors to it.</w:t>
      </w:r>
      <w:r w:rsidR="00B76806">
        <w:rPr>
          <w:lang w:val="en-GB"/>
        </w:rPr>
        <w:t xml:space="preserve"> We </w:t>
      </w:r>
      <w:r w:rsidR="00FC203A">
        <w:rPr>
          <w:lang w:val="en-GB"/>
        </w:rPr>
        <w:t>connect</w:t>
      </w:r>
      <w:r w:rsidR="00B76806">
        <w:rPr>
          <w:lang w:val="en-GB"/>
        </w:rPr>
        <w:t xml:space="preserve"> one DHT22 sensor to each node. This node will be responsible for taking the temperature and humidity measurements from this sensor and relaying this data to others nodes as well.</w:t>
      </w:r>
      <w:r w:rsidR="00EA3FC9">
        <w:rPr>
          <w:lang w:val="en-GB"/>
        </w:rPr>
        <w:t xml:space="preserve"> We confirm that the sensors work by blowing warm air into them as well to see if</w:t>
      </w:r>
      <w:r w:rsidR="00252913">
        <w:rPr>
          <w:lang w:val="en-GB"/>
        </w:rPr>
        <w:t xml:space="preserve"> the measurements are being properly updated.</w:t>
      </w:r>
      <w:r w:rsidR="00FC203A">
        <w:rPr>
          <w:lang w:val="en-GB"/>
        </w:rPr>
        <w:t xml:space="preserve"> </w:t>
      </w:r>
      <w:r w:rsidR="00EA3FC9">
        <w:rPr>
          <w:lang w:val="en-GB"/>
        </w:rPr>
        <w:t>See the results section for the</w:t>
      </w:r>
      <w:r w:rsidR="00083DAB">
        <w:rPr>
          <w:lang w:val="en-GB"/>
        </w:rPr>
        <w:t xml:space="preserve">se </w:t>
      </w:r>
      <w:r w:rsidR="00EA3FC9">
        <w:rPr>
          <w:lang w:val="en-GB"/>
        </w:rPr>
        <w:t>measurements</w:t>
      </w:r>
      <w:r w:rsidR="002B68E9">
        <w:rPr>
          <w:b/>
          <w:bCs/>
          <w:lang w:val="en-GB"/>
        </w:rPr>
        <w:t>[2]</w:t>
      </w:r>
      <w:r w:rsidR="00EA3FC9">
        <w:rPr>
          <w:lang w:val="en-GB"/>
        </w:rPr>
        <w:t xml:space="preserve">. </w:t>
      </w:r>
      <w:r w:rsidR="00174F4C">
        <w:rPr>
          <w:lang w:val="en-GB"/>
        </w:rPr>
        <w:t>Finally we use the painless mesh API to determine how many nodes are in the network. This was done first by using the “</w:t>
      </w:r>
      <w:proofErr w:type="spellStart"/>
      <w:r w:rsidR="00174F4C">
        <w:rPr>
          <w:lang w:val="en-GB"/>
        </w:rPr>
        <w:t>getNodeList</w:t>
      </w:r>
      <w:proofErr w:type="spellEnd"/>
      <w:r w:rsidR="00174F4C">
        <w:rPr>
          <w:lang w:val="en-GB"/>
        </w:rPr>
        <w:t xml:space="preserve">” function. Be advised, this function returns the amount of nodes in the form of an 32b unsigned </w:t>
      </w:r>
      <w:r w:rsidR="003620C2">
        <w:rPr>
          <w:lang w:val="en-GB"/>
        </w:rPr>
        <w:t>integer list</w:t>
      </w:r>
      <w:r w:rsidR="00174F4C">
        <w:rPr>
          <w:lang w:val="en-GB"/>
        </w:rPr>
        <w:t>. So we want the size of this list so that it wont give us errors.</w:t>
      </w:r>
      <w:r w:rsidR="00D55B89">
        <w:rPr>
          <w:lang w:val="en-GB"/>
        </w:rPr>
        <w:t xml:space="preserve"> We add the size function to determine the amou</w:t>
      </w:r>
      <w:r w:rsidR="00EE672A">
        <w:rPr>
          <w:lang w:val="en-GB"/>
        </w:rPr>
        <w:t>nt</w:t>
      </w:r>
      <w:r w:rsidR="00FB6A2F">
        <w:rPr>
          <w:b/>
          <w:bCs/>
          <w:lang w:val="en-GB"/>
        </w:rPr>
        <w:t>[3]</w:t>
      </w:r>
      <w:r w:rsidR="00EE672A">
        <w:rPr>
          <w:lang w:val="en-GB"/>
        </w:rPr>
        <w:t xml:space="preserve">. </w:t>
      </w:r>
      <w:r w:rsidR="00A863F0">
        <w:rPr>
          <w:lang w:val="en-GB"/>
        </w:rPr>
        <w:t>According to the documentation, this function simply gets a list of all known nodes that are directly or indirectly connected to the current node. Meaning it will not detect the current node as “part” of the network</w:t>
      </w:r>
      <w:r w:rsidR="00A443AC">
        <w:rPr>
          <w:b/>
          <w:bCs/>
          <w:lang w:val="en-GB"/>
        </w:rPr>
        <w:t>[4]</w:t>
      </w:r>
      <w:r w:rsidR="00A863F0">
        <w:rPr>
          <w:lang w:val="en-GB"/>
        </w:rPr>
        <w:t>.</w:t>
      </w:r>
      <w:r w:rsidR="00132C70">
        <w:rPr>
          <w:lang w:val="en-GB"/>
        </w:rPr>
        <w:t xml:space="preserve"> For a better overview the result of the function was incremented by two to include the current node.</w:t>
      </w:r>
    </w:p>
    <w:p w14:paraId="142CACB2" w14:textId="77777777" w:rsidR="005875D1" w:rsidRPr="00C24883" w:rsidRDefault="005875D1" w:rsidP="009E57BE">
      <w:pPr>
        <w:pStyle w:val="NoSpacing"/>
        <w:rPr>
          <w:lang w:val="en-GB"/>
        </w:rPr>
      </w:pPr>
    </w:p>
    <w:p w14:paraId="639A845E" w14:textId="55899DC2" w:rsidR="0068502F" w:rsidRDefault="0068502F" w:rsidP="005875D1">
      <w:pPr>
        <w:pStyle w:val="Heading1"/>
        <w:numPr>
          <w:ilvl w:val="0"/>
          <w:numId w:val="2"/>
        </w:numPr>
        <w:rPr>
          <w:lang w:val="en-GB"/>
        </w:rPr>
      </w:pPr>
      <w:bookmarkStart w:id="4" w:name="_Toc162110700"/>
      <w:r>
        <w:rPr>
          <w:lang w:val="en-GB"/>
        </w:rPr>
        <w:t>Results:</w:t>
      </w:r>
      <w:bookmarkEnd w:id="4"/>
    </w:p>
    <w:p w14:paraId="637F858F" w14:textId="5FFCF922" w:rsidR="00166C0E" w:rsidRDefault="00166C0E" w:rsidP="00166C0E">
      <w:pPr>
        <w:pStyle w:val="NoSpacing"/>
        <w:ind w:firstLine="360"/>
        <w:rPr>
          <w:lang w:val="en-GB"/>
        </w:rPr>
      </w:pPr>
      <w:r>
        <w:rPr>
          <w:lang w:val="en-GB"/>
        </w:rPr>
        <w:t>The format of the messages include where the message has come from and what the message is. Each node has their own personal way of saying hello.</w:t>
      </w:r>
      <w:r w:rsidR="00B90268">
        <w:rPr>
          <w:lang w:val="en-GB"/>
        </w:rPr>
        <w:t xml:space="preserve"> From there each node has a sensor connected to it which it will read the temperature and humidity using an additional library.</w:t>
      </w:r>
    </w:p>
    <w:p w14:paraId="66839F78" w14:textId="6444C1D6" w:rsidR="00186441" w:rsidRDefault="006E5313" w:rsidP="006E5313">
      <w:pPr>
        <w:pStyle w:val="Heading2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 </w:t>
      </w:r>
      <w:bookmarkStart w:id="5" w:name="_Toc162110701"/>
      <w:r w:rsidR="00186441">
        <w:rPr>
          <w:lang w:val="en-GB"/>
        </w:rPr>
        <w:t>Simple messaging:</w:t>
      </w:r>
      <w:bookmarkEnd w:id="5"/>
    </w:p>
    <w:p w14:paraId="61DE0FE0" w14:textId="4956406F" w:rsidR="00860F96" w:rsidRDefault="0036233A" w:rsidP="006E5313">
      <w:pPr>
        <w:pStyle w:val="NoSpacing"/>
      </w:pPr>
      <w:r>
        <w:rPr>
          <w:lang w:val="en-GB"/>
        </w:rPr>
        <w:lastRenderedPageBreak/>
        <w:t>Here you can see the result of all three nodes receiving messages.</w:t>
      </w:r>
      <w:r w:rsidR="008626DD" w:rsidRPr="008626DD">
        <w:t xml:space="preserve"> </w:t>
      </w:r>
      <w:r w:rsidR="008626DD">
        <w:rPr>
          <w:noProof/>
        </w:rPr>
        <w:drawing>
          <wp:inline distT="0" distB="0" distL="0" distR="0" wp14:anchorId="370C2A91" wp14:editId="1FB8F113">
            <wp:extent cx="5731510" cy="1439545"/>
            <wp:effectExtent l="0" t="0" r="2540" b="8255"/>
            <wp:docPr id="1320600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0062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FBDE" w14:textId="75F8FE5A" w:rsidR="008626DD" w:rsidRDefault="008626DD" w:rsidP="008626DD">
      <w:pPr>
        <w:pStyle w:val="NoSpacing"/>
        <w:jc w:val="center"/>
        <w:rPr>
          <w:lang w:val="en-GB"/>
        </w:rPr>
      </w:pPr>
      <w:r>
        <w:rPr>
          <w:b/>
          <w:bCs/>
          <w:lang w:val="en-GB"/>
        </w:rPr>
        <w:t>Figure 1:</w:t>
      </w:r>
      <w:r w:rsidR="00F50FF2">
        <w:rPr>
          <w:b/>
          <w:bCs/>
          <w:lang w:val="en-GB"/>
        </w:rPr>
        <w:t xml:space="preserve"> </w:t>
      </w:r>
      <w:r w:rsidR="00F50FF2">
        <w:rPr>
          <w:lang w:val="en-GB"/>
        </w:rPr>
        <w:t>Node 3 receiving</w:t>
      </w:r>
      <w:r w:rsidR="00D16A18">
        <w:rPr>
          <w:lang w:val="en-GB"/>
        </w:rPr>
        <w:t xml:space="preserve"> hello</w:t>
      </w:r>
      <w:r w:rsidR="00F50FF2">
        <w:rPr>
          <w:lang w:val="en-GB"/>
        </w:rPr>
        <w:t xml:space="preserve"> messages.</w:t>
      </w:r>
    </w:p>
    <w:p w14:paraId="620CC8EF" w14:textId="77777777" w:rsidR="005B4CBC" w:rsidRDefault="005B4CBC" w:rsidP="008626DD">
      <w:pPr>
        <w:pStyle w:val="NoSpacing"/>
        <w:jc w:val="center"/>
        <w:rPr>
          <w:lang w:val="en-GB"/>
        </w:rPr>
      </w:pPr>
    </w:p>
    <w:p w14:paraId="4A1AA0E5" w14:textId="64880C21" w:rsidR="005B4CBC" w:rsidRDefault="005B4CBC" w:rsidP="008626DD">
      <w:pPr>
        <w:pStyle w:val="NoSpacing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071D45A" wp14:editId="09978985">
            <wp:extent cx="5731510" cy="1426210"/>
            <wp:effectExtent l="0" t="0" r="2540" b="2540"/>
            <wp:docPr id="8900133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1335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2302" w14:textId="713F2581" w:rsidR="005B4CBC" w:rsidRDefault="005B4CBC" w:rsidP="008626DD">
      <w:pPr>
        <w:pStyle w:val="NoSpacing"/>
        <w:jc w:val="center"/>
        <w:rPr>
          <w:lang w:val="en-GB"/>
        </w:rPr>
      </w:pPr>
      <w:r>
        <w:rPr>
          <w:b/>
          <w:bCs/>
          <w:lang w:val="en-GB"/>
        </w:rPr>
        <w:t xml:space="preserve">Figure 2: </w:t>
      </w:r>
      <w:r>
        <w:rPr>
          <w:lang w:val="en-GB"/>
        </w:rPr>
        <w:t>Node 2 receiving</w:t>
      </w:r>
      <w:r w:rsidR="00D16A18">
        <w:rPr>
          <w:lang w:val="en-GB"/>
        </w:rPr>
        <w:t xml:space="preserve"> hello</w:t>
      </w:r>
      <w:r>
        <w:rPr>
          <w:lang w:val="en-GB"/>
        </w:rPr>
        <w:t xml:space="preserve"> messages.</w:t>
      </w:r>
    </w:p>
    <w:p w14:paraId="0D8C8183" w14:textId="77777777" w:rsidR="00854007" w:rsidRDefault="00854007" w:rsidP="008626DD">
      <w:pPr>
        <w:pStyle w:val="NoSpacing"/>
        <w:jc w:val="center"/>
        <w:rPr>
          <w:lang w:val="en-GB"/>
        </w:rPr>
      </w:pPr>
    </w:p>
    <w:p w14:paraId="60F4B399" w14:textId="3C02AB99" w:rsidR="00854007" w:rsidRDefault="00854007" w:rsidP="008626DD">
      <w:pPr>
        <w:pStyle w:val="NoSpacing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7A11113" wp14:editId="54940E6C">
            <wp:extent cx="5731510" cy="1523365"/>
            <wp:effectExtent l="0" t="0" r="2540" b="635"/>
            <wp:docPr id="7049979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9790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2273" w14:textId="5E46E4F9" w:rsidR="00854007" w:rsidRDefault="00854007" w:rsidP="00854007">
      <w:pPr>
        <w:pStyle w:val="NoSpacing"/>
        <w:jc w:val="center"/>
        <w:rPr>
          <w:lang w:val="en-GB"/>
        </w:rPr>
      </w:pPr>
      <w:r>
        <w:rPr>
          <w:b/>
          <w:bCs/>
          <w:lang w:val="en-GB"/>
        </w:rPr>
        <w:t xml:space="preserve">Figure 3: </w:t>
      </w:r>
      <w:r>
        <w:rPr>
          <w:lang w:val="en-GB"/>
        </w:rPr>
        <w:t xml:space="preserve">Node 1 </w:t>
      </w:r>
      <w:r w:rsidR="00D16A18">
        <w:rPr>
          <w:lang w:val="en-GB"/>
        </w:rPr>
        <w:t>receiving hello</w:t>
      </w:r>
      <w:r>
        <w:rPr>
          <w:lang w:val="en-GB"/>
        </w:rPr>
        <w:t xml:space="preserve"> messages.</w:t>
      </w:r>
    </w:p>
    <w:p w14:paraId="32BF0B3E" w14:textId="0B402008" w:rsidR="00D16A18" w:rsidRPr="00132C70" w:rsidRDefault="00132C70" w:rsidP="00BE7E90">
      <w:pPr>
        <w:pStyle w:val="Heading2"/>
        <w:numPr>
          <w:ilvl w:val="1"/>
          <w:numId w:val="2"/>
        </w:numPr>
        <w:rPr>
          <w:lang w:val="en-GB"/>
        </w:rPr>
      </w:pPr>
      <w:bookmarkStart w:id="6" w:name="_Toc162110702"/>
      <w:r w:rsidRPr="00132C70">
        <w:rPr>
          <w:lang w:val="en-GB"/>
        </w:rPr>
        <w:t>Measurements:</w:t>
      </w:r>
      <w:bookmarkEnd w:id="6"/>
    </w:p>
    <w:p w14:paraId="212242F5" w14:textId="468047FB" w:rsidR="00D16A18" w:rsidRDefault="00920064" w:rsidP="00D16A18">
      <w:pPr>
        <w:pStyle w:val="NoSpacing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4E47CFB" wp14:editId="16BD8AA8">
            <wp:extent cx="5731510" cy="1851025"/>
            <wp:effectExtent l="0" t="0" r="2540" b="0"/>
            <wp:docPr id="318650472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50472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AF98" w14:textId="59FFA959" w:rsidR="00920064" w:rsidRDefault="00920064" w:rsidP="00920064">
      <w:pPr>
        <w:pStyle w:val="NoSpacing"/>
        <w:jc w:val="center"/>
        <w:rPr>
          <w:lang w:val="en-GB"/>
        </w:rPr>
      </w:pPr>
      <w:r>
        <w:rPr>
          <w:b/>
          <w:bCs/>
          <w:lang w:val="en-GB"/>
        </w:rPr>
        <w:t xml:space="preserve">Figure 4: </w:t>
      </w:r>
      <w:r>
        <w:rPr>
          <w:lang w:val="en-GB"/>
        </w:rPr>
        <w:t>Node 3 receiving measurements.</w:t>
      </w:r>
    </w:p>
    <w:p w14:paraId="59B06E6D" w14:textId="77777777" w:rsidR="00CF498F" w:rsidRDefault="00CF498F" w:rsidP="00920064">
      <w:pPr>
        <w:pStyle w:val="NoSpacing"/>
        <w:jc w:val="center"/>
        <w:rPr>
          <w:lang w:val="en-GB"/>
        </w:rPr>
      </w:pPr>
    </w:p>
    <w:p w14:paraId="0A22F7B5" w14:textId="4469AE07" w:rsidR="00CF498F" w:rsidRDefault="00CF498F" w:rsidP="00920064">
      <w:pPr>
        <w:pStyle w:val="NoSpacing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88CFB39" wp14:editId="0F2F3A40">
            <wp:extent cx="5731510" cy="2256790"/>
            <wp:effectExtent l="0" t="0" r="2540" b="0"/>
            <wp:docPr id="1874150062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50062" name="Picture 5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7FC1" w14:textId="0A69B937" w:rsidR="00CF498F" w:rsidRDefault="00CF498F" w:rsidP="00920064">
      <w:pPr>
        <w:pStyle w:val="NoSpacing"/>
        <w:jc w:val="center"/>
        <w:rPr>
          <w:lang w:val="en-GB"/>
        </w:rPr>
      </w:pPr>
      <w:r>
        <w:rPr>
          <w:b/>
          <w:bCs/>
          <w:lang w:val="en-GB"/>
        </w:rPr>
        <w:t xml:space="preserve">Figure 5: </w:t>
      </w:r>
      <w:r>
        <w:rPr>
          <w:lang w:val="en-GB"/>
        </w:rPr>
        <w:t>Node 2 receiving measurements.</w:t>
      </w:r>
    </w:p>
    <w:p w14:paraId="6AE80BA0" w14:textId="77777777" w:rsidR="004C7954" w:rsidRDefault="004C7954" w:rsidP="00920064">
      <w:pPr>
        <w:pStyle w:val="NoSpacing"/>
        <w:jc w:val="center"/>
        <w:rPr>
          <w:lang w:val="en-GB"/>
        </w:rPr>
      </w:pPr>
    </w:p>
    <w:p w14:paraId="66F17FEB" w14:textId="789C828F" w:rsidR="004C7954" w:rsidRDefault="004C7954" w:rsidP="00920064">
      <w:pPr>
        <w:pStyle w:val="NoSpacing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1CC89CB" wp14:editId="63A59D17">
            <wp:extent cx="5731510" cy="2265045"/>
            <wp:effectExtent l="0" t="0" r="2540" b="1905"/>
            <wp:docPr id="503593629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93629" name="Picture 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C30F" w14:textId="5B5F6BF0" w:rsidR="004C7954" w:rsidRDefault="004C7954" w:rsidP="004C7954">
      <w:pPr>
        <w:pStyle w:val="NoSpacing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Figure 6: </w:t>
      </w:r>
      <w:r>
        <w:rPr>
          <w:lang w:val="en-GB"/>
        </w:rPr>
        <w:t>Node 1 receiving measurements.</w:t>
      </w:r>
      <w:r>
        <w:rPr>
          <w:b/>
          <w:bCs/>
          <w:lang w:val="en-GB"/>
        </w:rPr>
        <w:t xml:space="preserve"> </w:t>
      </w:r>
    </w:p>
    <w:p w14:paraId="0B1D1C99" w14:textId="56CC0174" w:rsidR="00132C70" w:rsidRDefault="008C3399" w:rsidP="00132C70">
      <w:pPr>
        <w:pStyle w:val="Heading2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 </w:t>
      </w:r>
      <w:bookmarkStart w:id="7" w:name="_Toc162110703"/>
      <w:r w:rsidR="00132C70">
        <w:rPr>
          <w:lang w:val="en-GB"/>
        </w:rPr>
        <w:t>Nodes in network:</w:t>
      </w:r>
      <w:bookmarkEnd w:id="7"/>
    </w:p>
    <w:p w14:paraId="063AAD35" w14:textId="7609E473" w:rsidR="00132C70" w:rsidRPr="004C7954" w:rsidRDefault="00132C70" w:rsidP="008C3399">
      <w:pPr>
        <w:pStyle w:val="NoSpacing"/>
        <w:rPr>
          <w:lang w:val="en-GB"/>
        </w:rPr>
      </w:pPr>
      <w:r w:rsidRPr="00132C70">
        <w:rPr>
          <w:lang w:val="en-GB"/>
        </w:rPr>
        <w:drawing>
          <wp:inline distT="0" distB="0" distL="0" distR="0" wp14:anchorId="748E05DD" wp14:editId="65122EB1">
            <wp:extent cx="5731510" cy="725805"/>
            <wp:effectExtent l="0" t="0" r="2540" b="0"/>
            <wp:docPr id="13201711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7118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78DF" w14:textId="764C804C" w:rsidR="0068502F" w:rsidRDefault="0068502F" w:rsidP="0068502F">
      <w:pPr>
        <w:pStyle w:val="Heading1"/>
        <w:numPr>
          <w:ilvl w:val="0"/>
          <w:numId w:val="2"/>
        </w:numPr>
        <w:rPr>
          <w:lang w:val="en-GB"/>
        </w:rPr>
      </w:pPr>
      <w:bookmarkStart w:id="8" w:name="_Toc162110704"/>
      <w:r>
        <w:rPr>
          <w:lang w:val="en-GB"/>
        </w:rPr>
        <w:t>Discussion:</w:t>
      </w:r>
      <w:bookmarkEnd w:id="8"/>
    </w:p>
    <w:p w14:paraId="7ABE3144" w14:textId="7817A282" w:rsidR="00AD7252" w:rsidRPr="00AD7252" w:rsidRDefault="00AD7252" w:rsidP="00623705">
      <w:pPr>
        <w:pStyle w:val="NoSpacing"/>
        <w:ind w:firstLine="360"/>
        <w:rPr>
          <w:lang w:val="en-GB"/>
        </w:rPr>
      </w:pPr>
      <w:bookmarkStart w:id="9" w:name="_Toc149686071"/>
      <w:r>
        <w:rPr>
          <w:lang w:val="en-GB"/>
        </w:rPr>
        <w:t xml:space="preserve">What this researched has proved is that multiple nodes can be connected into one meshed network so that the same message is sent over to every node. Some things that I realized while working was the library that was used for the actual mesh network is quite outdated. For example, on compile time, around 15 problems/warnings </w:t>
      </w:r>
      <w:r w:rsidR="00853A6B">
        <w:rPr>
          <w:lang w:val="en-GB"/>
        </w:rPr>
        <w:t>would pop up. All of these were from the painless mesh library and most of them had to do with a JSON function.</w:t>
      </w:r>
      <w:r w:rsidR="00401D28">
        <w:rPr>
          <w:lang w:val="en-GB"/>
        </w:rPr>
        <w:t xml:space="preserve"> For future purposes, I would check if there is an updated library to be used. </w:t>
      </w:r>
      <w:r w:rsidR="006D718B">
        <w:rPr>
          <w:lang w:val="en-GB"/>
        </w:rPr>
        <w:t>Despite this the program did still run without any problems.</w:t>
      </w:r>
    </w:p>
    <w:p w14:paraId="39C3CBF8" w14:textId="27A61D49" w:rsidR="007B10BA" w:rsidRPr="007B10BA" w:rsidRDefault="007B10BA" w:rsidP="007B10BA">
      <w:pPr>
        <w:pStyle w:val="Heading1"/>
        <w:numPr>
          <w:ilvl w:val="0"/>
          <w:numId w:val="2"/>
        </w:numPr>
        <w:rPr>
          <w:lang w:val="en-GB"/>
        </w:rPr>
      </w:pPr>
      <w:bookmarkStart w:id="10" w:name="_Toc162110705"/>
      <w:r>
        <w:rPr>
          <w:lang w:val="en-GB"/>
        </w:rPr>
        <w:lastRenderedPageBreak/>
        <w:t>Bibliography</w:t>
      </w:r>
      <w:bookmarkEnd w:id="9"/>
      <w:r>
        <w:rPr>
          <w:lang w:val="en-GB"/>
        </w:rPr>
        <w:t>:</w:t>
      </w:r>
      <w:bookmarkEnd w:id="10"/>
    </w:p>
    <w:p w14:paraId="05E61847" w14:textId="282E926E" w:rsidR="00EF2A4E" w:rsidRDefault="00814796" w:rsidP="00814796">
      <w:pPr>
        <w:pStyle w:val="NormalWeb"/>
        <w:ind w:left="567" w:hanging="567"/>
      </w:pPr>
      <w:r>
        <w:rPr>
          <w:b/>
          <w:bCs/>
          <w:lang w:val="en-GB"/>
        </w:rPr>
        <w:t xml:space="preserve">[1] - </w:t>
      </w:r>
      <w:r>
        <w:t xml:space="preserve">Santos, S. (2020, November 23). </w:t>
      </w:r>
      <w:r>
        <w:rPr>
          <w:i/>
          <w:iCs/>
        </w:rPr>
        <w:t>ESP-mesh with ESP32 and ESP8266: Getting started</w:t>
      </w:r>
      <w:r>
        <w:t xml:space="preserve">. Random Nerd Tutorials. </w:t>
      </w:r>
      <w:hyperlink r:id="rId13" w:history="1">
        <w:r w:rsidRPr="00B914C8">
          <w:rPr>
            <w:rStyle w:val="Hyperlink"/>
          </w:rPr>
          <w:t>https://randomnerdtutorials.com/esp-mesh-esp32-esp8266-painlessmesh/</w:t>
        </w:r>
      </w:hyperlink>
    </w:p>
    <w:p w14:paraId="73F9F85D" w14:textId="27C73F1D" w:rsidR="00814796" w:rsidRDefault="002D02D4" w:rsidP="002D02D4">
      <w:pPr>
        <w:pStyle w:val="NormalWeb"/>
        <w:ind w:left="567" w:hanging="567"/>
        <w:rPr>
          <w:rStyle w:val="Hyperlink"/>
        </w:rPr>
      </w:pPr>
      <w:r>
        <w:rPr>
          <w:b/>
          <w:bCs/>
          <w:lang w:val="en-GB"/>
        </w:rPr>
        <w:t xml:space="preserve">[2] - </w:t>
      </w:r>
      <w:proofErr w:type="spellStart"/>
      <w:r>
        <w:rPr>
          <w:i/>
          <w:iCs/>
        </w:rPr>
        <w:t>Painlessmesh</w:t>
      </w:r>
      <w:proofErr w:type="spellEnd"/>
      <w:r>
        <w:rPr>
          <w:i/>
          <w:iCs/>
        </w:rPr>
        <w:t xml:space="preserve"> · GITLAB</w:t>
      </w:r>
      <w:r>
        <w:t xml:space="preserve">. GitLab. (n.d.). </w:t>
      </w:r>
      <w:hyperlink r:id="rId14" w:history="1">
        <w:r w:rsidRPr="00B914C8">
          <w:rPr>
            <w:rStyle w:val="Hyperlink"/>
          </w:rPr>
          <w:t>https://gitlab.com/painlessMesh</w:t>
        </w:r>
      </w:hyperlink>
    </w:p>
    <w:p w14:paraId="0D032AD3" w14:textId="15F34FAD" w:rsidR="00937534" w:rsidRPr="00937534" w:rsidRDefault="00FB6A2F" w:rsidP="008D5E3A">
      <w:pPr>
        <w:pStyle w:val="NormalWeb"/>
        <w:ind w:left="567" w:hanging="567"/>
      </w:pPr>
      <w:r>
        <w:rPr>
          <w:b/>
          <w:bCs/>
          <w:lang w:val="en-GB"/>
        </w:rPr>
        <w:t>[3] –</w:t>
      </w:r>
      <w:r>
        <w:rPr>
          <w:lang w:val="en-GB"/>
        </w:rPr>
        <w:t xml:space="preserve"> </w:t>
      </w:r>
      <w:r w:rsidR="00937534">
        <w:rPr>
          <w:i/>
          <w:iCs/>
        </w:rPr>
        <w:t>“no suitable conversion function from ‘std::string’ to ‘const char *’ exists.”</w:t>
      </w:r>
      <w:r w:rsidR="00937534">
        <w:t xml:space="preserve"> Stack Overflow. (n.d.). </w:t>
      </w:r>
      <w:hyperlink r:id="rId15" w:history="1">
        <w:r w:rsidR="00937534" w:rsidRPr="00441F95">
          <w:rPr>
            <w:rStyle w:val="Hyperlink"/>
          </w:rPr>
          <w:t>https://stackoverflow.com/questions/59474515/no-suitable-conversion-function-from-stdstring-to-const-char-exists</w:t>
        </w:r>
      </w:hyperlink>
    </w:p>
    <w:p w14:paraId="366ED74A" w14:textId="63A98363" w:rsidR="002D02D4" w:rsidRDefault="00FB6A2F" w:rsidP="006951C4">
      <w:pPr>
        <w:pStyle w:val="NormalWeb"/>
        <w:ind w:left="567" w:hanging="567"/>
      </w:pPr>
      <w:r>
        <w:rPr>
          <w:b/>
          <w:bCs/>
          <w:lang w:val="en-GB"/>
        </w:rPr>
        <w:t>[4] -</w:t>
      </w:r>
      <w:r>
        <w:rPr>
          <w:lang w:val="en-GB"/>
        </w:rPr>
        <w:t xml:space="preserve"> </w:t>
      </w:r>
      <w:r w:rsidR="006951C4">
        <w:rPr>
          <w:i/>
          <w:iCs/>
        </w:rPr>
        <w:t>PainlessMesh/readme.md at master · GMAG11/</w:t>
      </w:r>
      <w:proofErr w:type="spellStart"/>
      <w:r w:rsidR="006951C4">
        <w:rPr>
          <w:i/>
          <w:iCs/>
        </w:rPr>
        <w:t>Painlessmesh</w:t>
      </w:r>
      <w:proofErr w:type="spellEnd"/>
      <w:r w:rsidR="006951C4">
        <w:t xml:space="preserve">. GitHub. (n.d.). </w:t>
      </w:r>
      <w:hyperlink r:id="rId16" w:history="1">
        <w:r w:rsidR="006951C4" w:rsidRPr="00441F95">
          <w:rPr>
            <w:rStyle w:val="Hyperlink"/>
          </w:rPr>
          <w:t>https://github.com/gmag11/painlessMesh/blob/master/README.md</w:t>
        </w:r>
      </w:hyperlink>
    </w:p>
    <w:p w14:paraId="0C84D922" w14:textId="77777777" w:rsidR="006951C4" w:rsidRPr="00814796" w:rsidRDefault="006951C4" w:rsidP="006951C4">
      <w:pPr>
        <w:pStyle w:val="NormalWeb"/>
        <w:ind w:left="567" w:hanging="567"/>
      </w:pPr>
    </w:p>
    <w:p w14:paraId="30C34288" w14:textId="77777777" w:rsidR="007B10BA" w:rsidRDefault="007B10BA" w:rsidP="007B10BA">
      <w:pPr>
        <w:pStyle w:val="NormalWeb"/>
        <w:ind w:left="567" w:hanging="567"/>
      </w:pPr>
    </w:p>
    <w:p w14:paraId="4DDC1EC4" w14:textId="77777777" w:rsidR="007B10BA" w:rsidRDefault="007B10BA" w:rsidP="007B10BA">
      <w:pPr>
        <w:pStyle w:val="NormalWeb"/>
        <w:ind w:left="567" w:hanging="567"/>
      </w:pPr>
    </w:p>
    <w:p w14:paraId="10952A5C" w14:textId="77777777" w:rsidR="007B10BA" w:rsidRDefault="007B10BA" w:rsidP="007B10BA">
      <w:pPr>
        <w:pStyle w:val="NormalWeb"/>
        <w:ind w:left="567" w:hanging="567"/>
      </w:pPr>
    </w:p>
    <w:p w14:paraId="4586C724" w14:textId="77777777" w:rsidR="007B10BA" w:rsidRDefault="007B10BA" w:rsidP="007B10BA"/>
    <w:p w14:paraId="5E928100" w14:textId="77777777" w:rsidR="007B10BA" w:rsidRDefault="007B10BA" w:rsidP="007B10BA"/>
    <w:p w14:paraId="13E2D101" w14:textId="77777777" w:rsidR="003652EE" w:rsidRPr="007B10BA" w:rsidRDefault="003652EE" w:rsidP="007B10BA"/>
    <w:sectPr w:rsidR="003652EE" w:rsidRPr="007B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2FC5C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235C30"/>
    <w:multiLevelType w:val="hybridMultilevel"/>
    <w:tmpl w:val="CB02AA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C4A0C"/>
    <w:multiLevelType w:val="multilevel"/>
    <w:tmpl w:val="8E4C93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" w15:restartNumberingAfterBreak="0">
    <w:nsid w:val="45B03742"/>
    <w:multiLevelType w:val="hybridMultilevel"/>
    <w:tmpl w:val="271CB8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06C10"/>
    <w:multiLevelType w:val="hybridMultilevel"/>
    <w:tmpl w:val="D55264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97902">
    <w:abstractNumId w:val="0"/>
  </w:num>
  <w:num w:numId="2" w16cid:durableId="2129364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786338">
    <w:abstractNumId w:val="1"/>
  </w:num>
  <w:num w:numId="4" w16cid:durableId="1929970218">
    <w:abstractNumId w:val="4"/>
  </w:num>
  <w:num w:numId="5" w16cid:durableId="1588540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DA"/>
    <w:rsid w:val="00033EFC"/>
    <w:rsid w:val="00082A5C"/>
    <w:rsid w:val="00083DAB"/>
    <w:rsid w:val="000C3784"/>
    <w:rsid w:val="00132C70"/>
    <w:rsid w:val="0013373B"/>
    <w:rsid w:val="00166C0E"/>
    <w:rsid w:val="0017093A"/>
    <w:rsid w:val="00174F4C"/>
    <w:rsid w:val="00186441"/>
    <w:rsid w:val="001C6927"/>
    <w:rsid w:val="00252913"/>
    <w:rsid w:val="00281059"/>
    <w:rsid w:val="002B68E9"/>
    <w:rsid w:val="002D02D4"/>
    <w:rsid w:val="003620C2"/>
    <w:rsid w:val="0036233A"/>
    <w:rsid w:val="003652EE"/>
    <w:rsid w:val="003B5263"/>
    <w:rsid w:val="00401D28"/>
    <w:rsid w:val="004C7954"/>
    <w:rsid w:val="004F3441"/>
    <w:rsid w:val="0052146B"/>
    <w:rsid w:val="00551945"/>
    <w:rsid w:val="005875D1"/>
    <w:rsid w:val="005A3143"/>
    <w:rsid w:val="005B4CBC"/>
    <w:rsid w:val="00623705"/>
    <w:rsid w:val="0068502F"/>
    <w:rsid w:val="006951C4"/>
    <w:rsid w:val="006D718B"/>
    <w:rsid w:val="006E0817"/>
    <w:rsid w:val="006E5313"/>
    <w:rsid w:val="0071364B"/>
    <w:rsid w:val="00715AA6"/>
    <w:rsid w:val="00775ADA"/>
    <w:rsid w:val="00785A4C"/>
    <w:rsid w:val="007957C6"/>
    <w:rsid w:val="007B10BA"/>
    <w:rsid w:val="00814796"/>
    <w:rsid w:val="00853A6B"/>
    <w:rsid w:val="00854007"/>
    <w:rsid w:val="00860F96"/>
    <w:rsid w:val="008626DD"/>
    <w:rsid w:val="008969B8"/>
    <w:rsid w:val="008C3399"/>
    <w:rsid w:val="008D5E3A"/>
    <w:rsid w:val="00920064"/>
    <w:rsid w:val="00937534"/>
    <w:rsid w:val="009A308E"/>
    <w:rsid w:val="009E57BE"/>
    <w:rsid w:val="00A4069E"/>
    <w:rsid w:val="00A443AC"/>
    <w:rsid w:val="00A752A1"/>
    <w:rsid w:val="00A75EDD"/>
    <w:rsid w:val="00A82EC2"/>
    <w:rsid w:val="00A863F0"/>
    <w:rsid w:val="00AD7252"/>
    <w:rsid w:val="00B76806"/>
    <w:rsid w:val="00B90268"/>
    <w:rsid w:val="00BB2412"/>
    <w:rsid w:val="00BE7C80"/>
    <w:rsid w:val="00C106F3"/>
    <w:rsid w:val="00C24883"/>
    <w:rsid w:val="00C72C6F"/>
    <w:rsid w:val="00CA02AF"/>
    <w:rsid w:val="00CF498F"/>
    <w:rsid w:val="00D16A18"/>
    <w:rsid w:val="00D24066"/>
    <w:rsid w:val="00D5265E"/>
    <w:rsid w:val="00D53D74"/>
    <w:rsid w:val="00D554C9"/>
    <w:rsid w:val="00D55B89"/>
    <w:rsid w:val="00DE14E8"/>
    <w:rsid w:val="00E81A83"/>
    <w:rsid w:val="00E93CF9"/>
    <w:rsid w:val="00E94473"/>
    <w:rsid w:val="00EA3FC9"/>
    <w:rsid w:val="00EE672A"/>
    <w:rsid w:val="00EF2A4E"/>
    <w:rsid w:val="00F277B6"/>
    <w:rsid w:val="00F50FF2"/>
    <w:rsid w:val="00F73DAC"/>
    <w:rsid w:val="00FB6A2F"/>
    <w:rsid w:val="00FC203A"/>
    <w:rsid w:val="00FC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D92D0"/>
  <w15:chartTrackingRefBased/>
  <w15:docId w15:val="{79670FAE-C2DF-48B7-82CF-14A33AC9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0BA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B10BA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0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10BA"/>
    <w:rPr>
      <w:rFonts w:asciiTheme="majorHAnsi" w:eastAsia="Times New Roman" w:hAnsiTheme="majorHAnsi" w:cs="Times New Roman"/>
      <w:bCs/>
      <w:color w:val="2F5496" w:themeColor="accent1" w:themeShade="BF"/>
      <w:kern w:val="0"/>
      <w:sz w:val="28"/>
      <w:szCs w:val="36"/>
      <w:lang w:eastAsia="en-NL"/>
      <w14:ligatures w14:val="none"/>
    </w:rPr>
  </w:style>
  <w:style w:type="character" w:styleId="Hyperlink">
    <w:name w:val="Hyperlink"/>
    <w:basedOn w:val="DefaultParagraphFont"/>
    <w:uiPriority w:val="99"/>
    <w:unhideWhenUsed/>
    <w:rsid w:val="007B10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B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TOC1">
    <w:name w:val="toc 1"/>
    <w:basedOn w:val="Normal"/>
    <w:next w:val="Normal"/>
    <w:autoRedefine/>
    <w:uiPriority w:val="39"/>
    <w:unhideWhenUsed/>
    <w:rsid w:val="007B10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10BA"/>
    <w:pPr>
      <w:spacing w:after="100"/>
      <w:ind w:left="220"/>
    </w:pPr>
  </w:style>
  <w:style w:type="paragraph" w:styleId="ListBullet">
    <w:name w:val="List Bullet"/>
    <w:basedOn w:val="Normal"/>
    <w:uiPriority w:val="99"/>
    <w:semiHidden/>
    <w:unhideWhenUsed/>
    <w:rsid w:val="007B10BA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B10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10BA"/>
    <w:pPr>
      <w:spacing w:line="256" w:lineRule="auto"/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B10B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F2A4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A308E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randomnerdtutorials.com/esp-mesh-esp32-esp8266-painlessmesh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mag11/painlessMesh/blob/master/README.m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59474515/no-suitable-conversion-function-from-stdstring-to-const-char-exists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gitlab.com/painlessM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Domacassé,Johnson J.H.M.</cp:lastModifiedBy>
  <cp:revision>70</cp:revision>
  <cp:lastPrinted>2024-03-23T17:25:00Z</cp:lastPrinted>
  <dcterms:created xsi:type="dcterms:W3CDTF">2024-03-06T22:05:00Z</dcterms:created>
  <dcterms:modified xsi:type="dcterms:W3CDTF">2024-03-23T17:26:00Z</dcterms:modified>
</cp:coreProperties>
</file>