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128" w:rsidRPr="001A2128" w:rsidRDefault="001A2128" w:rsidP="001A2128">
      <w:r w:rsidRPr="001A2128">
        <w:rPr>
          <w:rFonts w:hint="eastAsia"/>
          <w:b/>
          <w:bCs/>
        </w:rPr>
        <w:t>领域模型(Domain Model)</w:t>
      </w:r>
      <w:r w:rsidRPr="001A2128">
        <w:rPr>
          <w:rFonts w:hint="eastAsia"/>
          <w:b/>
          <w:bCs/>
        </w:rPr>
        <w:t> </w:t>
      </w:r>
      <w:r w:rsidRPr="001A2128">
        <w:rPr>
          <w:rFonts w:hint="eastAsia"/>
        </w:rPr>
        <w:t>是</w:t>
      </w:r>
      <w:proofErr w:type="gramStart"/>
      <w:r w:rsidRPr="001A2128">
        <w:rPr>
          <w:rFonts w:hint="eastAsia"/>
        </w:rPr>
        <w:t>对领域</w:t>
      </w:r>
      <w:proofErr w:type="gramEnd"/>
      <w:r w:rsidRPr="001A2128">
        <w:rPr>
          <w:rFonts w:hint="eastAsia"/>
        </w:rPr>
        <w:t>内的概念类或现实世界中对象的可视化表示。又</w:t>
      </w:r>
      <w:proofErr w:type="gramStart"/>
      <w:r w:rsidRPr="001A2128">
        <w:rPr>
          <w:rFonts w:hint="eastAsia"/>
        </w:rPr>
        <w:t>称概念</w:t>
      </w:r>
      <w:proofErr w:type="gramEnd"/>
      <w:r w:rsidRPr="001A2128">
        <w:rPr>
          <w:rFonts w:hint="eastAsia"/>
        </w:rPr>
        <w:t>模型、领域 对象模型、业务对象模型。它专注于分析问题领域本身，发掘重要的业务领域概念，并建立业务领域概念之间的关系。 领域模型是描述业务用例实现的对象模型，它是对业务角色和业务实体之间应该如何联系和协作以执行业务的一种抽象。</w:t>
      </w:r>
    </w:p>
    <w:p w:rsidR="001A2128" w:rsidRPr="001A2128" w:rsidRDefault="001A2128" w:rsidP="001A2128">
      <w:r w:rsidRPr="001A2128">
        <w:rPr>
          <w:rFonts w:hint="eastAsia"/>
        </w:rPr>
        <w:t>对于MVC应用程序，领域模型是一个非常重要的部分。在某种行业内，我们根据现实世界的实体、相关的操作和规则来创建模型（Model）。对于C# 程序来说，领域模型就是一组封装现实世界对象的C#类型（类、结构等）；领域内对对象的一些操作（或者叫处理），则是定义在C#类型中的方法 （Method）；</w:t>
      </w:r>
      <w:proofErr w:type="gramStart"/>
      <w:r w:rsidRPr="001A2128">
        <w:rPr>
          <w:rFonts w:hint="eastAsia"/>
        </w:rPr>
        <w:t>而领域</w:t>
      </w:r>
      <w:proofErr w:type="gramEnd"/>
      <w:r w:rsidRPr="001A2128">
        <w:rPr>
          <w:rFonts w:hint="eastAsia"/>
        </w:rPr>
        <w:t>内对对象操作的一些规则就是方法内部的逻辑处理，比如C#中的属性读写器的get和set方法对读写类成员的控制。举个例子：</w:t>
      </w:r>
      <w:r w:rsidRPr="001A2128">
        <w:rPr>
          <w:rFonts w:hint="eastAsia"/>
        </w:rPr>
        <w:br/>
        <w:t>比如银行这个领域，个人的“银行</w:t>
      </w:r>
      <w:proofErr w:type="gramStart"/>
      <w:r w:rsidRPr="001A2128">
        <w:rPr>
          <w:rFonts w:hint="eastAsia"/>
        </w:rPr>
        <w:t>帐户</w:t>
      </w:r>
      <w:proofErr w:type="gramEnd"/>
      <w:r w:rsidRPr="001A2128">
        <w:rPr>
          <w:rFonts w:hint="eastAsia"/>
        </w:rPr>
        <w:t>”可以建成一个模型。每个账户都有“银行卡消费”这项操作，即银行账户模型下的一个方法。“不能透支消费”是对这个帐户使用银行卡的约束规则，这个规则就是定义在银行卡消费方法内部的逻辑处理。</w:t>
      </w:r>
    </w:p>
    <w:p w:rsidR="005B09D1" w:rsidRDefault="005B09D1"/>
    <w:p w:rsidR="00D76C64" w:rsidRDefault="007260FD">
      <w:r>
        <w:rPr>
          <w:noProof/>
        </w:rPr>
        <w:drawing>
          <wp:inline distT="0" distB="0" distL="0" distR="0">
            <wp:extent cx="5274310" cy="897915"/>
            <wp:effectExtent l="19050" t="0" r="2540" b="0"/>
            <wp:docPr id="1" name="图片 1" descr="http://images.cnitblog.com/blog/191097/201310/07114018-aa228a6b943c4a6cae55c9b5860ad6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91097/201310/07114018-aa228a6b943c4a6cae55c9b5860ad6f8.png"/>
                    <pic:cNvPicPr>
                      <a:picLocks noChangeAspect="1" noChangeArrowheads="1"/>
                    </pic:cNvPicPr>
                  </pic:nvPicPr>
                  <pic:blipFill>
                    <a:blip r:embed="rId7" cstate="print"/>
                    <a:srcRect/>
                    <a:stretch>
                      <a:fillRect/>
                    </a:stretch>
                  </pic:blipFill>
                  <pic:spPr bwMode="auto">
                    <a:xfrm>
                      <a:off x="0" y="0"/>
                      <a:ext cx="5274310" cy="897915"/>
                    </a:xfrm>
                    <a:prstGeom prst="rect">
                      <a:avLst/>
                    </a:prstGeom>
                    <a:noFill/>
                    <a:ln w="9525">
                      <a:noFill/>
                      <a:miter lim="800000"/>
                      <a:headEnd/>
                      <a:tailEnd/>
                    </a:ln>
                  </pic:spPr>
                </pic:pic>
              </a:graphicData>
            </a:graphic>
          </wp:inline>
        </w:drawing>
      </w:r>
    </w:p>
    <w:p w:rsidR="00092594" w:rsidRDefault="00092594"/>
    <w:p w:rsidR="00092594" w:rsidRDefault="00515583">
      <w:r w:rsidRPr="00515583">
        <w:t>Filter（筛选器）是基于AOP（面向方面编程）的设计，它的作用是</w:t>
      </w:r>
      <w:r w:rsidRPr="00515583">
        <w:lastRenderedPageBreak/>
        <w:t>对MVC框架处理客户端请求注入额外的逻辑，以非常简单优美的方式实现</w:t>
      </w:r>
      <w:r w:rsidRPr="00515583">
        <w:rPr>
          <w:b/>
          <w:bCs/>
        </w:rPr>
        <w:t>横切关注点(Cross-cutting Concerns)</w:t>
      </w:r>
      <w:r w:rsidRPr="00515583">
        <w:t>。横切关注点是指横越应该程序的多个甚至所有模块的功能，经典的横切关注点有日志记录、缓存处理、异常处理和权限验证等。本文将分别介绍MVC框架所支持的不同种类的Filter的创建和使用，以及如何控制它们的执行。</w:t>
      </w:r>
    </w:p>
    <w:p w:rsidR="00EB2834" w:rsidRDefault="00EB2834"/>
    <w:p w:rsidR="00EB2834" w:rsidRDefault="00D05C89">
      <w:r>
        <w:t>MVC框架支持的Filter可以归为四类，每一类都可以对处理请求的不同时间点引入额外的逻辑处理。这四类Filter如下表：</w:t>
      </w:r>
    </w:p>
    <w:p w:rsidR="00DE0256" w:rsidRDefault="00086AA2">
      <w:r>
        <w:rPr>
          <w:noProof/>
        </w:rPr>
        <w:drawing>
          <wp:inline distT="0" distB="0" distL="0" distR="0">
            <wp:extent cx="5274310" cy="1544601"/>
            <wp:effectExtent l="19050" t="0" r="2540" b="0"/>
            <wp:docPr id="2" name="图片 1" descr="http://images.cnitblog.com/blog/191097/201310/11225919-d945fcabe763410a8303810573863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91097/201310/11225919-d945fcabe763410a8303810573863fff.png"/>
                    <pic:cNvPicPr>
                      <a:picLocks noChangeAspect="1" noChangeArrowheads="1"/>
                    </pic:cNvPicPr>
                  </pic:nvPicPr>
                  <pic:blipFill>
                    <a:blip r:embed="rId8" cstate="print"/>
                    <a:srcRect/>
                    <a:stretch>
                      <a:fillRect/>
                    </a:stretch>
                  </pic:blipFill>
                  <pic:spPr bwMode="auto">
                    <a:xfrm>
                      <a:off x="0" y="0"/>
                      <a:ext cx="5274310" cy="1544601"/>
                    </a:xfrm>
                    <a:prstGeom prst="rect">
                      <a:avLst/>
                    </a:prstGeom>
                    <a:noFill/>
                    <a:ln w="9525">
                      <a:noFill/>
                      <a:miter lim="800000"/>
                      <a:headEnd/>
                      <a:tailEnd/>
                    </a:ln>
                  </pic:spPr>
                </pic:pic>
              </a:graphicData>
            </a:graphic>
          </wp:inline>
        </w:drawing>
      </w:r>
    </w:p>
    <w:p w:rsidR="009A426D" w:rsidRDefault="009A426D" w:rsidP="009A426D">
      <w:pPr>
        <w:pStyle w:val="a5"/>
      </w:pPr>
      <w:r>
        <w:t>在MVC框架调用</w:t>
      </w:r>
      <w:proofErr w:type="spellStart"/>
      <w:r>
        <w:t>acion</w:t>
      </w:r>
      <w:proofErr w:type="spellEnd"/>
      <w:r>
        <w:t>之前，它会先判断有没有实现上表中的接口的特性，如果有，则在请求管道的适当的点调用特性中定义的方法。</w:t>
      </w:r>
    </w:p>
    <w:p w:rsidR="009A426D" w:rsidRDefault="009A426D" w:rsidP="009A426D">
      <w:pPr>
        <w:pStyle w:val="a5"/>
      </w:pPr>
      <w:r>
        <w:t>MVC框架为这些种类的Filter接口实现了默认的特性类。如上表，</w:t>
      </w:r>
      <w:proofErr w:type="spellStart"/>
      <w:r>
        <w:t>ActionFilterAttribute</w:t>
      </w:r>
      <w:proofErr w:type="spellEnd"/>
      <w:r>
        <w:t xml:space="preserve"> 类实现了 </w:t>
      </w:r>
      <w:proofErr w:type="spellStart"/>
      <w:r>
        <w:t>IActionFilter</w:t>
      </w:r>
      <w:proofErr w:type="spellEnd"/>
      <w:r>
        <w:t xml:space="preserve"> 和 </w:t>
      </w:r>
      <w:proofErr w:type="spellStart"/>
      <w:r>
        <w:t>IResultFilter</w:t>
      </w:r>
      <w:proofErr w:type="spellEnd"/>
      <w:r>
        <w:t xml:space="preserve"> 两个接口，这个类是一个抽象类，必须对它提供实现。另外两个特性类，</w:t>
      </w:r>
      <w:proofErr w:type="spellStart"/>
      <w:r>
        <w:t>AuthorizeAttribute</w:t>
      </w:r>
      <w:proofErr w:type="spellEnd"/>
      <w:r>
        <w:t xml:space="preserve"> 和 </w:t>
      </w:r>
      <w:proofErr w:type="spellStart"/>
      <w:r>
        <w:t>HandleErrorAttribute</w:t>
      </w:r>
      <w:proofErr w:type="spellEnd"/>
      <w:r>
        <w:t>， 已经提供了一些有用的方法，可以直接使用。</w:t>
      </w:r>
    </w:p>
    <w:p w:rsidR="009A426D" w:rsidRDefault="009A426D" w:rsidP="009A426D">
      <w:pPr>
        <w:pStyle w:val="a5"/>
      </w:pPr>
      <w:r>
        <w:t>Filter 既能应用在单个的</w:t>
      </w:r>
      <w:proofErr w:type="spellStart"/>
      <w:r>
        <w:t>ation</w:t>
      </w:r>
      <w:proofErr w:type="spellEnd"/>
      <w:r>
        <w:t>方法上，也能应用在整个controller上，并可以在</w:t>
      </w:r>
      <w:proofErr w:type="spellStart"/>
      <w:r>
        <w:t>acion</w:t>
      </w:r>
      <w:proofErr w:type="spellEnd"/>
      <w:r>
        <w:t>和controller上应用多个Filter</w:t>
      </w:r>
    </w:p>
    <w:p w:rsidR="008243B3" w:rsidRDefault="00504275">
      <w:r>
        <w:rPr>
          <w:noProof/>
        </w:rPr>
        <w:lastRenderedPageBreak/>
        <w:drawing>
          <wp:inline distT="0" distB="0" distL="0" distR="0">
            <wp:extent cx="5274310" cy="201602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2016020"/>
                    </a:xfrm>
                    <a:prstGeom prst="rect">
                      <a:avLst/>
                    </a:prstGeom>
                    <a:noFill/>
                    <a:ln w="9525">
                      <a:noFill/>
                      <a:miter lim="800000"/>
                      <a:headEnd/>
                      <a:tailEnd/>
                    </a:ln>
                  </pic:spPr>
                </pic:pic>
              </a:graphicData>
            </a:graphic>
          </wp:inline>
        </w:drawing>
      </w:r>
    </w:p>
    <w:p w:rsidR="000673A7" w:rsidRDefault="000673A7"/>
    <w:p w:rsidR="00497278" w:rsidRPr="00497278" w:rsidRDefault="00497278" w:rsidP="00497278">
      <w:pPr>
        <w:widowControl/>
        <w:spacing w:before="100" w:beforeAutospacing="1" w:after="100" w:afterAutospacing="1"/>
        <w:jc w:val="left"/>
        <w:rPr>
          <w:rFonts w:hAnsi="宋体" w:cs="宋体"/>
          <w:kern w:val="0"/>
          <w:sz w:val="24"/>
          <w:szCs w:val="24"/>
        </w:rPr>
      </w:pPr>
      <w:r w:rsidRPr="00497278">
        <w:rPr>
          <w:rFonts w:hAnsi="宋体" w:cs="宋体"/>
          <w:kern w:val="0"/>
          <w:sz w:val="24"/>
          <w:szCs w:val="24"/>
        </w:rPr>
        <w:t>Web API基于在 MVC 应用程序中添加的一个特殊的 Controller，这种 Controller 称为 </w:t>
      </w:r>
      <w:r w:rsidRPr="00497278">
        <w:rPr>
          <w:rFonts w:hAnsi="宋体" w:cs="宋体"/>
          <w:b/>
          <w:bCs/>
          <w:kern w:val="0"/>
          <w:sz w:val="24"/>
          <w:szCs w:val="24"/>
        </w:rPr>
        <w:t>API Controller</w:t>
      </w:r>
      <w:r w:rsidRPr="00497278">
        <w:rPr>
          <w:rFonts w:hAnsi="宋体" w:cs="宋体"/>
          <w:kern w:val="0"/>
          <w:sz w:val="24"/>
          <w:szCs w:val="24"/>
        </w:rPr>
        <w:t>，和MVC普通的 Controller 相比它主要有如下两个不同的特点：</w:t>
      </w:r>
    </w:p>
    <w:p w:rsidR="00497278" w:rsidRPr="00497278" w:rsidRDefault="00497278" w:rsidP="00497278">
      <w:pPr>
        <w:widowControl/>
        <w:numPr>
          <w:ilvl w:val="0"/>
          <w:numId w:val="1"/>
        </w:numPr>
        <w:spacing w:before="100" w:beforeAutospacing="1" w:after="100" w:afterAutospacing="1"/>
        <w:jc w:val="left"/>
        <w:rPr>
          <w:rFonts w:hAnsi="宋体" w:cs="宋体"/>
          <w:kern w:val="0"/>
          <w:sz w:val="24"/>
          <w:szCs w:val="24"/>
        </w:rPr>
      </w:pPr>
      <w:r w:rsidRPr="00497278">
        <w:rPr>
          <w:rFonts w:hAnsi="宋体" w:cs="宋体"/>
          <w:kern w:val="0"/>
          <w:sz w:val="24"/>
          <w:szCs w:val="24"/>
        </w:rPr>
        <w:t>Action 方法返回的是 Model 对象，而不是</w:t>
      </w:r>
      <w:proofErr w:type="spellStart"/>
      <w:r w:rsidRPr="00497278">
        <w:rPr>
          <w:rFonts w:hAnsi="宋体" w:cs="宋体"/>
          <w:kern w:val="0"/>
          <w:sz w:val="24"/>
          <w:szCs w:val="24"/>
        </w:rPr>
        <w:t>ActionResult</w:t>
      </w:r>
      <w:proofErr w:type="spellEnd"/>
      <w:r w:rsidRPr="00497278">
        <w:rPr>
          <w:rFonts w:hAnsi="宋体" w:cs="宋体"/>
          <w:kern w:val="0"/>
          <w:sz w:val="24"/>
          <w:szCs w:val="24"/>
        </w:rPr>
        <w:t>。</w:t>
      </w:r>
    </w:p>
    <w:p w:rsidR="00497278" w:rsidRDefault="00497278" w:rsidP="00497278">
      <w:pPr>
        <w:widowControl/>
        <w:numPr>
          <w:ilvl w:val="0"/>
          <w:numId w:val="1"/>
        </w:numPr>
        <w:spacing w:before="100" w:beforeAutospacing="1" w:after="100" w:afterAutospacing="1"/>
        <w:jc w:val="left"/>
        <w:rPr>
          <w:rFonts w:hAnsi="宋体" w:cs="宋体"/>
          <w:kern w:val="0"/>
          <w:sz w:val="24"/>
          <w:szCs w:val="24"/>
        </w:rPr>
      </w:pPr>
      <w:r w:rsidRPr="00497278">
        <w:rPr>
          <w:rFonts w:hAnsi="宋体" w:cs="宋体"/>
          <w:kern w:val="0"/>
          <w:sz w:val="24"/>
          <w:szCs w:val="24"/>
        </w:rPr>
        <w:t>在请求时，Action 方法是基于 HTTP 请求方式来选择的。</w:t>
      </w:r>
    </w:p>
    <w:p w:rsidR="007C13B7" w:rsidRPr="007C13B7" w:rsidRDefault="007C13B7" w:rsidP="007C13B7">
      <w:pPr>
        <w:widowControl/>
        <w:spacing w:before="100" w:beforeAutospacing="1" w:after="100" w:afterAutospacing="1"/>
        <w:jc w:val="left"/>
        <w:rPr>
          <w:rFonts w:hAnsi="宋体" w:cs="宋体"/>
          <w:kern w:val="0"/>
          <w:sz w:val="24"/>
          <w:szCs w:val="24"/>
        </w:rPr>
      </w:pPr>
      <w:r w:rsidRPr="007C13B7">
        <w:rPr>
          <w:rFonts w:hAnsi="宋体" w:cs="宋体"/>
          <w:kern w:val="0"/>
          <w:sz w:val="24"/>
          <w:szCs w:val="24"/>
        </w:rPr>
        <w:t xml:space="preserve">一般我们会在下面这两种情况下选择使用API </w:t>
      </w:r>
      <w:proofErr w:type="spellStart"/>
      <w:r w:rsidRPr="007C13B7">
        <w:rPr>
          <w:rFonts w:hAnsi="宋体" w:cs="宋体"/>
          <w:kern w:val="0"/>
          <w:sz w:val="24"/>
          <w:szCs w:val="24"/>
        </w:rPr>
        <w:t>Controler</w:t>
      </w:r>
      <w:proofErr w:type="spellEnd"/>
      <w:r w:rsidRPr="007C13B7">
        <w:rPr>
          <w:rFonts w:hAnsi="宋体" w:cs="宋体"/>
          <w:kern w:val="0"/>
          <w:sz w:val="24"/>
          <w:szCs w:val="24"/>
        </w:rPr>
        <w:t>：</w:t>
      </w:r>
    </w:p>
    <w:p w:rsidR="007C13B7" w:rsidRPr="007C13B7" w:rsidRDefault="007C13B7" w:rsidP="007C13B7">
      <w:pPr>
        <w:widowControl/>
        <w:numPr>
          <w:ilvl w:val="0"/>
          <w:numId w:val="2"/>
        </w:numPr>
        <w:spacing w:before="100" w:beforeAutospacing="1" w:after="100" w:afterAutospacing="1"/>
        <w:jc w:val="left"/>
        <w:rPr>
          <w:rFonts w:hAnsi="宋体" w:cs="宋体"/>
          <w:kern w:val="0"/>
          <w:sz w:val="24"/>
          <w:szCs w:val="24"/>
        </w:rPr>
      </w:pPr>
      <w:r w:rsidRPr="007C13B7">
        <w:rPr>
          <w:rFonts w:hAnsi="宋体" w:cs="宋体"/>
          <w:kern w:val="0"/>
          <w:sz w:val="24"/>
          <w:szCs w:val="24"/>
        </w:rPr>
        <w:t>需要大量的返回JSON格式数据的Action方法。</w:t>
      </w:r>
    </w:p>
    <w:p w:rsidR="007C13B7" w:rsidRPr="007C13B7" w:rsidRDefault="007C13B7" w:rsidP="007C13B7">
      <w:pPr>
        <w:widowControl/>
        <w:numPr>
          <w:ilvl w:val="0"/>
          <w:numId w:val="2"/>
        </w:numPr>
        <w:spacing w:before="100" w:beforeAutospacing="1" w:after="100" w:afterAutospacing="1"/>
        <w:jc w:val="left"/>
        <w:rPr>
          <w:rFonts w:hAnsi="宋体" w:cs="宋体"/>
          <w:kern w:val="0"/>
          <w:sz w:val="24"/>
          <w:szCs w:val="24"/>
        </w:rPr>
      </w:pPr>
      <w:r w:rsidRPr="007C13B7">
        <w:rPr>
          <w:rFonts w:hAnsi="宋体" w:cs="宋体"/>
          <w:kern w:val="0"/>
          <w:sz w:val="24"/>
          <w:szCs w:val="24"/>
        </w:rPr>
        <w:t>和HTML无关，只是纯粹为数据提供服务。</w:t>
      </w:r>
    </w:p>
    <w:p w:rsidR="007C13B7" w:rsidRPr="00497278" w:rsidRDefault="007C13B7" w:rsidP="007C13B7">
      <w:pPr>
        <w:widowControl/>
        <w:spacing w:before="100" w:beforeAutospacing="1" w:after="100" w:afterAutospacing="1"/>
        <w:ind w:left="360"/>
        <w:jc w:val="left"/>
        <w:rPr>
          <w:rFonts w:hAnsi="宋体" w:cs="宋体"/>
          <w:kern w:val="0"/>
          <w:sz w:val="24"/>
          <w:szCs w:val="24"/>
        </w:rPr>
      </w:pPr>
    </w:p>
    <w:p w:rsidR="000673A7" w:rsidRDefault="0026713D">
      <w:pPr>
        <w:rPr>
          <w:rFonts w:hint="eastAsia"/>
        </w:rPr>
      </w:pPr>
      <w:r>
        <w:rPr>
          <w:noProof/>
        </w:rPr>
        <w:lastRenderedPageBreak/>
        <w:drawing>
          <wp:inline distT="0" distB="0" distL="0" distR="0">
            <wp:extent cx="4763135" cy="4468495"/>
            <wp:effectExtent l="19050" t="0" r="0" b="0"/>
            <wp:docPr id="3" name="图片 1" descr="创建ASP.NET MVC4 WEB API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创建ASP.NET MVC4 WEB API应用"/>
                    <pic:cNvPicPr>
                      <a:picLocks noChangeAspect="1" noChangeArrowheads="1"/>
                    </pic:cNvPicPr>
                  </pic:nvPicPr>
                  <pic:blipFill>
                    <a:blip r:embed="rId10" cstate="print"/>
                    <a:srcRect/>
                    <a:stretch>
                      <a:fillRect/>
                    </a:stretch>
                  </pic:blipFill>
                  <pic:spPr bwMode="auto">
                    <a:xfrm>
                      <a:off x="0" y="0"/>
                      <a:ext cx="4763135" cy="4468495"/>
                    </a:xfrm>
                    <a:prstGeom prst="rect">
                      <a:avLst/>
                    </a:prstGeom>
                    <a:noFill/>
                    <a:ln w="9525">
                      <a:noFill/>
                      <a:miter lim="800000"/>
                      <a:headEnd/>
                      <a:tailEnd/>
                    </a:ln>
                  </pic:spPr>
                </pic:pic>
              </a:graphicData>
            </a:graphic>
          </wp:inline>
        </w:drawing>
      </w:r>
    </w:p>
    <w:p w:rsidR="00E1210A" w:rsidRPr="00E1210A" w:rsidRDefault="00E1210A" w:rsidP="00E1210A">
      <w:pPr>
        <w:widowControl/>
        <w:spacing w:before="100" w:beforeAutospacing="1" w:after="100" w:afterAutospacing="1"/>
        <w:jc w:val="left"/>
        <w:rPr>
          <w:rFonts w:hAnsi="宋体" w:cs="宋体"/>
          <w:kern w:val="0"/>
          <w:sz w:val="24"/>
          <w:szCs w:val="24"/>
        </w:rPr>
      </w:pPr>
      <w:r w:rsidRPr="00E1210A">
        <w:rPr>
          <w:rFonts w:hAnsi="宋体" w:cs="宋体"/>
          <w:kern w:val="0"/>
          <w:sz w:val="24"/>
          <w:szCs w:val="24"/>
        </w:rPr>
        <w:t>，首先我们来看一下REST的基本操作模型，大致可以分为如下四种：</w:t>
      </w:r>
    </w:p>
    <w:p w:rsidR="00E1210A" w:rsidRPr="00E1210A" w:rsidRDefault="00E1210A" w:rsidP="00E1210A">
      <w:pPr>
        <w:widowControl/>
        <w:numPr>
          <w:ilvl w:val="0"/>
          <w:numId w:val="3"/>
        </w:numPr>
        <w:spacing w:before="100" w:beforeAutospacing="1" w:after="100" w:afterAutospacing="1"/>
        <w:rPr>
          <w:rFonts w:hAnsi="宋体" w:cs="宋体"/>
          <w:kern w:val="0"/>
          <w:sz w:val="24"/>
          <w:szCs w:val="24"/>
        </w:rPr>
      </w:pPr>
      <w:r w:rsidRPr="00E1210A">
        <w:rPr>
          <w:rFonts w:hAnsi="宋体" w:cs="宋体"/>
          <w:kern w:val="0"/>
          <w:sz w:val="20"/>
          <w:szCs w:val="20"/>
        </w:rPr>
        <w:t xml:space="preserve">POST — 创建资源 </w:t>
      </w:r>
    </w:p>
    <w:p w:rsidR="00E1210A" w:rsidRPr="00E1210A" w:rsidRDefault="00E1210A" w:rsidP="00E1210A">
      <w:pPr>
        <w:widowControl/>
        <w:numPr>
          <w:ilvl w:val="0"/>
          <w:numId w:val="3"/>
        </w:numPr>
        <w:spacing w:before="100" w:beforeAutospacing="1" w:after="100" w:afterAutospacing="1"/>
        <w:rPr>
          <w:rFonts w:hAnsi="宋体" w:cs="宋体"/>
          <w:kern w:val="0"/>
          <w:sz w:val="24"/>
          <w:szCs w:val="24"/>
        </w:rPr>
      </w:pPr>
      <w:r w:rsidRPr="00E1210A">
        <w:rPr>
          <w:rFonts w:hAnsi="宋体" w:cs="宋体"/>
          <w:kern w:val="0"/>
          <w:sz w:val="20"/>
          <w:szCs w:val="20"/>
        </w:rPr>
        <w:t xml:space="preserve">GET — 检索资源 </w:t>
      </w:r>
    </w:p>
    <w:p w:rsidR="00E1210A" w:rsidRPr="00E1210A" w:rsidRDefault="00E1210A" w:rsidP="00E1210A">
      <w:pPr>
        <w:widowControl/>
        <w:numPr>
          <w:ilvl w:val="0"/>
          <w:numId w:val="3"/>
        </w:numPr>
        <w:spacing w:before="100" w:beforeAutospacing="1" w:after="100" w:afterAutospacing="1"/>
        <w:rPr>
          <w:rFonts w:hAnsi="宋体" w:cs="宋体"/>
          <w:kern w:val="0"/>
          <w:sz w:val="24"/>
          <w:szCs w:val="24"/>
        </w:rPr>
      </w:pPr>
      <w:r w:rsidRPr="00E1210A">
        <w:rPr>
          <w:rFonts w:hAnsi="宋体" w:cs="宋体"/>
          <w:kern w:val="0"/>
          <w:sz w:val="20"/>
          <w:szCs w:val="20"/>
        </w:rPr>
        <w:t xml:space="preserve">PUT — 更新资源 </w:t>
      </w:r>
    </w:p>
    <w:p w:rsidR="00E1210A" w:rsidRPr="00E1210A" w:rsidRDefault="00E1210A" w:rsidP="00E1210A">
      <w:pPr>
        <w:widowControl/>
        <w:numPr>
          <w:ilvl w:val="0"/>
          <w:numId w:val="3"/>
        </w:numPr>
        <w:spacing w:before="100" w:beforeAutospacing="1" w:after="100" w:afterAutospacing="1"/>
        <w:rPr>
          <w:rFonts w:hAnsi="宋体" w:cs="宋体"/>
          <w:kern w:val="0"/>
          <w:sz w:val="24"/>
          <w:szCs w:val="24"/>
        </w:rPr>
      </w:pPr>
      <w:r w:rsidRPr="00E1210A">
        <w:rPr>
          <w:rFonts w:hAnsi="宋体" w:cs="宋体"/>
          <w:kern w:val="0"/>
          <w:sz w:val="20"/>
          <w:szCs w:val="20"/>
        </w:rPr>
        <w:t xml:space="preserve">DELETE — 删除资源 </w:t>
      </w:r>
    </w:p>
    <w:p w:rsidR="00E1210A" w:rsidRPr="009A426D" w:rsidRDefault="00E1210A"/>
    <w:sectPr w:rsidR="00E1210A" w:rsidRPr="009A426D" w:rsidSect="005B09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9E9" w:rsidRDefault="001069E9" w:rsidP="00E51F15">
      <w:r>
        <w:separator/>
      </w:r>
    </w:p>
  </w:endnote>
  <w:endnote w:type="continuationSeparator" w:id="0">
    <w:p w:rsidR="001069E9" w:rsidRDefault="001069E9" w:rsidP="00E51F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9E9" w:rsidRDefault="001069E9" w:rsidP="00E51F15">
      <w:r>
        <w:separator/>
      </w:r>
    </w:p>
  </w:footnote>
  <w:footnote w:type="continuationSeparator" w:id="0">
    <w:p w:rsidR="001069E9" w:rsidRDefault="001069E9" w:rsidP="00E51F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64F8C"/>
    <w:multiLevelType w:val="multilevel"/>
    <w:tmpl w:val="D1FC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4D0879"/>
    <w:multiLevelType w:val="multilevel"/>
    <w:tmpl w:val="782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E53A9D"/>
    <w:multiLevelType w:val="multilevel"/>
    <w:tmpl w:val="9D36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1F15"/>
    <w:rsid w:val="000673A7"/>
    <w:rsid w:val="00086AA2"/>
    <w:rsid w:val="0009197B"/>
    <w:rsid w:val="00092594"/>
    <w:rsid w:val="001069E9"/>
    <w:rsid w:val="00181B51"/>
    <w:rsid w:val="001A2128"/>
    <w:rsid w:val="0026713D"/>
    <w:rsid w:val="0029335F"/>
    <w:rsid w:val="003175DD"/>
    <w:rsid w:val="00434194"/>
    <w:rsid w:val="00497278"/>
    <w:rsid w:val="00504275"/>
    <w:rsid w:val="00515583"/>
    <w:rsid w:val="005B09D1"/>
    <w:rsid w:val="0067346E"/>
    <w:rsid w:val="007260FD"/>
    <w:rsid w:val="00753584"/>
    <w:rsid w:val="007C13B7"/>
    <w:rsid w:val="00814F67"/>
    <w:rsid w:val="008243B3"/>
    <w:rsid w:val="00891ED5"/>
    <w:rsid w:val="009A426D"/>
    <w:rsid w:val="00A200FF"/>
    <w:rsid w:val="00BA6289"/>
    <w:rsid w:val="00D05C89"/>
    <w:rsid w:val="00D76C64"/>
    <w:rsid w:val="00DE0256"/>
    <w:rsid w:val="00E1210A"/>
    <w:rsid w:val="00E51F15"/>
    <w:rsid w:val="00EB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Consolas" w:cstheme="minorBidi"/>
        <w:kern w:val="2"/>
        <w:sz w:val="28"/>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9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1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1F15"/>
    <w:rPr>
      <w:sz w:val="18"/>
      <w:szCs w:val="18"/>
    </w:rPr>
  </w:style>
  <w:style w:type="paragraph" w:styleId="a4">
    <w:name w:val="footer"/>
    <w:basedOn w:val="a"/>
    <w:link w:val="Char0"/>
    <w:uiPriority w:val="99"/>
    <w:semiHidden/>
    <w:unhideWhenUsed/>
    <w:rsid w:val="00E51F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1F15"/>
    <w:rPr>
      <w:sz w:val="18"/>
      <w:szCs w:val="18"/>
    </w:rPr>
  </w:style>
  <w:style w:type="paragraph" w:styleId="a5">
    <w:name w:val="Normal (Web)"/>
    <w:basedOn w:val="a"/>
    <w:uiPriority w:val="99"/>
    <w:semiHidden/>
    <w:unhideWhenUsed/>
    <w:rsid w:val="00181B51"/>
    <w:pPr>
      <w:widowControl/>
      <w:spacing w:before="100" w:beforeAutospacing="1" w:after="100" w:afterAutospacing="1"/>
      <w:jc w:val="left"/>
    </w:pPr>
    <w:rPr>
      <w:rFonts w:hAnsi="宋体" w:cs="宋体"/>
      <w:kern w:val="0"/>
      <w:sz w:val="24"/>
      <w:szCs w:val="24"/>
    </w:rPr>
  </w:style>
  <w:style w:type="character" w:styleId="a6">
    <w:name w:val="Strong"/>
    <w:basedOn w:val="a0"/>
    <w:uiPriority w:val="22"/>
    <w:qFormat/>
    <w:rsid w:val="00181B51"/>
    <w:rPr>
      <w:b/>
      <w:bCs/>
    </w:rPr>
  </w:style>
  <w:style w:type="paragraph" w:styleId="a7">
    <w:name w:val="Balloon Text"/>
    <w:basedOn w:val="a"/>
    <w:link w:val="Char1"/>
    <w:uiPriority w:val="99"/>
    <w:semiHidden/>
    <w:unhideWhenUsed/>
    <w:rsid w:val="007260FD"/>
    <w:rPr>
      <w:sz w:val="18"/>
      <w:szCs w:val="18"/>
    </w:rPr>
  </w:style>
  <w:style w:type="character" w:customStyle="1" w:styleId="Char1">
    <w:name w:val="批注框文本 Char"/>
    <w:basedOn w:val="a0"/>
    <w:link w:val="a7"/>
    <w:uiPriority w:val="99"/>
    <w:semiHidden/>
    <w:rsid w:val="007260FD"/>
    <w:rPr>
      <w:sz w:val="18"/>
      <w:szCs w:val="18"/>
    </w:rPr>
  </w:style>
</w:styles>
</file>

<file path=word/webSettings.xml><?xml version="1.0" encoding="utf-8"?>
<w:webSettings xmlns:r="http://schemas.openxmlformats.org/officeDocument/2006/relationships" xmlns:w="http://schemas.openxmlformats.org/wordprocessingml/2006/main">
  <w:divs>
    <w:div w:id="136262205">
      <w:bodyDiv w:val="1"/>
      <w:marLeft w:val="0"/>
      <w:marRight w:val="0"/>
      <w:marTop w:val="0"/>
      <w:marBottom w:val="0"/>
      <w:divBdr>
        <w:top w:val="none" w:sz="0" w:space="0" w:color="auto"/>
        <w:left w:val="none" w:sz="0" w:space="0" w:color="auto"/>
        <w:bottom w:val="none" w:sz="0" w:space="0" w:color="auto"/>
        <w:right w:val="none" w:sz="0" w:space="0" w:color="auto"/>
      </w:divBdr>
    </w:div>
    <w:div w:id="208567714">
      <w:bodyDiv w:val="1"/>
      <w:marLeft w:val="0"/>
      <w:marRight w:val="0"/>
      <w:marTop w:val="0"/>
      <w:marBottom w:val="0"/>
      <w:divBdr>
        <w:top w:val="none" w:sz="0" w:space="0" w:color="auto"/>
        <w:left w:val="none" w:sz="0" w:space="0" w:color="auto"/>
        <w:bottom w:val="none" w:sz="0" w:space="0" w:color="auto"/>
        <w:right w:val="none" w:sz="0" w:space="0" w:color="auto"/>
      </w:divBdr>
    </w:div>
    <w:div w:id="230846365">
      <w:bodyDiv w:val="1"/>
      <w:marLeft w:val="0"/>
      <w:marRight w:val="0"/>
      <w:marTop w:val="0"/>
      <w:marBottom w:val="0"/>
      <w:divBdr>
        <w:top w:val="none" w:sz="0" w:space="0" w:color="auto"/>
        <w:left w:val="none" w:sz="0" w:space="0" w:color="auto"/>
        <w:bottom w:val="none" w:sz="0" w:space="0" w:color="auto"/>
        <w:right w:val="none" w:sz="0" w:space="0" w:color="auto"/>
      </w:divBdr>
    </w:div>
    <w:div w:id="338586769">
      <w:bodyDiv w:val="1"/>
      <w:marLeft w:val="0"/>
      <w:marRight w:val="0"/>
      <w:marTop w:val="0"/>
      <w:marBottom w:val="0"/>
      <w:divBdr>
        <w:top w:val="none" w:sz="0" w:space="0" w:color="auto"/>
        <w:left w:val="none" w:sz="0" w:space="0" w:color="auto"/>
        <w:bottom w:val="none" w:sz="0" w:space="0" w:color="auto"/>
        <w:right w:val="none" w:sz="0" w:space="0" w:color="auto"/>
      </w:divBdr>
    </w:div>
    <w:div w:id="705911360">
      <w:bodyDiv w:val="1"/>
      <w:marLeft w:val="0"/>
      <w:marRight w:val="0"/>
      <w:marTop w:val="0"/>
      <w:marBottom w:val="0"/>
      <w:divBdr>
        <w:top w:val="none" w:sz="0" w:space="0" w:color="auto"/>
        <w:left w:val="none" w:sz="0" w:space="0" w:color="auto"/>
        <w:bottom w:val="none" w:sz="0" w:space="0" w:color="auto"/>
        <w:right w:val="none" w:sz="0" w:space="0" w:color="auto"/>
      </w:divBdr>
    </w:div>
    <w:div w:id="1076518073">
      <w:bodyDiv w:val="1"/>
      <w:marLeft w:val="0"/>
      <w:marRight w:val="0"/>
      <w:marTop w:val="0"/>
      <w:marBottom w:val="0"/>
      <w:divBdr>
        <w:top w:val="none" w:sz="0" w:space="0" w:color="auto"/>
        <w:left w:val="none" w:sz="0" w:space="0" w:color="auto"/>
        <w:bottom w:val="none" w:sz="0" w:space="0" w:color="auto"/>
        <w:right w:val="none" w:sz="0" w:space="0" w:color="auto"/>
      </w:divBdr>
    </w:div>
    <w:div w:id="1195735001">
      <w:bodyDiv w:val="1"/>
      <w:marLeft w:val="0"/>
      <w:marRight w:val="0"/>
      <w:marTop w:val="0"/>
      <w:marBottom w:val="0"/>
      <w:divBdr>
        <w:top w:val="none" w:sz="0" w:space="0" w:color="auto"/>
        <w:left w:val="none" w:sz="0" w:space="0" w:color="auto"/>
        <w:bottom w:val="none" w:sz="0" w:space="0" w:color="auto"/>
        <w:right w:val="none" w:sz="0" w:space="0" w:color="auto"/>
      </w:divBdr>
    </w:div>
    <w:div w:id="1390494310">
      <w:bodyDiv w:val="1"/>
      <w:marLeft w:val="0"/>
      <w:marRight w:val="0"/>
      <w:marTop w:val="0"/>
      <w:marBottom w:val="0"/>
      <w:divBdr>
        <w:top w:val="none" w:sz="0" w:space="0" w:color="auto"/>
        <w:left w:val="none" w:sz="0" w:space="0" w:color="auto"/>
        <w:bottom w:val="none" w:sz="0" w:space="0" w:color="auto"/>
        <w:right w:val="none" w:sz="0" w:space="0" w:color="auto"/>
      </w:divBdr>
    </w:div>
    <w:div w:id="1616987426">
      <w:bodyDiv w:val="1"/>
      <w:marLeft w:val="0"/>
      <w:marRight w:val="0"/>
      <w:marTop w:val="0"/>
      <w:marBottom w:val="0"/>
      <w:divBdr>
        <w:top w:val="none" w:sz="0" w:space="0" w:color="auto"/>
        <w:left w:val="none" w:sz="0" w:space="0" w:color="auto"/>
        <w:bottom w:val="none" w:sz="0" w:space="0" w:color="auto"/>
        <w:right w:val="none" w:sz="0" w:space="0" w:color="auto"/>
      </w:divBdr>
    </w:div>
    <w:div w:id="1761565336">
      <w:bodyDiv w:val="1"/>
      <w:marLeft w:val="0"/>
      <w:marRight w:val="0"/>
      <w:marTop w:val="0"/>
      <w:marBottom w:val="0"/>
      <w:divBdr>
        <w:top w:val="none" w:sz="0" w:space="0" w:color="auto"/>
        <w:left w:val="none" w:sz="0" w:space="0" w:color="auto"/>
        <w:bottom w:val="none" w:sz="0" w:space="0" w:color="auto"/>
        <w:right w:val="none" w:sz="0" w:space="0" w:color="auto"/>
      </w:divBdr>
    </w:div>
    <w:div w:id="21404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YanZhiwei</dc:creator>
  <cp:keywords/>
  <dc:description/>
  <cp:lastModifiedBy>YanZhiwei</cp:lastModifiedBy>
  <cp:revision>22</cp:revision>
  <dcterms:created xsi:type="dcterms:W3CDTF">2015-10-23T01:42:00Z</dcterms:created>
  <dcterms:modified xsi:type="dcterms:W3CDTF">2015-11-09T08:18:00Z</dcterms:modified>
</cp:coreProperties>
</file>