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众筹项目总结文档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项目背景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互联网金融是传统金融机构与互联网企业(以下统称从业机构)利用互联网技术和信息通信技术实现资金融通、支付、投资和信息中介服务的新型金融业务模式。截至目前，中国互联网金融大致可以分为三个发展阶段:第一个阶段是1990年代-2005年左右的传统金融行业互联网化阶段;第二个阶段是2005-2011年前后的第三方支付蓬勃发展阶段;而第三个阶段是2011年以来至今的互联网实质性金融业务发展阶段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项目介绍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众筹的本意是利用互联网和SNS传播的特性，让创业企业、艺术家或个人对公众展示他们的创意及项目，争取大家的关注和支持，进而获得所需要的资金援助。众筹平台的运作模式大同小异--需要资金的个人或团队将项目策划交给众筹平台，经过相关审核后，便可以在平台的网站上建立属于自己的页面，用来向公众介绍项目情况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项目开发环境: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STS+Mysql+JDK+Tomcat+SVN+Maven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项目技术架构</w:t>
      </w: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: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SpringMVC+Spring+Mybaits+Activiti5+Bootstrap+jQuery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项目技术点: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介绍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是由Alfresco软件在2010年5月17日发布的业务流程管理（BPM）框架，它是覆盖了业务流程管理、工作流、服务协作等领域的一个开源的、灵活的、易扩展的可执行流程语言框架。Activiti基于Apache许可的开源BPM平台，创始人Tom Baeyens是JBoss jBPM的项目架构师，它特色是提供了eclipse插件，开发人员可以通过插件直接绘画出业务流程图。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RBAC权限模型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RBAC（Role-Based Access Control，基于角色的访问控制），就是用户通过角色与权限进行关联。简单地说，一个用户拥有若干角色，每一个角色拥有若干权限。这样，就构造成“用户-角色-权限”的授权模型。在这种模型中，用户与角色之间，角色与权限（功能）之间，一般者是多对多的关系。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8710" cy="2844165"/>
            <wp:effectExtent l="0" t="0" r="13970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项目流程以及功能介绍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众筹项目共分为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两部分,一是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前台管理,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二是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后台管理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前台管理包含会员中心(实名认证:信息注册,上传文件,邮箱验证,验证码收取),项目列表(关注的,发起的,项目投资,项目回报),定时任务,消息中心等.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后台管理包含权限管理(用户维护,角色维护,许可维护),业务审核,业务管理(资质维护,分类管理,流程管理,广告管理等),参数管理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</w:rPr>
      </w:pPr>
      <w:r>
        <w:drawing>
          <wp:inline distT="0" distB="0" distL="114300" distR="114300">
            <wp:extent cx="6494145" cy="2952115"/>
            <wp:effectExtent l="0" t="0" r="1333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主要负责模块---实名认证</w:t>
      </w:r>
    </w:p>
    <w:p>
      <w:pPr>
        <w:numPr>
          <w:numId w:val="0"/>
        </w:numPr>
      </w:pPr>
    </w:p>
    <w:p>
      <w:pPr>
        <w:numPr>
          <w:numId w:val="0"/>
        </w:numPr>
        <w:ind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实名认证流程: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1955" cy="2102485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具体实现过程: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使用注册的新用户登录后台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290945" cy="2346960"/>
            <wp:effectExtent l="0" t="0" r="317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上传流程文件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075045" cy="1864360"/>
            <wp:effectExtent l="0" t="0" r="5715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进入会员页面,点击认证按钮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28055" cy="1980565"/>
            <wp:effectExtent l="0" t="0" r="6985" b="6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选择对应的账户类型</w:t>
      </w:r>
    </w:p>
    <w:p>
      <w:r>
        <w:drawing>
          <wp:inline distT="0" distB="0" distL="114300" distR="114300">
            <wp:extent cx="5624195" cy="2406015"/>
            <wp:effectExtent l="0" t="0" r="14605" b="19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认证申请个人信息</w:t>
      </w:r>
    </w:p>
    <w:p>
      <w:r>
        <w:drawing>
          <wp:inline distT="0" distB="0" distL="114300" distR="114300">
            <wp:extent cx="5726430" cy="2626995"/>
            <wp:effectExtent l="0" t="0" r="381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选择要上传的文件</w:t>
      </w:r>
    </w:p>
    <w:p>
      <w:r>
        <w:drawing>
          <wp:inline distT="0" distB="0" distL="114300" distR="114300">
            <wp:extent cx="6144260" cy="2318385"/>
            <wp:effectExtent l="0" t="0" r="12700" b="133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使用foxmail收取邮件</w:t>
      </w:r>
    </w:p>
    <w:p>
      <w:r>
        <w:drawing>
          <wp:inline distT="0" distB="0" distL="114300" distR="114300">
            <wp:extent cx="6149340" cy="2248535"/>
            <wp:effectExtent l="0" t="0" r="7620" b="69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开启foxmail服务</w:t>
      </w:r>
    </w:p>
    <w:p>
      <w:r>
        <w:drawing>
          <wp:inline distT="0" distB="0" distL="114300" distR="114300">
            <wp:extent cx="5274310" cy="1581150"/>
            <wp:effectExtent l="0" t="0" r="13970" b="381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判断邮箱是否正确,若不正确,则修改邮箱;同时与foxmail的用户进行连接,连接成功,收取验证码</w:t>
      </w:r>
      <w:r>
        <w:drawing>
          <wp:inline distT="0" distB="0" distL="114300" distR="114300">
            <wp:extent cx="6182360" cy="1435735"/>
            <wp:effectExtent l="0" t="0" r="5080" b="1206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生成验证码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374265"/>
            <wp:effectExtent l="0" t="0" r="3175" b="317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输入验证码</w:t>
      </w:r>
    </w:p>
    <w:p>
      <w:r>
        <w:drawing>
          <wp:inline distT="0" distB="0" distL="114300" distR="114300">
            <wp:extent cx="6238240" cy="1564005"/>
            <wp:effectExtent l="0" t="0" r="10160" b="571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审核流程</w:t>
      </w:r>
    </w:p>
    <w:p>
      <w:r>
        <w:drawing>
          <wp:inline distT="0" distB="0" distL="114300" distR="114300">
            <wp:extent cx="6234430" cy="1786890"/>
            <wp:effectExtent l="0" t="0" r="13970" b="1143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最后审核成功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出现问题及解决过程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="黑体" w:hAnsi="黑体" w:eastAsia="黑体" w:cs="黑体"/>
          <w:lang w:val="en-US" w:eastAsia="zh-CN"/>
        </w:rPr>
        <w:t>问题:</w:t>
      </w:r>
      <w:r>
        <w:rPr>
          <w:rFonts w:hint="eastAsia" w:asciiTheme="minorEastAsia" w:hAnsiTheme="minorEastAsia" w:eastAsiaTheme="minorEastAsia" w:cstheme="minorEastAsia"/>
        </w:rPr>
        <w:t>在</w:t>
      </w:r>
      <w:r>
        <w:rPr>
          <w:rFonts w:hint="eastAsia" w:asciiTheme="minorEastAsia" w:hAnsiTheme="minorEastAsia" w:cstheme="minorEastAsia"/>
          <w:lang w:val="en-US" w:eastAsia="zh-CN"/>
        </w:rPr>
        <w:t>进行</w:t>
      </w:r>
      <w:r>
        <w:rPr>
          <w:rFonts w:hint="eastAsia" w:asciiTheme="minorEastAsia" w:hAnsiTheme="minorEastAsia" w:eastAsiaTheme="minorEastAsia" w:cstheme="minorEastAsia"/>
        </w:rPr>
        <w:t>实名认证流程</w:t>
      </w:r>
      <w:r>
        <w:rPr>
          <w:rFonts w:hint="eastAsia" w:asciiTheme="minorEastAsia" w:hAnsiTheme="minorEastAsia" w:cstheme="minorEastAsia"/>
          <w:lang w:val="en-US" w:eastAsia="zh-CN"/>
        </w:rPr>
        <w:t>时,</w:t>
      </w:r>
      <w:r>
        <w:rPr>
          <w:rFonts w:hint="eastAsia" w:asciiTheme="minorEastAsia" w:hAnsiTheme="minorEastAsia" w:eastAsiaTheme="minorEastAsia" w:cstheme="minorEastAsia"/>
        </w:rPr>
        <w:t>填写完</w:t>
      </w:r>
      <w:r>
        <w:rPr>
          <w:rFonts w:hint="eastAsia" w:asciiTheme="minorEastAsia" w:hAnsiTheme="minorEastAsia" w:cstheme="minorEastAsia"/>
          <w:lang w:val="en-US" w:eastAsia="zh-CN"/>
        </w:rPr>
        <w:t>用户</w:t>
      </w:r>
      <w:r>
        <w:rPr>
          <w:rFonts w:hint="eastAsia" w:asciiTheme="minorEastAsia" w:hAnsiTheme="minorEastAsia" w:eastAsiaTheme="minorEastAsia" w:cstheme="minorEastAsia"/>
        </w:rPr>
        <w:t>基本信息</w:t>
      </w:r>
      <w:r>
        <w:rPr>
          <w:rFonts w:hint="eastAsia" w:asciiTheme="minorEastAsia" w:hAnsiTheme="minorEastAsia" w:cstheme="minorEastAsia"/>
          <w:lang w:val="en-US" w:eastAsia="zh-CN"/>
        </w:rPr>
        <w:t>,</w:t>
      </w:r>
      <w:r>
        <w:rPr>
          <w:rFonts w:hint="eastAsia" w:asciiTheme="minorEastAsia" w:hAnsiTheme="minorEastAsia" w:eastAsiaTheme="minorEastAsia" w:cstheme="minorEastAsia"/>
        </w:rPr>
        <w:t>点击下一步之后</w:t>
      </w:r>
      <w:r>
        <w:rPr>
          <w:rFonts w:hint="eastAsia" w:asciiTheme="minorEastAsia" w:hAnsiTheme="minorEastAsia" w:cstheme="minorEastAsia"/>
          <w:lang w:val="en-US" w:eastAsia="zh-CN"/>
        </w:rPr>
        <w:t>,直接跳转到邮箱认证页面,</w:t>
      </w:r>
      <w:r>
        <w:rPr>
          <w:rFonts w:hint="eastAsia" w:asciiTheme="minorEastAsia" w:hAnsiTheme="minorEastAsia" w:eastAsiaTheme="minorEastAsia" w:cstheme="minorEastAsia"/>
        </w:rPr>
        <w:t>没有</w:t>
      </w:r>
      <w:r>
        <w:rPr>
          <w:rFonts w:hint="eastAsia" w:asciiTheme="minorEastAsia" w:hAnsiTheme="minorEastAsia" w:cstheme="minorEastAsia"/>
          <w:lang w:val="en-US" w:eastAsia="zh-CN"/>
        </w:rPr>
        <w:t>出现文件</w:t>
      </w:r>
      <w:r>
        <w:rPr>
          <w:rFonts w:hint="eastAsia" w:asciiTheme="minorEastAsia" w:hAnsiTheme="minorEastAsia" w:eastAsiaTheme="minorEastAsia" w:cstheme="minorEastAsia"/>
        </w:rPr>
        <w:t>上传页面</w:t>
      </w:r>
      <w:r>
        <w:rPr>
          <w:rFonts w:hint="eastAsia" w:asciiTheme="minorEastAsia" w:hAnsiTheme="minorEastAsia" w:cstheme="minorEastAsia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</w:rPr>
        <w:t xml:space="preserve"> </w:t>
      </w:r>
    </w:p>
    <w:p>
      <w:pPr>
        <w:numPr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解决:</w:t>
      </w:r>
      <w:r>
        <w:rPr>
          <w:rFonts w:hint="eastAsia" w:asciiTheme="minorEastAsia" w:hAnsiTheme="minorEastAsia" w:eastAsiaTheme="minorEastAsia" w:cstheme="minorEastAsia"/>
        </w:rPr>
        <w:t>我们在表里面加入了status这个</w:t>
      </w:r>
      <w:r>
        <w:rPr>
          <w:rFonts w:hint="eastAsia" w:asciiTheme="minorEastAsia" w:hAnsiTheme="minorEastAsia" w:cstheme="minorEastAsia"/>
          <w:lang w:val="en-US" w:eastAsia="zh-CN"/>
        </w:rPr>
        <w:t>字段,</w:t>
      </w:r>
      <w:r>
        <w:rPr>
          <w:rFonts w:hint="eastAsia" w:asciiTheme="minorEastAsia" w:hAnsiTheme="minorEastAsia" w:eastAsiaTheme="minorEastAsia" w:cstheme="minorEastAsia"/>
        </w:rPr>
        <w:t>如果</w:t>
      </w:r>
      <w:r>
        <w:rPr>
          <w:rFonts w:hint="eastAsia" w:asciiTheme="minorEastAsia" w:hAnsiTheme="minorEastAsia" w:cstheme="minorEastAsia"/>
          <w:lang w:val="en-US" w:eastAsia="zh-CN"/>
        </w:rPr>
        <w:t>status字段为</w:t>
      </w:r>
      <w:r>
        <w:rPr>
          <w:rFonts w:hint="eastAsia" w:asciiTheme="minorEastAsia" w:hAnsiTheme="minorEastAsia" w:eastAsiaTheme="minorEastAsia" w:cstheme="minorEastAsia"/>
        </w:rPr>
        <w:t>0</w:t>
      </w:r>
      <w:r>
        <w:rPr>
          <w:rFonts w:hint="eastAsia" w:asciiTheme="minorEastAsia" w:hAnsiTheme="minorEastAsia" w:cstheme="minorEastAsia"/>
          <w:lang w:val="en-US" w:eastAsia="zh-CN"/>
        </w:rPr>
        <w:t>,代表</w:t>
      </w:r>
      <w:r>
        <w:rPr>
          <w:rFonts w:hint="eastAsia" w:asciiTheme="minorEastAsia" w:hAnsiTheme="minorEastAsia" w:eastAsiaTheme="minorEastAsia" w:cstheme="minorEastAsia"/>
        </w:rPr>
        <w:t>是有图片上传的按钮</w:t>
      </w:r>
      <w:r>
        <w:rPr>
          <w:rFonts w:hint="eastAsia" w:asciiTheme="minorEastAsia" w:hAnsiTheme="minorEastAsia" w:cstheme="minorEastAsia"/>
          <w:lang w:val="en-US" w:eastAsia="zh-CN"/>
        </w:rPr>
        <w:t>;</w:t>
      </w:r>
      <w:r>
        <w:rPr>
          <w:rFonts w:hint="eastAsia" w:asciiTheme="minorEastAsia" w:hAnsiTheme="minorEastAsia" w:eastAsiaTheme="minorEastAsia" w:cstheme="minorEastAsia"/>
        </w:rPr>
        <w:t>如果</w:t>
      </w:r>
      <w:r>
        <w:rPr>
          <w:rFonts w:hint="eastAsia" w:asciiTheme="minorEastAsia" w:hAnsiTheme="minorEastAsia" w:cstheme="minorEastAsia"/>
          <w:lang w:val="en-US" w:eastAsia="zh-CN"/>
        </w:rPr>
        <w:t>字段为</w:t>
      </w: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cstheme="minorEastAsia"/>
          <w:lang w:val="en-US" w:eastAsia="zh-CN"/>
        </w:rPr>
        <w:t>,代表此用户</w:t>
      </w:r>
      <w:r>
        <w:rPr>
          <w:rFonts w:hint="eastAsia" w:asciiTheme="minorEastAsia" w:hAnsiTheme="minorEastAsia" w:eastAsiaTheme="minorEastAsia" w:cstheme="minorEastAsia"/>
        </w:rPr>
        <w:t>已经认证完毕</w:t>
      </w:r>
      <w:r>
        <w:rPr>
          <w:rFonts w:hint="eastAsia" w:asciiTheme="minorEastAsia" w:hAnsiTheme="minorEastAsia" w:cstheme="minorEastAsia"/>
          <w:lang w:val="en-US" w:eastAsia="zh-CN"/>
        </w:rPr>
        <w:t>,</w:t>
      </w:r>
      <w:r>
        <w:rPr>
          <w:rFonts w:hint="eastAsia" w:asciiTheme="minorEastAsia" w:hAnsiTheme="minorEastAsia" w:eastAsiaTheme="minorEastAsia" w:cstheme="minorEastAsia"/>
        </w:rPr>
        <w:t>不需要再</w:t>
      </w:r>
      <w:r>
        <w:rPr>
          <w:rFonts w:hint="eastAsia" w:asciiTheme="minorEastAsia" w:hAnsiTheme="minorEastAsia" w:cstheme="minorEastAsia"/>
          <w:lang w:val="en-US" w:eastAsia="zh-CN"/>
        </w:rPr>
        <w:t>次</w:t>
      </w:r>
      <w:r>
        <w:rPr>
          <w:rFonts w:hint="eastAsia" w:asciiTheme="minorEastAsia" w:hAnsiTheme="minorEastAsia" w:eastAsiaTheme="minorEastAsia" w:cstheme="minorEastAsia"/>
        </w:rPr>
        <w:t>进行图片上传</w:t>
      </w:r>
      <w:r>
        <w:rPr>
          <w:rFonts w:hint="eastAsia" w:asciiTheme="minorEastAsia" w:hAnsiTheme="minorEastAsia" w:cstheme="minorEastAsia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6B8C433"/>
    <w:multiLevelType w:val="singleLevel"/>
    <w:tmpl w:val="D6B8C43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146C1"/>
    <w:rsid w:val="0178312A"/>
    <w:rsid w:val="046F382D"/>
    <w:rsid w:val="050361B8"/>
    <w:rsid w:val="07FD183B"/>
    <w:rsid w:val="095424C3"/>
    <w:rsid w:val="09FA4088"/>
    <w:rsid w:val="0C581CBE"/>
    <w:rsid w:val="10AA5161"/>
    <w:rsid w:val="13233E16"/>
    <w:rsid w:val="16AF5E63"/>
    <w:rsid w:val="18E759F5"/>
    <w:rsid w:val="19FC52B5"/>
    <w:rsid w:val="24D66519"/>
    <w:rsid w:val="25BC3B33"/>
    <w:rsid w:val="283B0CC8"/>
    <w:rsid w:val="2AC77956"/>
    <w:rsid w:val="2EB03D23"/>
    <w:rsid w:val="300E0393"/>
    <w:rsid w:val="32CA4854"/>
    <w:rsid w:val="37D66675"/>
    <w:rsid w:val="3A1C5D0E"/>
    <w:rsid w:val="3DA36864"/>
    <w:rsid w:val="3FEE3B16"/>
    <w:rsid w:val="416E300E"/>
    <w:rsid w:val="43203E3E"/>
    <w:rsid w:val="436E76AF"/>
    <w:rsid w:val="43F97C67"/>
    <w:rsid w:val="46CA0434"/>
    <w:rsid w:val="4789513A"/>
    <w:rsid w:val="4B274D27"/>
    <w:rsid w:val="52573E51"/>
    <w:rsid w:val="52B70CB7"/>
    <w:rsid w:val="54123C34"/>
    <w:rsid w:val="5D937F66"/>
    <w:rsid w:val="5DB52A59"/>
    <w:rsid w:val="602063E2"/>
    <w:rsid w:val="640C273B"/>
    <w:rsid w:val="655733D7"/>
    <w:rsid w:val="66C15364"/>
    <w:rsid w:val="67952359"/>
    <w:rsid w:val="67B03B6B"/>
    <w:rsid w:val="69197FD9"/>
    <w:rsid w:val="6AE55DB4"/>
    <w:rsid w:val="6B326624"/>
    <w:rsid w:val="6BAE18CB"/>
    <w:rsid w:val="6EDE614C"/>
    <w:rsid w:val="70867055"/>
    <w:rsid w:val="7A8750EC"/>
    <w:rsid w:val="7CC16A2E"/>
    <w:rsid w:val="7D4A567A"/>
    <w:rsid w:val="7D9C350D"/>
    <w:rsid w:val="7E6E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2019-09-18T02:36:58Z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