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ind w:left="0" w:leftChars="0" w:right="0" w:rightChars="0" w:firstLine="0" w:firstLineChars="0"/>
        <w:jc w:val="both"/>
        <w:textAlignment w:val="auto"/>
        <w:outlineLvl w:val="9"/>
        <w:rPr>
          <w:rFonts w:hint="eastAsia"/>
          <w:b/>
          <w:bCs/>
          <w:color w:val="5B9BD5" w:themeColor="accent1"/>
          <w:sz w:val="40"/>
          <w:szCs w:val="40"/>
          <w:lang w:val="en-US" w:eastAsia="zh-CN"/>
          <w14:textFill>
            <w14:solidFill>
              <w14:schemeClr w14:val="accent1"/>
            </w14:solidFill>
          </w14:textFill>
        </w:rPr>
      </w:pPr>
      <w:r>
        <w:rPr>
          <w:rFonts w:hint="eastAsia"/>
          <w:b/>
          <w:bCs/>
          <w:color w:val="5B9BD5" w:themeColor="accent1"/>
          <w:sz w:val="40"/>
          <w:szCs w:val="40"/>
          <w:lang w:val="en-US" w:eastAsia="zh-CN"/>
          <w14:textFill>
            <w14:solidFill>
              <w14:schemeClr w14:val="accent1"/>
            </w14:solidFill>
          </w14:textFill>
        </w:rPr>
        <w:t>项目总结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李朝阳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云计算 1701B</w:t>
      </w:r>
    </w:p>
    <w:p>
      <w:pPr>
        <w:keepNext w:val="0"/>
        <w:keepLines w:val="0"/>
        <w:pageBreakBefore w:val="0"/>
        <w:widowControl w:val="0"/>
        <w:pBdr>
          <w:bottom w:val="single" w:color="5B9BD5" w:sz="24" w:space="0"/>
        </w:pBd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2019年9月18日</w:t>
      </w:r>
    </w:p>
    <w:p>
      <w:pPr>
        <w:pStyle w:val="4"/>
        <w:jc w:val="center"/>
        <w:rPr>
          <w:rFonts w:hint="eastAsia"/>
          <w:lang w:val="en-US" w:eastAsia="zh-CN"/>
        </w:rPr>
      </w:pPr>
      <w:r>
        <w:rPr>
          <w:rFonts w:hint="eastAsia"/>
          <w:lang w:val="en-US" w:eastAsia="zh-CN"/>
        </w:rPr>
        <w:t>AtCrowdFunding尚筹网</w:t>
      </w:r>
    </w:p>
    <w:p>
      <w:pPr>
        <w:keepNext w:val="0"/>
        <w:keepLines w:val="0"/>
        <w:widowControl/>
        <w:suppressLineNumbers w:val="0"/>
        <w:bidi w:val="0"/>
        <w:spacing w:before="0" w:beforeAutospacing="0" w:after="0" w:afterAutospacing="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1.项目背景 </w:t>
      </w:r>
    </w:p>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1互联网金融 </w:t>
      </w:r>
    </w:p>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2互联网众筹平台 </w:t>
      </w:r>
    </w:p>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3尚筹网 </w:t>
      </w:r>
    </w:p>
    <w:p>
      <w:pPr>
        <w:keepNext w:val="0"/>
        <w:keepLines w:val="0"/>
        <w:widowControl/>
        <w:suppressLineNumbers w:val="0"/>
        <w:bidi w:val="0"/>
        <w:spacing w:before="0" w:beforeAutospacing="0" w:after="0" w:afterAutospacing="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2.项目管理 </w:t>
      </w:r>
    </w:p>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1软件工程( 6个主要阶段 ) </w:t>
      </w:r>
    </w:p>
    <w:tbl>
      <w:tblPr>
        <w:tblW w:w="7192" w:type="dxa"/>
        <w:tblInd w:w="123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1728"/>
        <w:gridCol w:w="5464"/>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阶段</w:t>
            </w:r>
          </w:p>
        </w:tc>
        <w:tc>
          <w:tcPr>
            <w:tcW w:w="5464"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含义</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制定计划</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列出工程项目要做的主要工作和任务清单，要回答“工程项目做什么”</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需求分析</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分析，了解，采集软件用户的想法和要求</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软件设计</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通过图形，文档的方式对软件的范围，功能，应用进行说明和描述</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程序编写</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采用编程或脚本语言实现用户的软件需求</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软件测试</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识别程序编写中的错误而执行的过程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7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运行维护</w:t>
            </w:r>
          </w:p>
        </w:tc>
        <w:tc>
          <w:tcPr>
            <w:tcW w:w="546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对软件产品运行所做的综合性管理过程</w:t>
            </w:r>
          </w:p>
        </w:tc>
      </w:tr>
    </w:tbl>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2软件开发周期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需求分析（20%）+设计（30%）+开发（20%）+测试（30%）</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xml:space="preserve">基础时间6~8个月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xml:space="preserve">如果拥有好的开发团队，和成熟的系统模板，时间可缩短为2~3个月 </w:t>
      </w:r>
    </w:p>
    <w:p>
      <w:pPr>
        <w:keepNext w:val="0"/>
        <w:keepLines w:val="0"/>
        <w:widowControl/>
        <w:suppressLineNumbers w:val="0"/>
        <w:bidi w:val="0"/>
        <w:spacing w:before="0" w:beforeAutospacing="0" w:after="0" w:afterAutospacing="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3.项目介绍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项目描述 </w:t>
      </w:r>
    </w:p>
    <w:tbl>
      <w:tblPr>
        <w:tblW w:w="7400" w:type="dxa"/>
        <w:tblInd w:w="171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7400"/>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596" w:hRule="atLeast"/>
        </w:trPr>
        <w:tc>
          <w:tcPr>
            <w:tcW w:w="740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互联网金融（ITFIN）是指传统金融机构与互联网企业利用互联网技术和信息通信技术实现资金融通、支付、投资和信息中介服务的新型金融业务模式。</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众筹系统，是互联网金融的一种业务模式，可以在互联网上面向公众进行项目的融资，对于年轻的创业者而言，这是一个契机、一个机遇、一个开创自己事业的平台</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正是因为这些利好，让更多的人愿意去运用众筹系统，作为其项目发展孵化的平台</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尚筹网项目可以将创新项目发布到的平台上，并通过互联网的注册会员进行融资，达到项目孵化的目的</w:t>
            </w:r>
          </w:p>
        </w:tc>
      </w:tr>
    </w:tbl>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开发，运行环境 </w:t>
      </w:r>
    </w:p>
    <w:tbl>
      <w:tblPr>
        <w:tblW w:w="6519" w:type="dxa"/>
        <w:tblInd w:w="171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2450"/>
        <w:gridCol w:w="406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分类</w:t>
            </w:r>
          </w:p>
        </w:tc>
        <w:tc>
          <w:tcPr>
            <w:tcW w:w="4069"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名称</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操作系统</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Win8（10）(CentOS)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03"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JDK</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1.7（1.8）</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Web服务器</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Tomcat7（8），Nginx</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缓存服务器</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Memcached（Redis）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数据库服务器</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MySQL5.5</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708"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项目管理工具</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Maven， SVN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23" w:hRule="atLeast"/>
        </w:trPr>
        <w:tc>
          <w:tcPr>
            <w:tcW w:w="245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IDE</w:t>
            </w:r>
          </w:p>
        </w:tc>
        <w:tc>
          <w:tcPr>
            <w:tcW w:w="40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Eclipse（IDEA）</w:t>
            </w:r>
          </w:p>
        </w:tc>
      </w:tr>
    </w:tbl>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w:t>
      </w:r>
    </w:p>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软件架构 </w:t>
      </w:r>
    </w:p>
    <w:tbl>
      <w:tblPr>
        <w:tblW w:w="6571" w:type="dxa"/>
        <w:tblInd w:w="171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2448"/>
        <w:gridCol w:w="4123"/>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分类</w:t>
            </w:r>
          </w:p>
        </w:tc>
        <w:tc>
          <w:tcPr>
            <w:tcW w:w="4123"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名称</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表现层框架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SpringMVC4(Struts2)</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业务（逻辑）层框架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Spring4</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持久层框架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（ibatis1，2）Mybatis3（Hibernate）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权限模型</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RBAC</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JS框架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JQuery2.X</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HTML5（前端）框架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Bootstrap3</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24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流程框架</w:t>
            </w:r>
          </w:p>
        </w:tc>
        <w:tc>
          <w:tcPr>
            <w:tcW w:w="412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Activiti5</w:t>
            </w:r>
          </w:p>
        </w:tc>
      </w:tr>
    </w:tbl>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前台网站子系统 </w:t>
      </w:r>
    </w:p>
    <w:tbl>
      <w:tblPr>
        <w:tblW w:w="8400" w:type="dxa"/>
        <w:tblInd w:w="171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1711"/>
        <w:gridCol w:w="668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1603" w:hRule="atLeast"/>
        </w:trPr>
        <w:tc>
          <w:tcPr>
            <w:tcW w:w="1711"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系统模块</w:t>
            </w:r>
          </w:p>
        </w:tc>
        <w:tc>
          <w:tcPr>
            <w:tcW w:w="6689"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说明</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908" w:hRule="atLeast"/>
        </w:trPr>
        <w:tc>
          <w:tcPr>
            <w:tcW w:w="171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网站首页</w:t>
            </w:r>
          </w:p>
        </w:tc>
        <w:tc>
          <w:tcPr>
            <w:tcW w:w="66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255" w:hRule="atLeast"/>
        </w:trPr>
        <w:tc>
          <w:tcPr>
            <w:tcW w:w="171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会员注册登录</w:t>
            </w:r>
          </w:p>
        </w:tc>
        <w:tc>
          <w:tcPr>
            <w:tcW w:w="66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基本的网站功能，含找回密码，认证激活等</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908" w:hRule="atLeast"/>
        </w:trPr>
        <w:tc>
          <w:tcPr>
            <w:tcW w:w="171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会员中心</w:t>
            </w:r>
          </w:p>
        </w:tc>
        <w:tc>
          <w:tcPr>
            <w:tcW w:w="66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包含下列子模块：项目管理，我的项目，个人资料，消息中心，资金管理</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255" w:hRule="atLeast"/>
        </w:trPr>
        <w:tc>
          <w:tcPr>
            <w:tcW w:w="171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投资人</w:t>
            </w:r>
          </w:p>
        </w:tc>
        <w:tc>
          <w:tcPr>
            <w:tcW w:w="66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会员可查询当前网站认证的投资人，如果网站有好的投资人，就可以吸引好的项目和好的创业团队进驻网站</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952" w:hRule="atLeast"/>
        </w:trPr>
        <w:tc>
          <w:tcPr>
            <w:tcW w:w="171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帮助中心</w:t>
            </w:r>
          </w:p>
        </w:tc>
        <w:tc>
          <w:tcPr>
            <w:tcW w:w="66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会员可根据帮助，逐步进行项目的投资操作</w:t>
            </w:r>
          </w:p>
        </w:tc>
      </w:tr>
    </w:tbl>
    <w:p>
      <w:pPr>
        <w:keepNext w:val="0"/>
        <w:keepLines w:val="0"/>
        <w:widowControl/>
        <w:suppressLineNumbers w:val="0"/>
        <w:bidi w:val="0"/>
        <w:spacing w:before="0" w:beforeAutospacing="0" w:after="0" w:afterAutospacing="0"/>
        <w:ind w:left="420" w:leftChars="0" w:firstLine="420" w:firstLineChars="0"/>
        <w:jc w:val="both"/>
        <w:rPr>
          <w:rFonts w:hint="eastAsia" w:ascii="新宋体" w:hAnsi="新宋体" w:eastAsia="新宋体" w:cs="新宋体"/>
          <w:b/>
          <w:bCs w:val="0"/>
          <w:color w:val="000000"/>
          <w:kern w:val="0"/>
          <w:sz w:val="24"/>
          <w:szCs w:val="24"/>
          <w:lang w:val="en-US" w:eastAsia="zh-CN" w:bidi="ar"/>
        </w:rPr>
      </w:pPr>
    </w:p>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 xml:space="preserve">后台管理子系统 </w:t>
      </w:r>
    </w:p>
    <w:tbl>
      <w:tblPr>
        <w:tblW w:w="7300" w:type="dxa"/>
        <w:tblInd w:w="171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1866"/>
        <w:gridCol w:w="5434"/>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系统模块</w:t>
            </w:r>
          </w:p>
        </w:tc>
        <w:tc>
          <w:tcPr>
            <w:tcW w:w="5434"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说明</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项目管理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众筹项目的信息审核</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信息管理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网站信息的发布，撤回</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726"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统计管理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系统数据统计分析，采用图表方式展示</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权限管理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通过权限模型对用户功能进行限定</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系统管理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系统配置参数管理</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认证管理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实名认证资质管理以及资质审核</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1353" w:hRule="atLeast"/>
        </w:trPr>
        <w:tc>
          <w:tcPr>
            <w:tcW w:w="1866"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流程管理</w:t>
            </w:r>
          </w:p>
        </w:tc>
        <w:tc>
          <w:tcPr>
            <w:tcW w:w="543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系统平台的流程维护及管理</w:t>
            </w:r>
          </w:p>
        </w:tc>
      </w:tr>
    </w:tbl>
    <w:p>
      <w:pPr>
        <w:keepNext w:val="0"/>
        <w:keepLines w:val="0"/>
        <w:widowControl/>
        <w:numPr>
          <w:numId w:val="0"/>
        </w:numPr>
        <w:suppressLineNumbers w:val="0"/>
        <w:spacing w:before="340" w:beforeAutospacing="0" w:after="320" w:afterAutospacing="0"/>
        <w:ind w:left="874" w:leftChars="0"/>
        <w:textAlignment w:val="center"/>
        <w:rPr>
          <w:rFonts w:hint="eastAsia" w:ascii="微软雅黑" w:hAnsi="微软雅黑" w:eastAsia="微软雅黑" w:cs="微软雅黑"/>
          <w:b/>
          <w:i w:val="0"/>
          <w:color w:val="000000"/>
          <w:sz w:val="21"/>
          <w:szCs w:val="21"/>
          <w:lang w:val="en-US" w:eastAsia="zh-CN"/>
        </w:rPr>
      </w:pPr>
    </w:p>
    <w:p>
      <w:pPr>
        <w:keepNext w:val="0"/>
        <w:keepLines w:val="0"/>
        <w:widowControl/>
        <w:numPr>
          <w:numId w:val="0"/>
        </w:numPr>
        <w:suppressLineNumbers w:val="0"/>
        <w:spacing w:before="340" w:beforeAutospacing="0" w:after="320" w:afterAutospacing="0"/>
        <w:ind w:left="874" w:leftChars="0"/>
        <w:textAlignment w:val="center"/>
        <w:rPr>
          <w:b/>
          <w:color w:val="000000"/>
        </w:rPr>
      </w:pPr>
      <w:r>
        <w:rPr>
          <w:rFonts w:hint="eastAsia" w:ascii="微软雅黑" w:hAnsi="微软雅黑" w:eastAsia="微软雅黑" w:cs="微软雅黑"/>
          <w:b/>
          <w:i w:val="0"/>
          <w:color w:val="000000"/>
          <w:sz w:val="21"/>
          <w:szCs w:val="21"/>
          <w:lang w:val="en-US" w:eastAsia="zh-CN"/>
        </w:rPr>
        <w:t>4.</w:t>
      </w:r>
      <w:r>
        <w:rPr>
          <w:rFonts w:ascii="微软雅黑" w:hAnsi="微软雅黑" w:eastAsia="微软雅黑" w:cs="微软雅黑"/>
          <w:b/>
          <w:i w:val="0"/>
          <w:color w:val="000000"/>
          <w:sz w:val="21"/>
          <w:szCs w:val="21"/>
          <w:lang w:eastAsia="zh-CN"/>
        </w:rPr>
        <w:t>技术清单</w:t>
      </w:r>
      <w:r>
        <w:rPr>
          <w:rFonts w:hint="eastAsia" w:ascii="微软雅黑" w:hAnsi="微软雅黑" w:eastAsia="微软雅黑" w:cs="微软雅黑"/>
          <w:b/>
          <w:i w:val="0"/>
          <w:color w:val="000000"/>
          <w:sz w:val="21"/>
          <w:szCs w:val="21"/>
          <w:lang w:eastAsia="zh-CN"/>
        </w:rPr>
        <w:t xml:space="preserve"> </w:t>
      </w:r>
    </w:p>
    <w:tbl>
      <w:tblPr>
        <w:tblW w:w="8040" w:type="dxa"/>
        <w:tblInd w:w="1234"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3912"/>
        <w:gridCol w:w="4128"/>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PrEx>
        <w:trPr>
          <w:trHeight w:val="764" w:hRule="atLeast"/>
        </w:trPr>
        <w:tc>
          <w:tcPr>
            <w:tcW w:w="3912"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技术</w:t>
            </w:r>
          </w:p>
        </w:tc>
        <w:tc>
          <w:tcPr>
            <w:tcW w:w="4128" w:type="dxa"/>
            <w:tcBorders>
              <w:top w:val="single" w:color="A3A3A3" w:sz="8" w:space="0"/>
              <w:left w:val="single" w:color="A3A3A3" w:sz="8" w:space="0"/>
              <w:bottom w:val="single" w:color="A3A3A3" w:sz="8" w:space="0"/>
              <w:right w:val="single" w:color="A3A3A3" w:sz="8" w:space="0"/>
            </w:tcBorders>
            <w:shd w:val="clear" w:color="auto" w:fill="A6A6A6"/>
            <w:tcMar>
              <w:top w:w="40" w:type="dxa"/>
              <w:left w:w="60" w:type="dxa"/>
              <w:bottom w:w="40" w:type="dxa"/>
              <w:right w:w="60" w:type="dxa"/>
            </w:tcMar>
            <w:vAlign w:val="top"/>
          </w:tcPr>
          <w:p>
            <w:pPr>
              <w:keepNext w:val="0"/>
              <w:keepLines w:val="0"/>
              <w:widowControl/>
              <w:suppressLineNumbers w:val="0"/>
              <w:bidi w:val="0"/>
              <w:spacing w:before="0" w:beforeAutospacing="0" w:after="0" w:afterAutospacing="0"/>
              <w:ind w:left="420" w:leftChars="0" w:firstLine="420" w:firstLineChars="0"/>
              <w:jc w:val="both"/>
              <w:rPr>
                <w:rFonts w:hint="eastAsia" w:ascii="微软雅黑" w:hAnsi="微软雅黑" w:eastAsia="微软雅黑" w:cs="微软雅黑"/>
                <w:b/>
                <w:color w:val="000000"/>
                <w:kern w:val="0"/>
                <w:sz w:val="21"/>
                <w:szCs w:val="21"/>
                <w:lang w:val="en-US" w:eastAsia="zh-CN" w:bidi="ar"/>
              </w:rPr>
            </w:pPr>
            <w:r>
              <w:rPr>
                <w:rFonts w:hint="eastAsia" w:ascii="微软雅黑" w:hAnsi="微软雅黑" w:eastAsia="微软雅黑" w:cs="微软雅黑"/>
                <w:b/>
                <w:color w:val="000000"/>
                <w:kern w:val="0"/>
                <w:sz w:val="21"/>
                <w:szCs w:val="21"/>
                <w:lang w:val="en-US" w:eastAsia="zh-CN" w:bidi="ar"/>
              </w:rPr>
              <w:t>说明</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Java</w:t>
            </w:r>
          </w:p>
        </w:tc>
        <w:tc>
          <w:tcPr>
            <w:tcW w:w="412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编程语言</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Spring</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Java集成框架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SpringMVC</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Web应用框架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Mybatis</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数据库持久层框架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Activiti5</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工作流程框架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SVN</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资源版本控制器</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maven</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软件项目管理工具</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Bootstrap</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前端框架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JQuery</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JS脚本框架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JQuery插件</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HTML5</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前端网页编程语言</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James</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邮件服务器</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RBAC权限模型</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NGINX</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web负载均衡服务器</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Memcached(Redis)</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分布式内存对象缓存系统</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ztree</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前端树形结构控件</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UML</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统一建模工具（业务）</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35"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PowerDesigner</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数据库建模工具</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56" w:hRule="atLeast"/>
        </w:trPr>
        <w:tc>
          <w:tcPr>
            <w:tcW w:w="3912"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MySQL</w:t>
            </w:r>
          </w:p>
        </w:tc>
        <w:tc>
          <w:tcPr>
            <w:tcW w:w="4128" w:type="dxa"/>
            <w:tcBorders>
              <w:top w:val="single" w:color="A3A3A3" w:sz="8" w:space="0"/>
              <w:left w:val="single" w:color="A3A3A3" w:sz="8" w:space="0"/>
              <w:bottom w:val="single" w:color="A3A3A3" w:sz="8" w:space="0"/>
              <w:right w:val="single" w:color="A3A3A3" w:sz="8" w:space="0"/>
            </w:tcBorders>
            <w:shd w:val="clear" w:color="auto" w:fill="FFFFFF"/>
            <w:tcMar>
              <w:top w:w="40" w:type="dxa"/>
              <w:left w:w="60" w:type="dxa"/>
              <w:bottom w:w="40" w:type="dxa"/>
              <w:right w:w="60" w:type="dxa"/>
            </w:tcMar>
            <w:vAlign w:val="top"/>
          </w:tcPr>
          <w:p>
            <w:pPr>
              <w:keepNext w:val="0"/>
              <w:keepLines w:val="0"/>
              <w:widowControl/>
              <w:suppressLineNumbers w:val="0"/>
              <w:bidi w:val="0"/>
              <w:spacing w:before="0" w:beforeAutospacing="0" w:after="0" w:afterAutospacing="0"/>
              <w:jc w:val="both"/>
              <w:rPr>
                <w:rFonts w:hint="eastAsia" w:ascii="新宋体" w:hAnsi="新宋体" w:eastAsia="新宋体" w:cs="新宋体"/>
                <w:b/>
                <w:bCs w:val="0"/>
                <w:color w:val="000000"/>
                <w:kern w:val="0"/>
                <w:sz w:val="24"/>
                <w:szCs w:val="24"/>
                <w:lang w:val="en-US" w:eastAsia="zh-CN" w:bidi="ar"/>
              </w:rPr>
            </w:pPr>
            <w:r>
              <w:rPr>
                <w:rFonts w:hint="eastAsia" w:ascii="新宋体" w:hAnsi="新宋体" w:eastAsia="新宋体" w:cs="新宋体"/>
                <w:b/>
                <w:bCs w:val="0"/>
                <w:color w:val="000000"/>
                <w:kern w:val="0"/>
                <w:sz w:val="24"/>
                <w:szCs w:val="24"/>
                <w:lang w:val="en-US" w:eastAsia="zh-CN" w:bidi="ar"/>
              </w:rPr>
              <w:t>数据库</w:t>
            </w:r>
          </w:p>
        </w:tc>
      </w:tr>
    </w:tbl>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p>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p>
    <w:p>
      <w:pPr>
        <w:keepNext w:val="0"/>
        <w:keepLines w:val="0"/>
        <w:widowControl/>
        <w:suppressLineNumbers w:val="0"/>
        <w:bidi w:val="0"/>
        <w:spacing w:before="0" w:beforeAutospacing="0" w:after="0" w:afterAutospacing="0"/>
        <w:ind w:firstLine="420" w:firstLineChars="0"/>
        <w:jc w:val="both"/>
        <w:rPr>
          <w:rFonts w:hint="eastAsia" w:ascii="微软雅黑" w:hAnsi="微软雅黑" w:eastAsia="微软雅黑" w:cs="微软雅黑"/>
          <w:b/>
          <w:color w:val="000000"/>
          <w:kern w:val="0"/>
          <w:sz w:val="21"/>
          <w:szCs w:val="21"/>
          <w:lang w:val="en-US" w:eastAsia="zh-CN" w:bidi="ar"/>
        </w:rPr>
      </w:pPr>
    </w:p>
    <w:p>
      <w:pPr>
        <w:keepNext w:val="0"/>
        <w:keepLines w:val="0"/>
        <w:widowControl/>
        <w:suppressLineNumbers w:val="0"/>
        <w:bidi w:val="0"/>
        <w:spacing w:before="0" w:beforeAutospacing="0" w:after="0" w:afterAutospacing="0"/>
        <w:jc w:val="both"/>
        <w:rPr>
          <w:rFonts w:hint="eastAsia" w:ascii="微软雅黑" w:hAnsi="微软雅黑" w:eastAsia="微软雅黑" w:cs="微软雅黑"/>
          <w:b/>
          <w:color w:val="000000"/>
          <w:kern w:val="0"/>
          <w:sz w:val="21"/>
          <w:szCs w:val="21"/>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A7E86"/>
    <w:multiLevelType w:val="multilevel"/>
    <w:tmpl w:val="991A7E86"/>
    <w:lvl w:ilvl="0" w:tentative="0">
      <w:start w:val="1"/>
      <w:numFmt w:val="chineseCounting"/>
      <w:suff w:val="nothing"/>
      <w:lvlText w:val="%1、"/>
      <w:lvlJc w:val="left"/>
      <w:pPr>
        <w:ind w:left="0" w:firstLine="400"/>
      </w:pPr>
      <w:rPr>
        <w:rFonts w:hint="eastAsia"/>
      </w:rPr>
    </w:lvl>
    <w:lvl w:ilvl="1" w:tentative="0">
      <w:start w:val="1"/>
      <w:numFmt w:val="decimal"/>
      <w:pStyle w:val="3"/>
      <w:suff w:val="nothing"/>
      <w:lvlText w:val="%2．"/>
      <w:lvlJc w:val="left"/>
      <w:pPr>
        <w:tabs>
          <w:tab w:val="left" w:pos="0"/>
        </w:tabs>
        <w:ind w:left="0" w:firstLine="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E1116FE4"/>
    <w:multiLevelType w:val="multilevel"/>
    <w:tmpl w:val="E1116FE4"/>
    <w:lvl w:ilvl="0" w:tentative="0">
      <w:start w:val="1"/>
      <w:numFmt w:val="chineseCounting"/>
      <w:pStyle w:val="2"/>
      <w:suff w:val="nothing"/>
      <w:lvlText w:val="%1、"/>
      <w:lvlJc w:val="left"/>
      <w:pPr>
        <w:tabs>
          <w:tab w:val="left" w:pos="0"/>
        </w:tabs>
        <w:ind w:left="0" w:firstLine="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E5E23"/>
    <w:rsid w:val="28AE5E23"/>
    <w:rsid w:val="589A2E2A"/>
    <w:rsid w:val="6C892B5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00" w:beforeLines="200" w:beforeAutospacing="0" w:after="50" w:afterLines="50" w:afterAutospacing="0" w:line="240" w:lineRule="auto"/>
      <w:jc w:val="left"/>
      <w:outlineLvl w:val="0"/>
    </w:pPr>
    <w:rPr>
      <w:rFonts w:eastAsia="宋体" w:asciiTheme="minorAscii" w:hAnsiTheme="minorAscii"/>
      <w:b/>
      <w:kern w:val="44"/>
      <w:sz w:val="28"/>
    </w:rPr>
  </w:style>
  <w:style w:type="paragraph" w:styleId="3">
    <w:name w:val="heading 2"/>
    <w:basedOn w:val="1"/>
    <w:next w:val="1"/>
    <w:semiHidden/>
    <w:unhideWhenUsed/>
    <w:qFormat/>
    <w:uiPriority w:val="0"/>
    <w:pPr>
      <w:keepNext/>
      <w:keepLines/>
      <w:numPr>
        <w:ilvl w:val="1"/>
        <w:numId w:val="2"/>
      </w:numPr>
      <w:spacing w:before="50" w:beforeLines="50" w:beforeAutospacing="0" w:after="50" w:afterLines="50" w:afterAutospacing="0" w:line="240" w:lineRule="auto"/>
      <w:jc w:val="left"/>
      <w:outlineLvl w:val="1"/>
    </w:pPr>
    <w:rPr>
      <w:rFonts w:ascii="Arial" w:hAnsi="Arial" w:eastAsia="宋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es_1.0.0.1\wps\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4.docx</Template>
  <Pages>1</Pages>
  <Words>105</Words>
  <Characters>109</Characters>
  <Lines>0</Lines>
  <Paragraphs>0</Paragraphs>
  <ScaleCrop>false</ScaleCrop>
  <LinksUpToDate>false</LinksUpToDate>
  <CharactersWithSpaces>109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2019-09-18T12:30:00Z</dcterms:created>
  <dc:creator>dell</dc:creator>
  <cp:lastModifiedBy>dell</cp:lastModifiedBy>
  <dcterms:modified xsi:type="dcterms:W3CDTF">2019-09-18T13:20:21Z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