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60CC" w14:textId="2182F257" w:rsidR="00EF6517" w:rsidRDefault="00226CE7" w:rsidP="003356F2">
      <w:pPr>
        <w:pStyle w:val="Title"/>
      </w:pPr>
      <w:r w:rsidRPr="00226CE7">
        <w:t xml:space="preserve">SMBD </w:t>
      </w:r>
      <w:r w:rsidR="00FB72A9">
        <w:t>Configuration</w:t>
      </w:r>
      <w:r w:rsidRPr="00226CE7">
        <w:t xml:space="preserve"> Guide</w:t>
      </w:r>
    </w:p>
    <w:p w14:paraId="520FB214" w14:textId="3F2F898D" w:rsidR="003356F2" w:rsidRDefault="003356F2" w:rsidP="003356F2"/>
    <w:p w14:paraId="3B1019D1" w14:textId="5CA6DE23" w:rsidR="003356F2" w:rsidRPr="003356F2" w:rsidRDefault="003356F2" w:rsidP="003356F2">
      <w:pPr>
        <w:pStyle w:val="Heading1"/>
      </w:pPr>
      <w:r>
        <w:t>Introduction</w:t>
      </w:r>
    </w:p>
    <w:p w14:paraId="215F5885" w14:textId="371C02D1" w:rsidR="003356F2" w:rsidRDefault="003356F2" w:rsidP="003356F2">
      <w:r>
        <w:t>T</w:t>
      </w:r>
      <w:r>
        <w:rPr>
          <w:rFonts w:hint="eastAsia"/>
        </w:rPr>
        <w:t>he</w:t>
      </w:r>
      <w:r>
        <w:t xml:space="preserve"> guide provides information about how to install, configure and troubleshooting.</w:t>
      </w:r>
    </w:p>
    <w:p w14:paraId="48A4DECC" w14:textId="77777777" w:rsidR="00540DEA" w:rsidRDefault="00540DEA" w:rsidP="003356F2"/>
    <w:p w14:paraId="4DE4CD21" w14:textId="58071446" w:rsidR="00021288" w:rsidRDefault="00021288" w:rsidP="00021288">
      <w:pPr>
        <w:pStyle w:val="Heading1"/>
      </w:pPr>
      <w:r>
        <w:rPr>
          <w:rFonts w:hint="eastAsia"/>
        </w:rPr>
        <w:t>Environment</w:t>
      </w:r>
    </w:p>
    <w:p w14:paraId="22A1B8B8" w14:textId="75949423" w:rsidR="00021288" w:rsidRDefault="00021288" w:rsidP="00021288">
      <w:r w:rsidRPr="00021288">
        <w:t xml:space="preserve">This is the configuration </w:t>
      </w:r>
      <w:r>
        <w:t>on</w:t>
      </w:r>
      <w:r w:rsidRPr="00021288">
        <w:t xml:space="preserve"> Windows server2016</w:t>
      </w:r>
      <w:r w:rsidR="001E4A6C">
        <w:t>.</w:t>
      </w:r>
    </w:p>
    <w:p w14:paraId="6003E817" w14:textId="18567FB5" w:rsidR="001E4A6C" w:rsidRDefault="001E4A6C" w:rsidP="00021288">
      <w:r>
        <w:t>OS: Windows Server2016</w:t>
      </w:r>
    </w:p>
    <w:p w14:paraId="496E0225" w14:textId="2B2D1777" w:rsidR="001E4A6C" w:rsidRDefault="001E4A6C" w:rsidP="00021288">
      <w:r>
        <w:t>Network card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7"/>
        <w:gridCol w:w="808"/>
        <w:gridCol w:w="2700"/>
        <w:gridCol w:w="2880"/>
        <w:gridCol w:w="2245"/>
      </w:tblGrid>
      <w:tr w:rsidR="00C04687" w14:paraId="7E2DF874" w14:textId="58C69306" w:rsidTr="00384FA7">
        <w:trPr>
          <w:trHeight w:val="270"/>
        </w:trPr>
        <w:tc>
          <w:tcPr>
            <w:tcW w:w="1525" w:type="dxa"/>
            <w:gridSpan w:val="2"/>
            <w:vMerge w:val="restart"/>
            <w:vAlign w:val="center"/>
          </w:tcPr>
          <w:p w14:paraId="7C2DFB6A" w14:textId="2FC61D64" w:rsidR="00C04687" w:rsidRDefault="00C04687" w:rsidP="00C04687">
            <w:pPr>
              <w:jc w:val="center"/>
            </w:pPr>
            <w:r>
              <w:t>Network Card Name</w:t>
            </w:r>
          </w:p>
        </w:tc>
        <w:tc>
          <w:tcPr>
            <w:tcW w:w="5580" w:type="dxa"/>
            <w:gridSpan w:val="2"/>
            <w:vAlign w:val="center"/>
          </w:tcPr>
          <w:p w14:paraId="75D4C246" w14:textId="7FC2F63C" w:rsidR="00C04687" w:rsidRDefault="00C04687" w:rsidP="00C04687">
            <w:pPr>
              <w:jc w:val="center"/>
            </w:pPr>
            <w:r>
              <w:t>RDMA</w:t>
            </w:r>
          </w:p>
        </w:tc>
        <w:tc>
          <w:tcPr>
            <w:tcW w:w="2245" w:type="dxa"/>
            <w:vMerge w:val="restart"/>
            <w:vAlign w:val="center"/>
          </w:tcPr>
          <w:p w14:paraId="55033B9F" w14:textId="1FAF5647" w:rsidR="00C04687" w:rsidRPr="001E4A6C" w:rsidRDefault="00C04687" w:rsidP="00C04687">
            <w:pPr>
              <w:jc w:val="center"/>
            </w:pPr>
            <w:r>
              <w:t>N</w:t>
            </w:r>
            <w:r>
              <w:rPr>
                <w:rFonts w:hint="eastAsia"/>
              </w:rPr>
              <w:t>on-</w:t>
            </w:r>
            <w:r>
              <w:t>RDMA</w:t>
            </w:r>
          </w:p>
        </w:tc>
      </w:tr>
      <w:tr w:rsidR="00C04687" w14:paraId="31D417AD" w14:textId="77777777" w:rsidTr="00384FA7">
        <w:trPr>
          <w:trHeight w:val="270"/>
        </w:trPr>
        <w:tc>
          <w:tcPr>
            <w:tcW w:w="1525" w:type="dxa"/>
            <w:gridSpan w:val="2"/>
            <w:vMerge/>
            <w:vAlign w:val="center"/>
          </w:tcPr>
          <w:p w14:paraId="18D61A70" w14:textId="77777777" w:rsidR="00C04687" w:rsidRDefault="00C04687" w:rsidP="00C04687">
            <w:pPr>
              <w:jc w:val="center"/>
            </w:pPr>
          </w:p>
        </w:tc>
        <w:tc>
          <w:tcPr>
            <w:tcW w:w="2700" w:type="dxa"/>
            <w:vAlign w:val="center"/>
          </w:tcPr>
          <w:p w14:paraId="68C0EA31" w14:textId="0381B123" w:rsidR="00C04687" w:rsidRPr="001E4A6C" w:rsidRDefault="00C04687" w:rsidP="00C04687">
            <w:pPr>
              <w:jc w:val="center"/>
            </w:pPr>
            <w:proofErr w:type="spellStart"/>
            <w:r w:rsidRPr="001E4A6C">
              <w:t>Chelsio</w:t>
            </w:r>
            <w:proofErr w:type="spellEnd"/>
          </w:p>
        </w:tc>
        <w:tc>
          <w:tcPr>
            <w:tcW w:w="2880" w:type="dxa"/>
            <w:vAlign w:val="center"/>
          </w:tcPr>
          <w:p w14:paraId="4BE539C9" w14:textId="36EA4A00" w:rsidR="00C04687" w:rsidRPr="001E4A6C" w:rsidRDefault="00C04687" w:rsidP="00C04687">
            <w:pPr>
              <w:jc w:val="center"/>
            </w:pPr>
            <w:r w:rsidRPr="001E4A6C">
              <w:t>Mellanox</w:t>
            </w:r>
          </w:p>
        </w:tc>
        <w:tc>
          <w:tcPr>
            <w:tcW w:w="2245" w:type="dxa"/>
            <w:vMerge/>
            <w:vAlign w:val="center"/>
          </w:tcPr>
          <w:p w14:paraId="33E6A1A5" w14:textId="77777777" w:rsidR="00C04687" w:rsidRDefault="00C04687" w:rsidP="00C04687">
            <w:pPr>
              <w:jc w:val="center"/>
            </w:pPr>
          </w:p>
        </w:tc>
      </w:tr>
      <w:tr w:rsidR="000C74CF" w14:paraId="5585F350" w14:textId="781338EC" w:rsidTr="00384FA7">
        <w:tc>
          <w:tcPr>
            <w:tcW w:w="1525" w:type="dxa"/>
            <w:gridSpan w:val="2"/>
            <w:vAlign w:val="center"/>
          </w:tcPr>
          <w:p w14:paraId="44A17240" w14:textId="156B21E3" w:rsidR="000C74CF" w:rsidRDefault="000C74CF" w:rsidP="00C04687">
            <w:pPr>
              <w:jc w:val="center"/>
            </w:pPr>
            <w:r>
              <w:t>Driver</w:t>
            </w:r>
          </w:p>
        </w:tc>
        <w:tc>
          <w:tcPr>
            <w:tcW w:w="2700" w:type="dxa"/>
            <w:vAlign w:val="center"/>
          </w:tcPr>
          <w:p w14:paraId="00A8E1B0" w14:textId="36F27A25" w:rsidR="000C74CF" w:rsidRDefault="000C74CF" w:rsidP="00C04687">
            <w:pPr>
              <w:jc w:val="center"/>
            </w:pPr>
            <w:hyperlink r:id="rId8" w:history="1">
              <w:r w:rsidRPr="001E4A6C">
                <w:rPr>
                  <w:rStyle w:val="Hyperlink"/>
                </w:rPr>
                <w:t>ChelsioUwire_6.14.2.0_WIN_006.0.54.exe</w:t>
              </w:r>
            </w:hyperlink>
          </w:p>
        </w:tc>
        <w:tc>
          <w:tcPr>
            <w:tcW w:w="2880" w:type="dxa"/>
            <w:vAlign w:val="center"/>
          </w:tcPr>
          <w:p w14:paraId="69E6C7A5" w14:textId="0F07BC3B" w:rsidR="000C74CF" w:rsidRDefault="000C74CF" w:rsidP="00C04687">
            <w:pPr>
              <w:jc w:val="center"/>
            </w:pPr>
            <w:hyperlink r:id="rId9" w:history="1">
              <w:r w:rsidRPr="00D56965">
                <w:rPr>
                  <w:rStyle w:val="Hyperlink"/>
                </w:rPr>
                <w:t>MLNX_VPI_WinOF-5_35_All_win2016_x64.exe</w:t>
              </w:r>
            </w:hyperlink>
          </w:p>
        </w:tc>
        <w:tc>
          <w:tcPr>
            <w:tcW w:w="2245" w:type="dxa"/>
            <w:vAlign w:val="center"/>
          </w:tcPr>
          <w:p w14:paraId="147BA0BC" w14:textId="77777777" w:rsidR="000C74CF" w:rsidRDefault="000C74CF" w:rsidP="00C04687">
            <w:pPr>
              <w:jc w:val="center"/>
            </w:pPr>
          </w:p>
        </w:tc>
      </w:tr>
      <w:tr w:rsidR="00384FA7" w14:paraId="5D041A2E" w14:textId="65D20E75" w:rsidTr="00384FA7">
        <w:trPr>
          <w:trHeight w:val="405"/>
        </w:trPr>
        <w:tc>
          <w:tcPr>
            <w:tcW w:w="717" w:type="dxa"/>
            <w:vMerge w:val="restart"/>
            <w:vAlign w:val="center"/>
          </w:tcPr>
          <w:p w14:paraId="0B961AE9" w14:textId="77777777" w:rsidR="00384FA7" w:rsidRDefault="00384FA7" w:rsidP="00C04687">
            <w:pPr>
              <w:jc w:val="center"/>
            </w:pPr>
            <w:r>
              <w:t>IP</w:t>
            </w:r>
          </w:p>
        </w:tc>
        <w:tc>
          <w:tcPr>
            <w:tcW w:w="808" w:type="dxa"/>
            <w:vAlign w:val="center"/>
          </w:tcPr>
          <w:p w14:paraId="0ED4185C" w14:textId="5334B182" w:rsidR="00384FA7" w:rsidRDefault="00384FA7" w:rsidP="00C04687">
            <w:pPr>
              <w:jc w:val="center"/>
            </w:pPr>
            <w:r>
              <w:t>Driver</w:t>
            </w:r>
          </w:p>
        </w:tc>
        <w:tc>
          <w:tcPr>
            <w:tcW w:w="2700" w:type="dxa"/>
            <w:vAlign w:val="center"/>
          </w:tcPr>
          <w:p w14:paraId="79B74228" w14:textId="2D226A5B" w:rsidR="00384FA7" w:rsidRDefault="00384FA7" w:rsidP="00384FA7">
            <w:pPr>
              <w:jc w:val="center"/>
            </w:pPr>
            <w:r>
              <w:t>192.168.30.1</w:t>
            </w:r>
          </w:p>
        </w:tc>
        <w:tc>
          <w:tcPr>
            <w:tcW w:w="2880" w:type="dxa"/>
            <w:vAlign w:val="center"/>
          </w:tcPr>
          <w:p w14:paraId="0671F657" w14:textId="1C56F2B0" w:rsidR="00384FA7" w:rsidRDefault="00384FA7" w:rsidP="00384FA7">
            <w:pPr>
              <w:jc w:val="center"/>
            </w:pPr>
            <w:r>
              <w:t>192.168.40.1</w:t>
            </w:r>
          </w:p>
        </w:tc>
        <w:tc>
          <w:tcPr>
            <w:tcW w:w="2245" w:type="dxa"/>
            <w:vAlign w:val="center"/>
          </w:tcPr>
          <w:p w14:paraId="46818741" w14:textId="4EA9044E" w:rsidR="00384FA7" w:rsidRDefault="00384FA7" w:rsidP="00384FA7">
            <w:pPr>
              <w:jc w:val="center"/>
            </w:pPr>
            <w:r>
              <w:t>192.168.1.111</w:t>
            </w:r>
          </w:p>
        </w:tc>
      </w:tr>
      <w:tr w:rsidR="00384FA7" w14:paraId="337E1048" w14:textId="77777777" w:rsidTr="00384FA7">
        <w:trPr>
          <w:trHeight w:val="405"/>
        </w:trPr>
        <w:tc>
          <w:tcPr>
            <w:tcW w:w="717" w:type="dxa"/>
            <w:vMerge/>
            <w:vAlign w:val="center"/>
          </w:tcPr>
          <w:p w14:paraId="0E6637DB" w14:textId="77777777" w:rsidR="00384FA7" w:rsidRDefault="00384FA7" w:rsidP="00C04687">
            <w:pPr>
              <w:jc w:val="center"/>
            </w:pPr>
          </w:p>
        </w:tc>
        <w:tc>
          <w:tcPr>
            <w:tcW w:w="808" w:type="dxa"/>
            <w:vAlign w:val="center"/>
          </w:tcPr>
          <w:p w14:paraId="1431BB65" w14:textId="203E4C66" w:rsidR="00384FA7" w:rsidRDefault="00384FA7" w:rsidP="00C04687">
            <w:pPr>
              <w:jc w:val="center"/>
            </w:pPr>
            <w:r>
              <w:t>SUT</w:t>
            </w:r>
          </w:p>
        </w:tc>
        <w:tc>
          <w:tcPr>
            <w:tcW w:w="2700" w:type="dxa"/>
            <w:vAlign w:val="center"/>
          </w:tcPr>
          <w:p w14:paraId="52EEC637" w14:textId="63256862" w:rsidR="00384FA7" w:rsidRDefault="00384FA7" w:rsidP="00384FA7">
            <w:pPr>
              <w:jc w:val="center"/>
            </w:pPr>
            <w:r>
              <w:t>192.168.30.101</w:t>
            </w:r>
          </w:p>
        </w:tc>
        <w:tc>
          <w:tcPr>
            <w:tcW w:w="2880" w:type="dxa"/>
            <w:vAlign w:val="center"/>
          </w:tcPr>
          <w:p w14:paraId="2D37127C" w14:textId="6B3FD153" w:rsidR="00384FA7" w:rsidRDefault="00384FA7" w:rsidP="00C04687">
            <w:pPr>
              <w:jc w:val="center"/>
            </w:pPr>
            <w:r>
              <w:t>192.168.40.</w:t>
            </w:r>
            <w:r>
              <w:t>101</w:t>
            </w:r>
          </w:p>
        </w:tc>
        <w:tc>
          <w:tcPr>
            <w:tcW w:w="2245" w:type="dxa"/>
            <w:vAlign w:val="center"/>
          </w:tcPr>
          <w:p w14:paraId="34CCE51B" w14:textId="2AE1B931" w:rsidR="00384FA7" w:rsidRDefault="00384FA7" w:rsidP="00C04687">
            <w:pPr>
              <w:jc w:val="center"/>
            </w:pPr>
            <w:r>
              <w:t>192.168.</w:t>
            </w:r>
            <w:r>
              <w:rPr>
                <w:rFonts w:hint="eastAsia"/>
              </w:rPr>
              <w:t>1</w:t>
            </w:r>
            <w:r>
              <w:t>.112</w:t>
            </w:r>
          </w:p>
        </w:tc>
      </w:tr>
      <w:tr w:rsidR="000C74CF" w14:paraId="4D29D0E1" w14:textId="722E9FE7" w:rsidTr="00384FA7">
        <w:trPr>
          <w:trHeight w:val="692"/>
        </w:trPr>
        <w:tc>
          <w:tcPr>
            <w:tcW w:w="1525" w:type="dxa"/>
            <w:gridSpan w:val="2"/>
            <w:vAlign w:val="center"/>
          </w:tcPr>
          <w:p w14:paraId="016D47DB" w14:textId="155436B7" w:rsidR="000C74CF" w:rsidRDefault="000C74CF" w:rsidP="00C04687">
            <w:pPr>
              <w:jc w:val="center"/>
            </w:pPr>
            <w:r>
              <w:t>Subnet</w:t>
            </w:r>
          </w:p>
        </w:tc>
        <w:tc>
          <w:tcPr>
            <w:tcW w:w="2700" w:type="dxa"/>
            <w:vAlign w:val="center"/>
          </w:tcPr>
          <w:p w14:paraId="76B4739A" w14:textId="77777777" w:rsidR="00384FA7" w:rsidRDefault="000C74CF" w:rsidP="00C04687">
            <w:pPr>
              <w:jc w:val="center"/>
            </w:pPr>
            <w:r>
              <w:t>255.255.255.0</w:t>
            </w:r>
          </w:p>
          <w:p w14:paraId="586A5AAC" w14:textId="0A4E3E30" w:rsidR="000C74CF" w:rsidRDefault="000C74CF" w:rsidP="00C04687">
            <w:pPr>
              <w:jc w:val="center"/>
            </w:pPr>
            <w:r>
              <w:t xml:space="preserve"> (Driver &amp; SUT)</w:t>
            </w:r>
          </w:p>
        </w:tc>
        <w:tc>
          <w:tcPr>
            <w:tcW w:w="2880" w:type="dxa"/>
            <w:vAlign w:val="center"/>
          </w:tcPr>
          <w:p w14:paraId="0AE93C12" w14:textId="77777777" w:rsidR="00384FA7" w:rsidRDefault="000C74CF" w:rsidP="00C04687">
            <w:pPr>
              <w:jc w:val="center"/>
            </w:pPr>
            <w:r>
              <w:t xml:space="preserve">255.255.255.0 </w:t>
            </w:r>
          </w:p>
          <w:p w14:paraId="03256895" w14:textId="03C3D5AF" w:rsidR="000C74CF" w:rsidRDefault="000C74CF" w:rsidP="00C04687">
            <w:pPr>
              <w:jc w:val="center"/>
            </w:pPr>
            <w:r>
              <w:t>(Driver &amp; SUT)</w:t>
            </w:r>
          </w:p>
        </w:tc>
        <w:tc>
          <w:tcPr>
            <w:tcW w:w="2245" w:type="dxa"/>
            <w:vAlign w:val="center"/>
          </w:tcPr>
          <w:p w14:paraId="01B95237" w14:textId="77777777" w:rsidR="000C74CF" w:rsidRDefault="000C74CF" w:rsidP="00C04687">
            <w:pPr>
              <w:jc w:val="center"/>
            </w:pPr>
          </w:p>
        </w:tc>
      </w:tr>
      <w:tr w:rsidR="000C74CF" w14:paraId="0CA324C5" w14:textId="3D93ADAB" w:rsidTr="00384FA7">
        <w:trPr>
          <w:trHeight w:val="692"/>
        </w:trPr>
        <w:tc>
          <w:tcPr>
            <w:tcW w:w="1525" w:type="dxa"/>
            <w:gridSpan w:val="2"/>
            <w:vAlign w:val="center"/>
          </w:tcPr>
          <w:p w14:paraId="26C01372" w14:textId="0EC45782" w:rsidR="000C74CF" w:rsidRDefault="000C74CF" w:rsidP="00C04687">
            <w:pPr>
              <w:jc w:val="center"/>
            </w:pPr>
            <w:r>
              <w:rPr>
                <w:rFonts w:hint="eastAsia"/>
              </w:rPr>
              <w:t>S</w:t>
            </w:r>
            <w:r w:rsidRPr="00D56965">
              <w:t>upplement</w:t>
            </w:r>
          </w:p>
        </w:tc>
        <w:tc>
          <w:tcPr>
            <w:tcW w:w="2700" w:type="dxa"/>
            <w:vAlign w:val="center"/>
          </w:tcPr>
          <w:p w14:paraId="31B6B416" w14:textId="77777777" w:rsidR="000C74CF" w:rsidRDefault="000C74CF" w:rsidP="00C04687">
            <w:pPr>
              <w:jc w:val="center"/>
            </w:pPr>
          </w:p>
        </w:tc>
        <w:tc>
          <w:tcPr>
            <w:tcW w:w="2880" w:type="dxa"/>
            <w:vAlign w:val="center"/>
          </w:tcPr>
          <w:p w14:paraId="49278842" w14:textId="3D56F3E3" w:rsidR="000C74CF" w:rsidRDefault="000C74CF" w:rsidP="00C04687">
            <w:pPr>
              <w:jc w:val="center"/>
            </w:pPr>
            <w:hyperlink r:id="rId10" w:history="1">
              <w:r w:rsidRPr="00D56965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2245" w:type="dxa"/>
            <w:vAlign w:val="center"/>
          </w:tcPr>
          <w:p w14:paraId="657A60F9" w14:textId="0EBC2F35" w:rsidR="000C74CF" w:rsidRDefault="00384FA7" w:rsidP="00C04687">
            <w:pPr>
              <w:jc w:val="center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BEA05DF" w14:textId="77777777" w:rsidR="001E4A6C" w:rsidRPr="00021288" w:rsidRDefault="001E4A6C" w:rsidP="00021288"/>
    <w:p w14:paraId="1B560F9B" w14:textId="7729061A" w:rsidR="00021288" w:rsidRDefault="00CE506B" w:rsidP="003356F2">
      <w:r w:rsidRPr="00CE506B">
        <w:rPr>
          <w:noProof/>
        </w:rPr>
        <w:drawing>
          <wp:inline distT="0" distB="0" distL="0" distR="0" wp14:anchorId="7BDC1033" wp14:editId="63542A57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C1BDD" w14:textId="64B6F53D" w:rsidR="003356F2" w:rsidRPr="003356F2" w:rsidRDefault="003356F2" w:rsidP="003356F2">
      <w:pPr>
        <w:pStyle w:val="Heading1"/>
      </w:pPr>
      <w:r>
        <w:lastRenderedPageBreak/>
        <w:t>Configuration</w:t>
      </w:r>
    </w:p>
    <w:p w14:paraId="4157F7E5" w14:textId="4EABDFD4" w:rsidR="003356F2" w:rsidRDefault="003356F2" w:rsidP="003356F2">
      <w:r w:rsidRPr="003356F2">
        <w:t xml:space="preserve">This section describes the </w:t>
      </w:r>
      <w:r>
        <w:t>configuration</w:t>
      </w:r>
      <w:r w:rsidRPr="003356F2">
        <w:t xml:space="preserve"> for the test environment that are used to run this test suite.</w:t>
      </w:r>
    </w:p>
    <w:p w14:paraId="2BA3FBEA" w14:textId="3CC408AD" w:rsidR="003356F2" w:rsidRDefault="003356F2" w:rsidP="003356F2">
      <w:pPr>
        <w:pStyle w:val="ListParagraph"/>
        <w:numPr>
          <w:ilvl w:val="0"/>
          <w:numId w:val="3"/>
        </w:numPr>
      </w:pPr>
      <w:r w:rsidRPr="003356F2">
        <w:t>Follow the instructions for installation</w:t>
      </w:r>
      <w:r>
        <w:rPr>
          <w:rFonts w:hint="eastAsia"/>
        </w:rPr>
        <w:t>:</w:t>
      </w:r>
      <w:r>
        <w:t xml:space="preserve"> </w:t>
      </w:r>
      <w:hyperlink r:id="rId12" w:anchor="_Toc395696796" w:history="1">
        <w:r w:rsidRPr="003356F2">
          <w:rPr>
            <w:rStyle w:val="Hyperlink"/>
          </w:rPr>
          <w:t>MS-SMBD Server Test Suite User Guide</w:t>
        </w:r>
      </w:hyperlink>
    </w:p>
    <w:p w14:paraId="478D96B6" w14:textId="1CB241D8" w:rsidR="003356F2" w:rsidRDefault="003356F2" w:rsidP="003356F2">
      <w:pPr>
        <w:pStyle w:val="ListParagraph"/>
        <w:numPr>
          <w:ilvl w:val="0"/>
          <w:numId w:val="3"/>
        </w:numPr>
      </w:pPr>
      <w:r w:rsidRPr="003356F2">
        <w:t>After installing the RDMA network card driver</w:t>
      </w:r>
      <w:r>
        <w:t xml:space="preserve">, Mellanox network card needs to be configured, please refer </w:t>
      </w:r>
      <w:r>
        <w:rPr>
          <w:rFonts w:hint="eastAsia"/>
        </w:rPr>
        <w:t>to</w:t>
      </w:r>
      <w:r>
        <w:t xml:space="preserve"> </w:t>
      </w:r>
      <w:hyperlink r:id="rId13" w:history="1">
        <w:r w:rsidRPr="003356F2">
          <w:rPr>
            <w:rStyle w:val="Hyperlink"/>
          </w:rPr>
          <w:t xml:space="preserve">Mellanox OFED for Windows - </w:t>
        </w:r>
        <w:proofErr w:type="spellStart"/>
        <w:r w:rsidRPr="003356F2">
          <w:rPr>
            <w:rStyle w:val="Hyperlink"/>
          </w:rPr>
          <w:t>WinOF</w:t>
        </w:r>
        <w:proofErr w:type="spellEnd"/>
        <w:r w:rsidRPr="003356F2">
          <w:rPr>
            <w:rStyle w:val="Hyperlink"/>
          </w:rPr>
          <w:t xml:space="preserve"> / WinOF-2</w:t>
        </w:r>
      </w:hyperlink>
    </w:p>
    <w:p w14:paraId="7D94B8AF" w14:textId="36D78B1B" w:rsidR="003356F2" w:rsidRDefault="003356F2" w:rsidP="003356F2">
      <w:pPr>
        <w:pStyle w:val="ListParagraph"/>
        <w:numPr>
          <w:ilvl w:val="0"/>
          <w:numId w:val="3"/>
        </w:numPr>
      </w:pPr>
      <w:r>
        <w:t>Check network adapter, t</w:t>
      </w:r>
      <w:r w:rsidRPr="003356F2">
        <w:t>he state must be enabled</w:t>
      </w:r>
      <w:r>
        <w:t>.</w:t>
      </w:r>
    </w:p>
    <w:p w14:paraId="0DA8D375" w14:textId="77777777" w:rsidR="003356F2" w:rsidRDefault="003356F2" w:rsidP="003356F2">
      <w:pPr>
        <w:ind w:left="360"/>
      </w:pPr>
    </w:p>
    <w:p w14:paraId="78DF7F4A" w14:textId="6868CDB9" w:rsidR="003356F2" w:rsidRPr="003356F2" w:rsidRDefault="003356F2" w:rsidP="003356F2">
      <w:pPr>
        <w:pStyle w:val="Heading1"/>
      </w:pPr>
      <w:r w:rsidRPr="003356F2">
        <w:t>Troubleshooting</w:t>
      </w:r>
    </w:p>
    <w:p w14:paraId="087D625C" w14:textId="2B0D8563" w:rsidR="003356F2" w:rsidRDefault="003356F2" w:rsidP="003356F2">
      <w:pPr>
        <w:pBdr>
          <w:bottom w:val="single" w:sz="6" w:space="1" w:color="auto"/>
        </w:pBdr>
      </w:pPr>
      <w:bookmarkStart w:id="1" w:name="user-content-_toc427061867"/>
      <w:r w:rsidRPr="003356F2">
        <w:t>This section describes how to troubleshoot common issues in running test cases.</w:t>
      </w:r>
    </w:p>
    <w:p w14:paraId="40C2F4AA" w14:textId="77777777" w:rsidR="003356F2" w:rsidRDefault="003356F2" w:rsidP="003356F2">
      <w:pPr>
        <w:pBdr>
          <w:bottom w:val="single" w:sz="6" w:space="1" w:color="auto"/>
        </w:pBdr>
      </w:pPr>
    </w:p>
    <w:bookmarkEnd w:id="1"/>
    <w:p w14:paraId="37AA4495" w14:textId="3FE15EA1" w:rsidR="003356F2" w:rsidRPr="003356F2" w:rsidRDefault="003356F2" w:rsidP="003356F2">
      <w:pPr>
        <w:rPr>
          <w:b/>
          <w:bCs/>
          <w:sz w:val="28"/>
          <w:szCs w:val="28"/>
        </w:rPr>
      </w:pPr>
      <w:proofErr w:type="spellStart"/>
      <w:r w:rsidRPr="003356F2">
        <w:rPr>
          <w:b/>
          <w:bCs/>
          <w:sz w:val="28"/>
          <w:szCs w:val="28"/>
        </w:rPr>
        <w:t>Unalbe</w:t>
      </w:r>
      <w:proofErr w:type="spellEnd"/>
      <w:r w:rsidRPr="003356F2">
        <w:rPr>
          <w:b/>
          <w:bCs/>
          <w:sz w:val="28"/>
          <w:szCs w:val="28"/>
        </w:rPr>
        <w:t xml:space="preserve"> to connect Driver:</w:t>
      </w:r>
    </w:p>
    <w:p w14:paraId="3861E9D1" w14:textId="6696AD50" w:rsidR="003356F2" w:rsidRPr="003356F2" w:rsidRDefault="003356F2" w:rsidP="003356F2">
      <w:r w:rsidRPr="003356F2">
        <w:rPr>
          <w:b/>
          <w:bCs/>
        </w:rPr>
        <w:t>Message</w:t>
      </w:r>
      <w:r>
        <w:t>:</w:t>
      </w:r>
    </w:p>
    <w:p w14:paraId="4C0BC49D" w14:textId="3DFDC754" w:rsidR="003356F2" w:rsidRDefault="003356F2" w:rsidP="003356F2">
      <w:r w:rsidRPr="003356F2">
        <w:t>New-</w:t>
      </w:r>
      <w:proofErr w:type="spellStart"/>
      <w:proofErr w:type="gramStart"/>
      <w:r w:rsidRPr="003356F2">
        <w:t>PSSession</w:t>
      </w:r>
      <w:proofErr w:type="spellEnd"/>
      <w:r w:rsidRPr="003356F2">
        <w:t xml:space="preserve"> :</w:t>
      </w:r>
      <w:proofErr w:type="gramEnd"/>
      <w:r w:rsidRPr="003356F2">
        <w:t xml:space="preserve"> [SMBD-Driver] Connecting to remote server SMBD-Driver failed</w:t>
      </w:r>
      <w:r>
        <w:t xml:space="preserve"> with the following error message : Access is denied. For more information, see the </w:t>
      </w:r>
      <w:proofErr w:type="spellStart"/>
      <w:r>
        <w:t>about_Remote_Troubleshooting</w:t>
      </w:r>
      <w:proofErr w:type="spellEnd"/>
      <w:r>
        <w:t xml:space="preserve"> Help topic.</w:t>
      </w:r>
    </w:p>
    <w:p w14:paraId="4BD4ACBE" w14:textId="4C2F357E" w:rsidR="003356F2" w:rsidRDefault="003356F2" w:rsidP="003356F2">
      <w:r w:rsidRPr="003356F2">
        <w:rPr>
          <w:b/>
          <w:bCs/>
        </w:rPr>
        <w:t>Solution</w:t>
      </w:r>
      <w:r>
        <w:t>:</w:t>
      </w:r>
    </w:p>
    <w:p w14:paraId="4A23F113" w14:textId="1CD02E94" w:rsidR="003356F2" w:rsidRDefault="003356F2" w:rsidP="003356F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add all computers to the list of trusted hosts, use the following command, which places a value of * (all) in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ComputerName</w:t>
      </w:r>
      <w:proofErr w:type="spellEnd"/>
    </w:p>
    <w:p w14:paraId="57536549" w14:textId="788F810A" w:rsidR="001E4A6C" w:rsidRDefault="003356F2" w:rsidP="003356F2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356F2">
        <w:rPr>
          <w:rFonts w:ascii="Segoe UI" w:eastAsia="Times New Roman" w:hAnsi="Segoe UI" w:cs="Segoe UI"/>
          <w:color w:val="171717"/>
          <w:sz w:val="24"/>
          <w:szCs w:val="24"/>
        </w:rPr>
        <w:t>PowerShell</w:t>
      </w:r>
    </w:p>
    <w:p w14:paraId="34564875" w14:textId="77777777" w:rsidR="001E4A6C" w:rsidRDefault="001E4A6C" w:rsidP="003356F2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ABF5645" w14:textId="2ABBEFA6" w:rsidR="001E4A6C" w:rsidRPr="001E4A6C" w:rsidRDefault="001E4A6C" w:rsidP="003356F2">
      <w:pPr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</w:pPr>
      <w:r w:rsidRPr="001E4A6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Enable-</w:t>
      </w:r>
      <w:proofErr w:type="spellStart"/>
      <w:r w:rsidRPr="001E4A6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PSRemoting</w:t>
      </w:r>
      <w:proofErr w:type="spellEnd"/>
    </w:p>
    <w:p w14:paraId="79979B5C" w14:textId="0E4DC2DE" w:rsidR="003356F2" w:rsidRDefault="003356F2" w:rsidP="0033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3356F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Set-Item</w:t>
      </w:r>
      <w:r w:rsidRPr="003356F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356F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wsman:localhost</w:t>
      </w:r>
      <w:proofErr w:type="spellEnd"/>
      <w:r w:rsidRPr="003356F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\client\</w:t>
      </w:r>
      <w:proofErr w:type="spellStart"/>
      <w:r w:rsidRPr="003356F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trustedhosts</w:t>
      </w:r>
      <w:proofErr w:type="spellEnd"/>
      <w:r w:rsidRPr="003356F2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-Value</w:t>
      </w:r>
      <w:r w:rsidRPr="003356F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*</w:t>
      </w:r>
    </w:p>
    <w:p w14:paraId="58397C8A" w14:textId="77777777" w:rsidR="003356F2" w:rsidRPr="003356F2" w:rsidRDefault="003356F2" w:rsidP="0033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405D0DC8" w14:textId="52843234" w:rsidR="003356F2" w:rsidRDefault="003356F2" w:rsidP="003356F2">
      <w:pPr>
        <w:pBdr>
          <w:bottom w:val="single" w:sz="6" w:space="1" w:color="auto"/>
        </w:pBdr>
      </w:pPr>
      <w:r w:rsidRPr="003356F2">
        <w:t>More information is available</w:t>
      </w:r>
      <w:r>
        <w:t xml:space="preserve">: </w:t>
      </w:r>
      <w:hyperlink r:id="rId14" w:history="1">
        <w:r w:rsidRPr="003356F2">
          <w:rPr>
            <w:rStyle w:val="Hyperlink"/>
          </w:rPr>
          <w:t>About Remote Troubleshooting</w:t>
        </w:r>
      </w:hyperlink>
      <w:r>
        <w:t>.</w:t>
      </w:r>
    </w:p>
    <w:p w14:paraId="3486E4AF" w14:textId="77777777" w:rsidR="003356F2" w:rsidRDefault="003356F2" w:rsidP="003356F2">
      <w:pPr>
        <w:pBdr>
          <w:bottom w:val="single" w:sz="6" w:space="1" w:color="auto"/>
        </w:pBdr>
      </w:pPr>
    </w:p>
    <w:p w14:paraId="56038855" w14:textId="4BD71FC2" w:rsidR="003356F2" w:rsidRDefault="003356F2" w:rsidP="003356F2">
      <w:pPr>
        <w:rPr>
          <w:b/>
          <w:bCs/>
          <w:sz w:val="28"/>
          <w:szCs w:val="28"/>
        </w:rPr>
      </w:pPr>
      <w:r w:rsidRPr="003356F2">
        <w:rPr>
          <w:b/>
          <w:bCs/>
          <w:sz w:val="28"/>
          <w:szCs w:val="28"/>
        </w:rPr>
        <w:t>Test case cannot be detected</w:t>
      </w:r>
    </w:p>
    <w:p w14:paraId="16EA3C95" w14:textId="67B4AF2F" w:rsidR="00D56965" w:rsidRPr="00D56965" w:rsidRDefault="00D56965" w:rsidP="003356F2">
      <w:pPr>
        <w:rPr>
          <w:sz w:val="28"/>
          <w:szCs w:val="28"/>
        </w:rPr>
      </w:pPr>
      <w:r w:rsidRPr="00D56965">
        <w:rPr>
          <w:b/>
          <w:bCs/>
        </w:rPr>
        <w:t>Message:</w:t>
      </w:r>
    </w:p>
    <w:p w14:paraId="19B17D03" w14:textId="04369A08" w:rsidR="00D56965" w:rsidRDefault="00D56965" w:rsidP="003356F2">
      <w:r w:rsidRPr="00D56965">
        <w:t xml:space="preserve">No test runs are available for this build. Run tests and get rich reports by using an appropriate built-in task such as the Visual Studio Test task. Alternately, run tests using a runner of your choice such as JUnit, </w:t>
      </w:r>
      <w:proofErr w:type="spellStart"/>
      <w:r w:rsidRPr="00D56965">
        <w:t>xUnit</w:t>
      </w:r>
      <w:proofErr w:type="spellEnd"/>
      <w:r w:rsidRPr="00D56965">
        <w:t xml:space="preserve">, mocha, jest, </w:t>
      </w:r>
      <w:proofErr w:type="spellStart"/>
      <w:r w:rsidRPr="00D56965">
        <w:t>pytest</w:t>
      </w:r>
      <w:proofErr w:type="spellEnd"/>
      <w:r w:rsidRPr="00D56965">
        <w:t xml:space="preserve">, </w:t>
      </w:r>
      <w:proofErr w:type="spellStart"/>
      <w:r w:rsidRPr="00D56965">
        <w:t>rspec</w:t>
      </w:r>
      <w:proofErr w:type="spellEnd"/>
      <w:r w:rsidRPr="00D56965">
        <w:t>, etc. and use the Publish Test Results task to get rich reports.</w:t>
      </w:r>
    </w:p>
    <w:p w14:paraId="3DBFE69E" w14:textId="2796630C" w:rsidR="00D56965" w:rsidRPr="00D56965" w:rsidRDefault="00D56965" w:rsidP="003356F2">
      <w:r w:rsidRPr="003356F2">
        <w:rPr>
          <w:b/>
          <w:bCs/>
        </w:rPr>
        <w:t>Solution</w:t>
      </w:r>
      <w:r>
        <w:t>:</w:t>
      </w:r>
    </w:p>
    <w:p w14:paraId="47EECBE1" w14:textId="07AD549C" w:rsidR="003356F2" w:rsidRDefault="003356F2" w:rsidP="003356F2">
      <w:pPr>
        <w:pBdr>
          <w:bottom w:val="single" w:sz="6" w:space="1" w:color="auto"/>
        </w:pBdr>
      </w:pPr>
      <w:r>
        <w:t xml:space="preserve">Please check the version of the </w:t>
      </w:r>
      <w:proofErr w:type="spellStart"/>
      <w:proofErr w:type="gramStart"/>
      <w:r w:rsidRPr="003356F2">
        <w:rPr>
          <w:b/>
          <w:bCs/>
        </w:rPr>
        <w:t>ProtocolTestFramework</w:t>
      </w:r>
      <w:proofErr w:type="spellEnd"/>
      <w:r w:rsidRPr="003356F2">
        <w:rPr>
          <w:b/>
          <w:bCs/>
        </w:rPr>
        <w:t>(</w:t>
      </w:r>
      <w:proofErr w:type="gramEnd"/>
      <w:r w:rsidRPr="003356F2">
        <w:rPr>
          <w:b/>
          <w:bCs/>
        </w:rPr>
        <w:t>PTF)</w:t>
      </w:r>
      <w:r>
        <w:rPr>
          <w:b/>
          <w:bCs/>
        </w:rPr>
        <w:t xml:space="preserve"> </w:t>
      </w:r>
      <w:r w:rsidRPr="003356F2">
        <w:t>.</w:t>
      </w:r>
    </w:p>
    <w:p w14:paraId="1F939D3F" w14:textId="77777777" w:rsidR="003356F2" w:rsidRDefault="003356F2" w:rsidP="003356F2">
      <w:pPr>
        <w:pBdr>
          <w:bottom w:val="single" w:sz="6" w:space="1" w:color="auto"/>
        </w:pBdr>
        <w:rPr>
          <w:b/>
          <w:bCs/>
        </w:rPr>
      </w:pPr>
    </w:p>
    <w:p w14:paraId="00A52C5D" w14:textId="0421D990" w:rsidR="003356F2" w:rsidRDefault="003356F2" w:rsidP="003356F2">
      <w:pPr>
        <w:rPr>
          <w:b/>
          <w:bCs/>
          <w:sz w:val="28"/>
          <w:szCs w:val="28"/>
        </w:rPr>
      </w:pPr>
      <w:r w:rsidRPr="003356F2">
        <w:rPr>
          <w:b/>
          <w:bCs/>
          <w:sz w:val="28"/>
          <w:szCs w:val="28"/>
        </w:rPr>
        <w:lastRenderedPageBreak/>
        <w:t>Mellanox network card cannot pass test case</w:t>
      </w:r>
    </w:p>
    <w:p w14:paraId="21A41453" w14:textId="4C624075" w:rsidR="00540DEA" w:rsidRPr="003356F2" w:rsidRDefault="00540DEA" w:rsidP="003356F2">
      <w:pPr>
        <w:rPr>
          <w:b/>
          <w:bCs/>
          <w:sz w:val="28"/>
          <w:szCs w:val="28"/>
        </w:rPr>
      </w:pPr>
      <w:r w:rsidRPr="00540DEA">
        <w:rPr>
          <w:b/>
          <w:bCs/>
          <w:noProof/>
          <w:sz w:val="28"/>
          <w:szCs w:val="28"/>
        </w:rPr>
        <w:drawing>
          <wp:inline distT="0" distB="0" distL="0" distR="0" wp14:anchorId="704F941B" wp14:editId="2749686F">
            <wp:extent cx="594360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9055" w14:textId="15172D8C" w:rsidR="00540DEA" w:rsidRDefault="00540DEA" w:rsidP="003356F2">
      <w:r w:rsidRPr="003356F2">
        <w:rPr>
          <w:b/>
          <w:bCs/>
        </w:rPr>
        <w:t>Solution</w:t>
      </w:r>
      <w:r>
        <w:t>:</w:t>
      </w:r>
    </w:p>
    <w:p w14:paraId="25BA154E" w14:textId="31EF4F3C" w:rsidR="003356F2" w:rsidRDefault="003356F2" w:rsidP="003356F2">
      <w:r>
        <w:t xml:space="preserve">Please check </w:t>
      </w:r>
      <w:r>
        <w:rPr>
          <w:rFonts w:hint="eastAsia"/>
        </w:rPr>
        <w:t>the</w:t>
      </w:r>
      <w:r>
        <w:t xml:space="preserve"> status of </w:t>
      </w:r>
      <w:proofErr w:type="spellStart"/>
      <w:r w:rsidRPr="003356F2">
        <w:rPr>
          <w:b/>
          <w:bCs/>
        </w:rPr>
        <w:t>OpenSM</w:t>
      </w:r>
      <w:proofErr w:type="spellEnd"/>
      <w:r>
        <w:rPr>
          <w:b/>
          <w:bCs/>
        </w:rPr>
        <w:t xml:space="preserve"> </w:t>
      </w:r>
      <w:r w:rsidRPr="003356F2">
        <w:t>services</w:t>
      </w:r>
      <w:r>
        <w:t>.</w:t>
      </w:r>
    </w:p>
    <w:p w14:paraId="2214AC8A" w14:textId="7D0432AE" w:rsidR="003356F2" w:rsidRDefault="003356F2" w:rsidP="003356F2">
      <w:pPr>
        <w:pBdr>
          <w:bottom w:val="single" w:sz="6" w:space="1" w:color="auto"/>
        </w:pBdr>
      </w:pPr>
      <w:r>
        <w:t>Please check the driver of Mellanox, t</w:t>
      </w:r>
      <w:r w:rsidRPr="003356F2">
        <w:t>oo new drives can lead to errors</w:t>
      </w:r>
      <w:r>
        <w:t>.</w:t>
      </w:r>
    </w:p>
    <w:p w14:paraId="25193147" w14:textId="77777777" w:rsidR="003356F2" w:rsidRDefault="003356F2" w:rsidP="003356F2">
      <w:pPr>
        <w:pBdr>
          <w:bottom w:val="single" w:sz="6" w:space="1" w:color="auto"/>
        </w:pBdr>
      </w:pPr>
    </w:p>
    <w:p w14:paraId="66CEAC51" w14:textId="77777777" w:rsidR="003356F2" w:rsidRPr="003356F2" w:rsidRDefault="003356F2" w:rsidP="003356F2"/>
    <w:p w14:paraId="5A972C7C" w14:textId="3C188AE9" w:rsidR="003356F2" w:rsidRDefault="003356F2" w:rsidP="003356F2"/>
    <w:p w14:paraId="1495EC42" w14:textId="77777777" w:rsidR="003356F2" w:rsidRPr="003356F2" w:rsidRDefault="003356F2" w:rsidP="003356F2"/>
    <w:sectPr w:rsidR="003356F2" w:rsidRPr="003356F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4188" w14:textId="77777777" w:rsidR="00075DE4" w:rsidRDefault="00075DE4" w:rsidP="003356F2">
      <w:pPr>
        <w:spacing w:after="0" w:line="240" w:lineRule="auto"/>
      </w:pPr>
      <w:r>
        <w:separator/>
      </w:r>
    </w:p>
  </w:endnote>
  <w:endnote w:type="continuationSeparator" w:id="0">
    <w:p w14:paraId="2732D24D" w14:textId="77777777" w:rsidR="00075DE4" w:rsidRDefault="00075DE4" w:rsidP="0033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5FE91" w14:textId="77777777" w:rsidR="003356F2" w:rsidRDefault="00335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A26E0" w14:textId="77777777" w:rsidR="00075DE4" w:rsidRDefault="00075DE4" w:rsidP="003356F2">
      <w:pPr>
        <w:spacing w:after="0" w:line="240" w:lineRule="auto"/>
      </w:pPr>
      <w:r>
        <w:separator/>
      </w:r>
    </w:p>
  </w:footnote>
  <w:footnote w:type="continuationSeparator" w:id="0">
    <w:p w14:paraId="6F83CEFF" w14:textId="77777777" w:rsidR="00075DE4" w:rsidRDefault="00075DE4" w:rsidP="0033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55608"/>
    <w:multiLevelType w:val="hybridMultilevel"/>
    <w:tmpl w:val="58F0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4430D"/>
    <w:multiLevelType w:val="hybridMultilevel"/>
    <w:tmpl w:val="03FE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E5F81"/>
    <w:multiLevelType w:val="hybridMultilevel"/>
    <w:tmpl w:val="B744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F0"/>
    <w:rsid w:val="00021288"/>
    <w:rsid w:val="00075DE4"/>
    <w:rsid w:val="000C74CF"/>
    <w:rsid w:val="001E4A6C"/>
    <w:rsid w:val="00226CE7"/>
    <w:rsid w:val="0033447A"/>
    <w:rsid w:val="003356F2"/>
    <w:rsid w:val="00384FA7"/>
    <w:rsid w:val="003A57F0"/>
    <w:rsid w:val="00540DEA"/>
    <w:rsid w:val="00653986"/>
    <w:rsid w:val="006C4813"/>
    <w:rsid w:val="007A5990"/>
    <w:rsid w:val="00AD3F9A"/>
    <w:rsid w:val="00C04687"/>
    <w:rsid w:val="00CE506B"/>
    <w:rsid w:val="00D116EC"/>
    <w:rsid w:val="00D56965"/>
    <w:rsid w:val="00E46705"/>
    <w:rsid w:val="00EF6517"/>
    <w:rsid w:val="00F55486"/>
    <w:rsid w:val="00FB72A9"/>
    <w:rsid w:val="00FC3596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B1E2"/>
  <w15:chartTrackingRefBased/>
  <w15:docId w15:val="{EEB70002-D2D7-4A3C-BCEA-072FC3D9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56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F2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3356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6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6F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3356F2"/>
  </w:style>
  <w:style w:type="character" w:customStyle="1" w:styleId="hljs-parameter">
    <w:name w:val="hljs-parameter"/>
    <w:basedOn w:val="DefaultParagraphFont"/>
    <w:rsid w:val="003356F2"/>
  </w:style>
  <w:style w:type="paragraph" w:styleId="ListParagraph">
    <w:name w:val="List Paragraph"/>
    <w:basedOn w:val="Normal"/>
    <w:uiPriority w:val="34"/>
    <w:qFormat/>
    <w:rsid w:val="00335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5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2"/>
  </w:style>
  <w:style w:type="paragraph" w:styleId="Footer">
    <w:name w:val="footer"/>
    <w:basedOn w:val="Normal"/>
    <w:link w:val="FooterChar"/>
    <w:uiPriority w:val="99"/>
    <w:unhideWhenUsed/>
    <w:rsid w:val="0033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2"/>
  </w:style>
  <w:style w:type="table" w:styleId="TableGrid">
    <w:name w:val="Table Grid"/>
    <w:basedOn w:val="TableNormal"/>
    <w:uiPriority w:val="39"/>
    <w:rsid w:val="001E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3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.chelsio.com/downloads/Microsoft/Drivers/ChelsioUwire_6.14.2.0_WIN_006.0.54/ChelsioUwire_6.14.2.0_WIN_006.0.54.exe" TargetMode="External"/><Relationship Id="rId13" Type="http://schemas.openxmlformats.org/officeDocument/2006/relationships/hyperlink" Target="https://cn.mellanox.com/page/products_dyn?product_family=32&amp;mtag=windows_sw_drivers&amp;ssn=b860gd6jki3t42ulau0bv732n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WindowsProtocolTestSuites/blob/staging/TestSuites/MS-SMBD/docs/MS-SMBD_ServerUserGuide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mellanox.com/display/WINOFv550/OpenSM+-+Subnet+Mana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llanox.com/downloads/WinOF/FUR/MLNX_VPI_WinOF-5_35_All_win2016_x64.exe" TargetMode="External"/><Relationship Id="rId14" Type="http://schemas.openxmlformats.org/officeDocument/2006/relationships/hyperlink" Target="https://docs.microsoft.com/en-us/powershell/module/microsoft.powershell.core/about/about_remote_troubleshooting?view=powershell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1D93-677F-4585-BDD5-50C36D81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Xinzheng Li (Wicresoft)</dc:creator>
  <cp:keywords/>
  <dc:description/>
  <cp:lastModifiedBy>Xinzheng Li (Wicresoft)</cp:lastModifiedBy>
  <cp:revision>6</cp:revision>
  <dcterms:created xsi:type="dcterms:W3CDTF">2020-01-09T08:14:00Z</dcterms:created>
  <dcterms:modified xsi:type="dcterms:W3CDTF">2020-01-22T05:42:00Z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2020-01-09T08:14:26Z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4eac1986-9ae3-437d-9b1a-0000254271ec</vt:lpwstr>
  </property>
  <property fmtid="{D5CDD505-2E9C-101B-9397-08002B2CF9AE}" pid="8" name="MSIP_Label_f42aa342-8706-4288-bd11-ebb85995028c_ContentBits">
    <vt:lpwstr>0</vt:lpwstr>
  </property>
</Properties>
</file>