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775" w:rsidRPr="00A81B26" w:rsidRDefault="00982775" w:rsidP="00982775">
      <w:pPr>
        <w:jc w:val="center"/>
        <w:rPr>
          <w:rFonts w:ascii="Garamond" w:hAnsi="Garamond"/>
          <w:b/>
          <w:sz w:val="32"/>
        </w:rPr>
      </w:pPr>
      <w:r w:rsidRPr="00A81B26">
        <w:rPr>
          <w:rFonts w:ascii="Garamond" w:hAnsi="Garamond"/>
          <w:b/>
          <w:sz w:val="32"/>
        </w:rPr>
        <w:t xml:space="preserve">Building Capacity </w:t>
      </w:r>
      <w:r>
        <w:rPr>
          <w:rFonts w:ascii="Garamond" w:hAnsi="Garamond"/>
          <w:b/>
          <w:sz w:val="32"/>
        </w:rPr>
        <w:t>to</w:t>
      </w:r>
      <w:r w:rsidRPr="00A81B26">
        <w:rPr>
          <w:rFonts w:ascii="Garamond" w:hAnsi="Garamond"/>
          <w:b/>
          <w:sz w:val="32"/>
        </w:rPr>
        <w:t xml:space="preserve"> Use Research Evidence</w:t>
      </w:r>
      <w:r>
        <w:rPr>
          <w:rFonts w:ascii="Garamond" w:hAnsi="Garamond"/>
          <w:b/>
          <w:sz w:val="32"/>
        </w:rPr>
        <w:t xml:space="preserve"> (BCURE)</w:t>
      </w:r>
      <w:r w:rsidRPr="00A81B26">
        <w:rPr>
          <w:rFonts w:ascii="Garamond" w:hAnsi="Garamond"/>
          <w:b/>
          <w:sz w:val="32"/>
        </w:rPr>
        <w:t>:</w:t>
      </w:r>
    </w:p>
    <w:p w:rsidR="00982775" w:rsidRDefault="00982775" w:rsidP="00982775">
      <w:pPr>
        <w:spacing w:after="0"/>
        <w:jc w:val="center"/>
        <w:rPr>
          <w:rFonts w:ascii="Garamond" w:hAnsi="Garamond"/>
          <w:b/>
          <w:sz w:val="32"/>
        </w:rPr>
      </w:pPr>
      <w:r>
        <w:rPr>
          <w:rFonts w:ascii="Garamond" w:hAnsi="Garamond"/>
          <w:b/>
          <w:sz w:val="32"/>
        </w:rPr>
        <w:t>Data and Evidence for Smart Policy Design</w:t>
      </w:r>
      <w:r>
        <w:rPr>
          <w:rStyle w:val="FootnoteReference"/>
          <w:rFonts w:ascii="Garamond" w:hAnsi="Garamond"/>
          <w:b/>
          <w:sz w:val="32"/>
        </w:rPr>
        <w:footnoteReference w:id="2"/>
      </w:r>
    </w:p>
    <w:p w:rsidR="00982775" w:rsidRPr="00A81B26" w:rsidRDefault="00982775" w:rsidP="00982775">
      <w:pPr>
        <w:jc w:val="center"/>
        <w:rPr>
          <w:rFonts w:ascii="Garamond" w:hAnsi="Garamond"/>
          <w:b/>
          <w:sz w:val="32"/>
        </w:rPr>
      </w:pPr>
      <w:r>
        <w:rPr>
          <w:rFonts w:ascii="Garamond" w:hAnsi="Garamond"/>
          <w:b/>
          <w:sz w:val="32"/>
        </w:rPr>
        <w:t>_____________</w:t>
      </w:r>
    </w:p>
    <w:p w:rsidR="00982775" w:rsidRPr="00A81B26" w:rsidRDefault="00982775" w:rsidP="00982775">
      <w:pPr>
        <w:jc w:val="center"/>
        <w:rPr>
          <w:rFonts w:ascii="Garamond" w:hAnsi="Garamond"/>
          <w:b/>
          <w:sz w:val="28"/>
        </w:rPr>
      </w:pPr>
      <w:r>
        <w:rPr>
          <w:rFonts w:ascii="Garamond" w:hAnsi="Garamond"/>
          <w:b/>
          <w:sz w:val="28"/>
        </w:rPr>
        <w:t xml:space="preserve">Request for Proposal(RFP) for Pilot Projects </w:t>
      </w:r>
    </w:p>
    <w:p w:rsidR="00A82D93" w:rsidRDefault="00A82D93" w:rsidP="004D3562">
      <w:pPr>
        <w:spacing w:after="0"/>
        <w:contextualSpacing/>
        <w:rPr>
          <w:b/>
          <w:sz w:val="32"/>
          <w:szCs w:val="32"/>
        </w:rPr>
      </w:pPr>
    </w:p>
    <w:p w:rsidR="007563F0" w:rsidRPr="00C37BC1" w:rsidRDefault="007563F0" w:rsidP="007563F0">
      <w:pPr>
        <w:spacing w:after="0"/>
        <w:contextualSpacing/>
        <w:rPr>
          <w:i/>
        </w:rPr>
      </w:pPr>
      <w:r>
        <w:rPr>
          <w:i/>
        </w:rPr>
        <w:t>T</w:t>
      </w:r>
      <w:r w:rsidRPr="00C37BC1">
        <w:rPr>
          <w:i/>
        </w:rPr>
        <w:t>he Building Capacity to Use Research Evidence (BCURE</w:t>
      </w:r>
      <w:r>
        <w:rPr>
          <w:i/>
        </w:rPr>
        <w:t xml:space="preserve">) </w:t>
      </w:r>
      <w:r w:rsidR="005C6DFE">
        <w:rPr>
          <w:i/>
        </w:rPr>
        <w:t xml:space="preserve">program at </w:t>
      </w:r>
      <w:r>
        <w:rPr>
          <w:i/>
        </w:rPr>
        <w:t>Harvard</w:t>
      </w:r>
      <w:r w:rsidR="005C6DFE">
        <w:rPr>
          <w:i/>
        </w:rPr>
        <w:t>University</w:t>
      </w:r>
      <w:r>
        <w:rPr>
          <w:i/>
        </w:rPr>
        <w:t>aims to identify and supportPilot Projects that link policy actors with researchers; its goal is to</w:t>
      </w:r>
      <w:r w:rsidRPr="00C37BC1">
        <w:rPr>
          <w:i/>
        </w:rPr>
        <w:t xml:space="preserve"> create innovative and effective ways to utilize data and research evidence </w:t>
      </w:r>
      <w:r>
        <w:rPr>
          <w:i/>
        </w:rPr>
        <w:t>to improve public policies, programs</w:t>
      </w:r>
      <w:r w:rsidRPr="00C37BC1">
        <w:rPr>
          <w:i/>
        </w:rPr>
        <w:t xml:space="preserve"> and social outcomes. </w:t>
      </w:r>
      <w:r>
        <w:rPr>
          <w:i/>
        </w:rPr>
        <w:t xml:space="preserve">BCURE </w:t>
      </w:r>
      <w:r w:rsidR="00D904C6">
        <w:rPr>
          <w:i/>
        </w:rPr>
        <w:t>Pakistan</w:t>
      </w:r>
      <w:r>
        <w:rPr>
          <w:i/>
        </w:rPr>
        <w:t xml:space="preserve"> is</w:t>
      </w:r>
      <w:r w:rsidRPr="00C37BC1">
        <w:rPr>
          <w:i/>
        </w:rPr>
        <w:t xml:space="preserve"> now accepting</w:t>
      </w:r>
      <w:r>
        <w:rPr>
          <w:i/>
        </w:rPr>
        <w:t xml:space="preserve"> Pilot Project</w:t>
      </w:r>
      <w:r w:rsidRPr="00C37BC1">
        <w:rPr>
          <w:i/>
        </w:rPr>
        <w:t xml:space="preserve"> applications from individuals </w:t>
      </w:r>
      <w:r>
        <w:rPr>
          <w:i/>
        </w:rPr>
        <w:t>and</w:t>
      </w:r>
      <w:r w:rsidRPr="00C37BC1">
        <w:rPr>
          <w:i/>
        </w:rPr>
        <w:t xml:space="preserve"> groups </w:t>
      </w:r>
      <w:r>
        <w:rPr>
          <w:i/>
        </w:rPr>
        <w:t xml:space="preserve">working on a range of issues in </w:t>
      </w:r>
      <w:r w:rsidR="00D904C6">
        <w:rPr>
          <w:i/>
        </w:rPr>
        <w:t>Pakistan</w:t>
      </w:r>
      <w:r>
        <w:rPr>
          <w:i/>
        </w:rPr>
        <w:t>.</w:t>
      </w:r>
      <w:r w:rsidRPr="00C37BC1">
        <w:rPr>
          <w:i/>
        </w:rPr>
        <w:t xml:space="preserve"> Proposals </w:t>
      </w:r>
      <w:r>
        <w:rPr>
          <w:i/>
        </w:rPr>
        <w:t>will be</w:t>
      </w:r>
      <w:r w:rsidRPr="00C37BC1">
        <w:rPr>
          <w:i/>
        </w:rPr>
        <w:t xml:space="preserve"> reviewed on a rolling basis, beginning </w:t>
      </w:r>
      <w:r>
        <w:rPr>
          <w:i/>
        </w:rPr>
        <w:t xml:space="preserve">in </w:t>
      </w:r>
      <w:r w:rsidR="00D904C6">
        <w:rPr>
          <w:i/>
        </w:rPr>
        <w:t>January2015</w:t>
      </w:r>
      <w:r w:rsidRPr="00C37BC1">
        <w:rPr>
          <w:i/>
        </w:rPr>
        <w:t>.</w:t>
      </w:r>
    </w:p>
    <w:p w:rsidR="007563F0" w:rsidRPr="003A711D" w:rsidRDefault="007563F0" w:rsidP="007563F0">
      <w:pPr>
        <w:spacing w:after="0"/>
        <w:contextualSpacing/>
        <w:rPr>
          <w:sz w:val="22"/>
        </w:rPr>
      </w:pPr>
    </w:p>
    <w:p w:rsidR="007563F0" w:rsidRDefault="007563F0" w:rsidP="007563F0">
      <w:pPr>
        <w:spacing w:after="0"/>
        <w:contextualSpacing/>
        <w:rPr>
          <w:b/>
          <w:sz w:val="32"/>
          <w:szCs w:val="32"/>
        </w:rPr>
      </w:pPr>
      <w:r w:rsidRPr="003A711D">
        <w:rPr>
          <w:b/>
          <w:sz w:val="32"/>
          <w:szCs w:val="32"/>
        </w:rPr>
        <w:t>Application Form and Instructions</w:t>
      </w:r>
    </w:p>
    <w:p w:rsidR="007563F0" w:rsidRPr="003A711D" w:rsidRDefault="007563F0" w:rsidP="007563F0">
      <w:pPr>
        <w:spacing w:after="0"/>
        <w:contextualSpacing/>
        <w:rPr>
          <w:sz w:val="22"/>
        </w:rPr>
      </w:pPr>
    </w:p>
    <w:p w:rsidR="007563F0" w:rsidRPr="00314162" w:rsidRDefault="007563F0" w:rsidP="002441EB">
      <w:pPr>
        <w:spacing w:after="0"/>
        <w:rPr>
          <w:sz w:val="22"/>
          <w:szCs w:val="22"/>
          <w:lang w:val="en-GB"/>
        </w:rPr>
      </w:pPr>
      <w:r w:rsidRPr="00314162">
        <w:rPr>
          <w:b/>
          <w:sz w:val="22"/>
          <w:szCs w:val="22"/>
          <w:u w:val="single"/>
        </w:rPr>
        <w:t>Overview</w:t>
      </w:r>
      <w:r w:rsidRPr="00314162">
        <w:rPr>
          <w:sz w:val="22"/>
          <w:szCs w:val="22"/>
        </w:rPr>
        <w:t xml:space="preserve">: The Building Capacity to Use Research Evidence (BCURE) program is being implemented </w:t>
      </w:r>
      <w:r w:rsidR="007461BD">
        <w:rPr>
          <w:sz w:val="22"/>
          <w:szCs w:val="22"/>
        </w:rPr>
        <w:t>by Evidence for Policy Design (EPoD) at the Center for International Development at Harvard University, in collaboration with the</w:t>
      </w:r>
      <w:r w:rsidR="00344DBE">
        <w:rPr>
          <w:sz w:val="22"/>
          <w:szCs w:val="22"/>
        </w:rPr>
        <w:t xml:space="preserve"> Center for Economic Research in Pakistan (CERP)</w:t>
      </w:r>
      <w:r w:rsidRPr="00314162">
        <w:rPr>
          <w:sz w:val="22"/>
          <w:szCs w:val="22"/>
        </w:rPr>
        <w:t xml:space="preserve">.  BCURE </w:t>
      </w:r>
      <w:r w:rsidR="00344DBE">
        <w:rPr>
          <w:sz w:val="22"/>
          <w:szCs w:val="22"/>
        </w:rPr>
        <w:t>Pakistan</w:t>
      </w:r>
      <w:r w:rsidRPr="00314162">
        <w:rPr>
          <w:sz w:val="22"/>
          <w:szCs w:val="22"/>
        </w:rPr>
        <w:t xml:space="preserve"> aims to support </w:t>
      </w:r>
      <w:r w:rsidR="00344DBE">
        <w:rPr>
          <w:sz w:val="22"/>
          <w:szCs w:val="22"/>
        </w:rPr>
        <w:t>Pakistani</w:t>
      </w:r>
      <w:r w:rsidRPr="00314162">
        <w:rPr>
          <w:sz w:val="22"/>
          <w:szCs w:val="22"/>
        </w:rPr>
        <w:t xml:space="preserve"> policymaker and program implementers’ efforts to leverage data and research evidence to inform policy-relevant decisions. To this end, BCURE </w:t>
      </w:r>
      <w:r w:rsidR="00344DBE">
        <w:rPr>
          <w:sz w:val="22"/>
          <w:szCs w:val="22"/>
        </w:rPr>
        <w:t>Pakistan</w:t>
      </w:r>
      <w:r w:rsidRPr="00314162">
        <w:rPr>
          <w:sz w:val="22"/>
          <w:szCs w:val="22"/>
        </w:rPr>
        <w:t xml:space="preserve"> will support multiple groups working throughout </w:t>
      </w:r>
      <w:r w:rsidR="00344DBE">
        <w:rPr>
          <w:sz w:val="22"/>
          <w:szCs w:val="22"/>
        </w:rPr>
        <w:t>Pakistan</w:t>
      </w:r>
      <w:r w:rsidRPr="00314162">
        <w:rPr>
          <w:sz w:val="22"/>
          <w:szCs w:val="22"/>
        </w:rPr>
        <w:t xml:space="preserve"> that use innovative means to</w:t>
      </w:r>
      <w:r w:rsidRPr="00314162">
        <w:rPr>
          <w:sz w:val="22"/>
          <w:szCs w:val="22"/>
          <w:lang w:val="en-GB"/>
        </w:rPr>
        <w:t xml:space="preserve"> incorporate data and/or research evidence to improve policies, </w:t>
      </w:r>
      <w:r w:rsidRPr="00314162">
        <w:rPr>
          <w:sz w:val="22"/>
          <w:szCs w:val="22"/>
        </w:rPr>
        <w:t xml:space="preserve">with a particular emphasis on projects that seek to make the implementation of programs and/or policies more effective. </w:t>
      </w:r>
      <w:r w:rsidRPr="00314162">
        <w:rPr>
          <w:sz w:val="22"/>
          <w:szCs w:val="22"/>
          <w:lang w:val="en-GB"/>
        </w:rPr>
        <w:t xml:space="preserve">Selected groups will receive technical assistance from a dedicated research team and, when necessary, seed funding to support project implementation. </w:t>
      </w:r>
    </w:p>
    <w:p w:rsidR="007563F0" w:rsidRPr="00314162" w:rsidRDefault="007563F0" w:rsidP="007563F0">
      <w:pPr>
        <w:spacing w:after="0"/>
        <w:contextualSpacing/>
        <w:rPr>
          <w:sz w:val="22"/>
          <w:szCs w:val="22"/>
        </w:rPr>
      </w:pPr>
    </w:p>
    <w:p w:rsidR="007563F0" w:rsidRPr="00314162" w:rsidRDefault="007563F0" w:rsidP="007563F0">
      <w:pPr>
        <w:spacing w:after="0"/>
        <w:contextualSpacing/>
        <w:rPr>
          <w:sz w:val="22"/>
          <w:szCs w:val="22"/>
        </w:rPr>
      </w:pPr>
      <w:r w:rsidRPr="00314162">
        <w:rPr>
          <w:b/>
          <w:sz w:val="22"/>
          <w:szCs w:val="22"/>
          <w:u w:val="single"/>
        </w:rPr>
        <w:t>Focus</w:t>
      </w:r>
      <w:r w:rsidRPr="00314162">
        <w:rPr>
          <w:sz w:val="22"/>
          <w:szCs w:val="22"/>
        </w:rPr>
        <w:t xml:space="preserve">: Proposals will be selected from a wide variety of sectors. Successful proposals will clearly outline an opportunity to use data or research evidence to improve the design and/or implementation of public </w:t>
      </w:r>
      <w:r w:rsidR="005C6DFE" w:rsidRPr="00314162">
        <w:rPr>
          <w:sz w:val="22"/>
          <w:szCs w:val="22"/>
        </w:rPr>
        <w:t>polic</w:t>
      </w:r>
      <w:r w:rsidR="005C6DFE">
        <w:rPr>
          <w:sz w:val="22"/>
          <w:szCs w:val="22"/>
        </w:rPr>
        <w:t>ies</w:t>
      </w:r>
      <w:r w:rsidRPr="00314162">
        <w:rPr>
          <w:sz w:val="22"/>
          <w:szCs w:val="22"/>
        </w:rPr>
        <w:t>or programs through the development of new tools, analytical techniques or application of research evidence, with technical assistance from a research team.</w:t>
      </w:r>
    </w:p>
    <w:p w:rsidR="007563F0" w:rsidRPr="00314162" w:rsidRDefault="007563F0" w:rsidP="007563F0">
      <w:pPr>
        <w:spacing w:after="0"/>
        <w:contextualSpacing/>
        <w:rPr>
          <w:sz w:val="22"/>
          <w:szCs w:val="22"/>
        </w:rPr>
      </w:pPr>
    </w:p>
    <w:p w:rsidR="007563F0" w:rsidRPr="00314162" w:rsidRDefault="007563F0" w:rsidP="007563F0">
      <w:pPr>
        <w:spacing w:after="0"/>
        <w:contextualSpacing/>
        <w:rPr>
          <w:sz w:val="22"/>
          <w:szCs w:val="22"/>
        </w:rPr>
      </w:pPr>
      <w:r w:rsidRPr="00314162">
        <w:rPr>
          <w:sz w:val="22"/>
          <w:szCs w:val="22"/>
        </w:rPr>
        <w:t xml:space="preserve">For examples of pilot projects that have already been selected, visit: </w:t>
      </w:r>
      <w:hyperlink r:id="rId8" w:history="1">
        <w:r w:rsidRPr="00314162">
          <w:rPr>
            <w:rStyle w:val="Hyperlink"/>
            <w:sz w:val="22"/>
            <w:szCs w:val="22"/>
          </w:rPr>
          <w:t>http://epod.cid.harvard.edu/pilot-projects</w:t>
        </w:r>
      </w:hyperlink>
      <w:r w:rsidRPr="00314162">
        <w:rPr>
          <w:sz w:val="22"/>
          <w:szCs w:val="22"/>
        </w:rPr>
        <w:t xml:space="preserve">. </w:t>
      </w:r>
    </w:p>
    <w:p w:rsidR="007563F0" w:rsidRPr="00314162" w:rsidRDefault="007563F0" w:rsidP="007563F0">
      <w:pPr>
        <w:spacing w:after="0"/>
        <w:contextualSpacing/>
        <w:rPr>
          <w:sz w:val="22"/>
          <w:szCs w:val="22"/>
        </w:rPr>
      </w:pPr>
    </w:p>
    <w:p w:rsidR="007563F0" w:rsidRPr="00314162" w:rsidRDefault="002C7E9D" w:rsidP="007563F0">
      <w:pPr>
        <w:spacing w:after="0"/>
        <w:contextualSpacing/>
        <w:rPr>
          <w:rFonts w:cs="Garamond"/>
          <w:color w:val="000000"/>
          <w:sz w:val="22"/>
          <w:szCs w:val="22"/>
        </w:rPr>
      </w:pPr>
      <w:r w:rsidRPr="00314162">
        <w:rPr>
          <w:rFonts w:cs="Garamond"/>
          <w:b/>
          <w:noProof/>
          <w:color w:val="000000"/>
          <w:sz w:val="22"/>
          <w:szCs w:val="22"/>
          <w:u w:val="single"/>
        </w:rPr>
        <w:drawing>
          <wp:anchor distT="0" distB="0" distL="114300" distR="114300" simplePos="0" relativeHeight="251657728" behindDoc="1" locked="0" layoutInCell="1" allowOverlap="1">
            <wp:simplePos x="0" y="0"/>
            <wp:positionH relativeFrom="column">
              <wp:posOffset>4780280</wp:posOffset>
            </wp:positionH>
            <wp:positionV relativeFrom="paragraph">
              <wp:posOffset>899160</wp:posOffset>
            </wp:positionV>
            <wp:extent cx="568960" cy="580390"/>
            <wp:effectExtent l="0" t="0" r="0" b="0"/>
            <wp:wrapSquare wrapText="bothSides"/>
            <wp:docPr id="4" name="Picture 4" descr="C:\Users\charity.troyer\Downloads\ukai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charity.troyer\Downloads\ukaid.jpg"/>
                    <pic:cNvPicPr>
                      <a:picLocks/>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960" cy="580390"/>
                    </a:xfrm>
                    <a:prstGeom prst="rect">
                      <a:avLst/>
                    </a:prstGeom>
                    <a:noFill/>
                    <a:ln>
                      <a:noFill/>
                    </a:ln>
                  </pic:spPr>
                </pic:pic>
              </a:graphicData>
            </a:graphic>
          </wp:anchor>
        </w:drawing>
      </w:r>
      <w:r w:rsidR="007563F0" w:rsidRPr="00314162">
        <w:rPr>
          <w:rFonts w:cs="Garamond"/>
          <w:b/>
          <w:color w:val="000000"/>
          <w:sz w:val="22"/>
          <w:szCs w:val="22"/>
          <w:u w:val="single"/>
        </w:rPr>
        <w:t>Who Can Apply</w:t>
      </w:r>
      <w:r w:rsidR="007563F0" w:rsidRPr="00314162">
        <w:rPr>
          <w:rFonts w:cs="Garamond"/>
          <w:b/>
          <w:color w:val="000000"/>
          <w:sz w:val="22"/>
          <w:szCs w:val="22"/>
        </w:rPr>
        <w:t xml:space="preserve">: </w:t>
      </w:r>
      <w:r w:rsidR="007563F0" w:rsidRPr="00314162">
        <w:rPr>
          <w:rFonts w:cs="Garamond"/>
          <w:color w:val="000000"/>
          <w:sz w:val="22"/>
          <w:szCs w:val="22"/>
        </w:rPr>
        <w:t xml:space="preserve">Applications will be accepted from individuals or groups within </w:t>
      </w:r>
      <w:r w:rsidR="005C6DFE">
        <w:rPr>
          <w:rFonts w:cs="Garamond"/>
          <w:color w:val="000000"/>
          <w:sz w:val="22"/>
          <w:szCs w:val="22"/>
        </w:rPr>
        <w:t xml:space="preserve">the </w:t>
      </w:r>
      <w:r w:rsidR="007563F0" w:rsidRPr="00314162">
        <w:rPr>
          <w:rFonts w:cs="Garamond"/>
          <w:color w:val="000000"/>
          <w:sz w:val="22"/>
          <w:szCs w:val="22"/>
        </w:rPr>
        <w:t xml:space="preserve">government, non-governmental organizations, civil society organizations, or private sector companies whose projects have a clear social/public-serving mission, as well as </w:t>
      </w:r>
      <w:r w:rsidR="005C6DFE">
        <w:rPr>
          <w:rFonts w:cs="Garamond"/>
          <w:color w:val="000000"/>
          <w:sz w:val="22"/>
          <w:szCs w:val="22"/>
        </w:rPr>
        <w:t xml:space="preserve">from </w:t>
      </w:r>
      <w:r w:rsidR="007563F0" w:rsidRPr="00314162">
        <w:rPr>
          <w:rFonts w:cs="Garamond"/>
          <w:color w:val="000000"/>
          <w:sz w:val="22"/>
          <w:szCs w:val="22"/>
        </w:rPr>
        <w:t xml:space="preserve">researchers or research teams with one of the types of policy partners described above. </w:t>
      </w:r>
    </w:p>
    <w:p w:rsidR="007563F0" w:rsidRPr="00314162" w:rsidRDefault="007563F0" w:rsidP="007563F0">
      <w:pPr>
        <w:spacing w:after="0"/>
        <w:contextualSpacing/>
        <w:rPr>
          <w:rFonts w:cs="Garamond"/>
          <w:b/>
          <w:color w:val="000000"/>
          <w:sz w:val="22"/>
          <w:szCs w:val="22"/>
          <w:u w:val="single"/>
        </w:rPr>
      </w:pPr>
    </w:p>
    <w:p w:rsidR="007563F0" w:rsidRPr="00314162" w:rsidRDefault="007563F0" w:rsidP="007563F0">
      <w:pPr>
        <w:spacing w:before="120" w:after="120"/>
        <w:rPr>
          <w:sz w:val="22"/>
          <w:szCs w:val="22"/>
        </w:rPr>
      </w:pPr>
      <w:r w:rsidRPr="00314162">
        <w:rPr>
          <w:rFonts w:cs="Garamond"/>
          <w:b/>
          <w:color w:val="000000"/>
          <w:sz w:val="22"/>
          <w:szCs w:val="22"/>
          <w:u w:val="single"/>
        </w:rPr>
        <w:t>Duration and Support Specifications (Financial and Technical)</w:t>
      </w:r>
      <w:r w:rsidRPr="00314162">
        <w:rPr>
          <w:rFonts w:cs="Garamond"/>
          <w:b/>
          <w:color w:val="000000"/>
          <w:sz w:val="22"/>
          <w:szCs w:val="22"/>
        </w:rPr>
        <w:t xml:space="preserve">: </w:t>
      </w:r>
      <w:r w:rsidRPr="00314162">
        <w:rPr>
          <w:sz w:val="22"/>
          <w:szCs w:val="22"/>
        </w:rPr>
        <w:t>Selected projects will run for a maximum of two years. Technical assistance will be awarded; additionally, pr</w:t>
      </w:r>
      <w:r w:rsidR="00344DBE">
        <w:rPr>
          <w:sz w:val="22"/>
          <w:szCs w:val="22"/>
        </w:rPr>
        <w:t>ojects can apply for up to Rs. 1,000,000</w:t>
      </w:r>
      <w:r w:rsidRPr="00314162">
        <w:rPr>
          <w:sz w:val="22"/>
          <w:szCs w:val="22"/>
        </w:rPr>
        <w:t xml:space="preserve"> for necessary project expenses. (An increase to this limit may be considered in extraordinary circumstances.) Successful projects should develop products, tools, research or learnings that will continue to be used and incorporated into programs and policies long after technical assistance and funding has ended. We may work with highly successful projects to determine how they can be further developed beyond the initial pilot stage; this continuation will be determined on a case-by-case basis.</w:t>
      </w:r>
    </w:p>
    <w:p w:rsidR="007563F0" w:rsidRPr="00314162" w:rsidRDefault="007563F0" w:rsidP="007563F0">
      <w:pPr>
        <w:spacing w:after="0"/>
        <w:contextualSpacing/>
        <w:rPr>
          <w:b/>
          <w:sz w:val="22"/>
          <w:szCs w:val="22"/>
        </w:rPr>
      </w:pPr>
    </w:p>
    <w:p w:rsidR="007563F0" w:rsidRPr="00314162" w:rsidRDefault="007563F0" w:rsidP="007563F0">
      <w:pPr>
        <w:rPr>
          <w:rFonts w:cs="Garamond"/>
          <w:color w:val="000000"/>
          <w:sz w:val="22"/>
          <w:szCs w:val="22"/>
        </w:rPr>
      </w:pPr>
      <w:r w:rsidRPr="00314162">
        <w:rPr>
          <w:b/>
          <w:sz w:val="22"/>
          <w:szCs w:val="22"/>
          <w:u w:val="single"/>
        </w:rPr>
        <w:t>Awardee requirements:</w:t>
      </w:r>
      <w:r w:rsidRPr="00314162">
        <w:rPr>
          <w:rFonts w:cs="Garamond"/>
          <w:color w:val="000000"/>
          <w:sz w:val="22"/>
          <w:szCs w:val="22"/>
        </w:rPr>
        <w:t xml:space="preserve"> In order to receive support, selected applicants will be required to:</w:t>
      </w:r>
    </w:p>
    <w:p w:rsidR="007563F0" w:rsidRPr="00314162" w:rsidRDefault="007563F0" w:rsidP="007563F0">
      <w:pPr>
        <w:spacing w:after="0"/>
        <w:rPr>
          <w:rFonts w:cs="Arial"/>
          <w:sz w:val="22"/>
          <w:szCs w:val="22"/>
        </w:rPr>
      </w:pPr>
    </w:p>
    <w:p w:rsidR="007563F0" w:rsidRPr="00314162" w:rsidRDefault="007563F0" w:rsidP="007563F0">
      <w:pPr>
        <w:numPr>
          <w:ilvl w:val="0"/>
          <w:numId w:val="20"/>
        </w:numPr>
        <w:spacing w:after="0"/>
        <w:contextualSpacing/>
        <w:rPr>
          <w:rFonts w:cs="Arial"/>
          <w:sz w:val="22"/>
          <w:szCs w:val="22"/>
        </w:rPr>
      </w:pPr>
      <w:r w:rsidRPr="00314162">
        <w:rPr>
          <w:rFonts w:cs="Arial"/>
          <w:sz w:val="22"/>
          <w:szCs w:val="22"/>
        </w:rPr>
        <w:t xml:space="preserve">Provide quarterly progress reports, including narrative and financial (where applicable) updates. Project members must also be willing to engage in verbal communication via teleconference with the BCURE </w:t>
      </w:r>
      <w:r w:rsidR="00344DBE">
        <w:rPr>
          <w:rFonts w:cs="Arial"/>
          <w:sz w:val="22"/>
          <w:szCs w:val="22"/>
        </w:rPr>
        <w:t>Pakistan</w:t>
      </w:r>
      <w:r w:rsidRPr="00314162">
        <w:rPr>
          <w:rFonts w:cs="Arial"/>
          <w:sz w:val="22"/>
          <w:szCs w:val="22"/>
        </w:rPr>
        <w:t xml:space="preserve"> team at regular mutually-determined intervals.</w:t>
      </w:r>
      <w:r w:rsidRPr="00314162">
        <w:rPr>
          <w:rFonts w:cs="Cambria"/>
          <w:sz w:val="22"/>
          <w:szCs w:val="22"/>
        </w:rPr>
        <w:t xml:space="preserve"> Groups will submit a final written report upon completion of the project.</w:t>
      </w:r>
    </w:p>
    <w:p w:rsidR="007563F0" w:rsidRPr="00314162" w:rsidRDefault="007563F0" w:rsidP="007563F0">
      <w:pPr>
        <w:spacing w:after="0"/>
        <w:rPr>
          <w:rFonts w:cs="Arial"/>
          <w:sz w:val="22"/>
          <w:szCs w:val="22"/>
        </w:rPr>
      </w:pPr>
    </w:p>
    <w:p w:rsidR="007563F0" w:rsidRPr="00314162" w:rsidRDefault="007563F0" w:rsidP="007563F0">
      <w:pPr>
        <w:numPr>
          <w:ilvl w:val="0"/>
          <w:numId w:val="20"/>
        </w:numPr>
        <w:spacing w:after="0"/>
        <w:contextualSpacing/>
        <w:rPr>
          <w:rFonts w:cs="Arial"/>
          <w:sz w:val="22"/>
          <w:szCs w:val="22"/>
        </w:rPr>
      </w:pPr>
      <w:r w:rsidRPr="00314162">
        <w:rPr>
          <w:rFonts w:cs="Arial"/>
          <w:sz w:val="22"/>
          <w:szCs w:val="22"/>
        </w:rPr>
        <w:t xml:space="preserve">Agree to participate in a BCURE activity. This activity could be a policy dialogue, networking event, evidence workshop, training session, matchmaking conference or other event. </w:t>
      </w:r>
    </w:p>
    <w:p w:rsidR="007563F0" w:rsidRPr="00314162" w:rsidRDefault="007563F0" w:rsidP="007563F0">
      <w:pPr>
        <w:spacing w:after="0"/>
        <w:rPr>
          <w:rFonts w:cs="Arial"/>
          <w:sz w:val="22"/>
          <w:szCs w:val="22"/>
        </w:rPr>
      </w:pPr>
    </w:p>
    <w:p w:rsidR="007563F0" w:rsidRPr="00314162" w:rsidRDefault="007563F0" w:rsidP="007563F0">
      <w:pPr>
        <w:numPr>
          <w:ilvl w:val="0"/>
          <w:numId w:val="20"/>
        </w:numPr>
        <w:spacing w:after="0"/>
        <w:contextualSpacing/>
        <w:rPr>
          <w:rFonts w:cs="Arial"/>
          <w:sz w:val="22"/>
          <w:szCs w:val="22"/>
        </w:rPr>
      </w:pPr>
      <w:r w:rsidRPr="00314162">
        <w:rPr>
          <w:rFonts w:cs="Arial"/>
          <w:sz w:val="22"/>
          <w:szCs w:val="22"/>
        </w:rPr>
        <w:t xml:space="preserve">Work collaboratively with the BCURE </w:t>
      </w:r>
      <w:r w:rsidR="00344DBE">
        <w:rPr>
          <w:rFonts w:cs="Arial"/>
          <w:sz w:val="22"/>
          <w:szCs w:val="22"/>
        </w:rPr>
        <w:t>Pakistan</w:t>
      </w:r>
      <w:r w:rsidRPr="00314162">
        <w:rPr>
          <w:rFonts w:cs="Arial"/>
          <w:sz w:val="22"/>
          <w:szCs w:val="22"/>
        </w:rPr>
        <w:t xml:space="preserve"> team for the development of a case study about the pilot project, should the project be selected for a case study.</w:t>
      </w:r>
    </w:p>
    <w:p w:rsidR="007563F0" w:rsidRPr="00314162" w:rsidRDefault="007563F0" w:rsidP="007563F0">
      <w:pPr>
        <w:spacing w:after="0"/>
        <w:rPr>
          <w:rFonts w:cs="Arial"/>
          <w:sz w:val="22"/>
          <w:szCs w:val="22"/>
        </w:rPr>
      </w:pPr>
    </w:p>
    <w:p w:rsidR="007563F0" w:rsidRPr="00314162" w:rsidRDefault="007563F0" w:rsidP="007563F0">
      <w:pPr>
        <w:spacing w:after="0"/>
        <w:contextualSpacing/>
        <w:rPr>
          <w:sz w:val="22"/>
          <w:szCs w:val="22"/>
        </w:rPr>
      </w:pPr>
      <w:r w:rsidRPr="00314162">
        <w:rPr>
          <w:rFonts w:cs="Garamond"/>
          <w:b/>
          <w:color w:val="000000"/>
          <w:sz w:val="22"/>
          <w:szCs w:val="22"/>
          <w:u w:val="single"/>
        </w:rPr>
        <w:t>Review Process:</w:t>
      </w:r>
      <w:r w:rsidRPr="00314162">
        <w:rPr>
          <w:sz w:val="22"/>
          <w:szCs w:val="22"/>
        </w:rPr>
        <w:t xml:space="preserve"> Selection of awards will proceed in the following manner:</w:t>
      </w:r>
    </w:p>
    <w:p w:rsidR="007563F0" w:rsidRPr="00314162" w:rsidRDefault="007563F0" w:rsidP="007563F0">
      <w:pPr>
        <w:spacing w:after="0"/>
        <w:contextualSpacing/>
        <w:rPr>
          <w:sz w:val="22"/>
          <w:szCs w:val="22"/>
        </w:rPr>
      </w:pPr>
    </w:p>
    <w:p w:rsidR="007563F0" w:rsidRPr="00314162" w:rsidRDefault="007563F0" w:rsidP="007563F0">
      <w:pPr>
        <w:spacing w:after="0"/>
        <w:contextualSpacing/>
        <w:rPr>
          <w:sz w:val="22"/>
          <w:szCs w:val="22"/>
        </w:rPr>
      </w:pPr>
      <w:r w:rsidRPr="00314162">
        <w:rPr>
          <w:sz w:val="22"/>
          <w:szCs w:val="22"/>
        </w:rPr>
        <w:t>Proposals will</w:t>
      </w:r>
      <w:r w:rsidR="00344DBE">
        <w:rPr>
          <w:sz w:val="22"/>
          <w:szCs w:val="22"/>
        </w:rPr>
        <w:t xml:space="preserve"> be reviewed and selected by</w:t>
      </w:r>
      <w:r w:rsidRPr="00314162">
        <w:rPr>
          <w:sz w:val="22"/>
          <w:szCs w:val="22"/>
        </w:rPr>
        <w:t xml:space="preserve"> BCURE </w:t>
      </w:r>
      <w:r w:rsidR="00344DBE">
        <w:rPr>
          <w:sz w:val="22"/>
          <w:szCs w:val="22"/>
        </w:rPr>
        <w:t>Pakistanteam in consultation with the core BCURE team at Harvard</w:t>
      </w:r>
      <w:r w:rsidRPr="00314162">
        <w:rPr>
          <w:sz w:val="22"/>
          <w:szCs w:val="22"/>
        </w:rPr>
        <w:t xml:space="preserve">. After receiving the proposal, the </w:t>
      </w:r>
      <w:r w:rsidR="00344DBE">
        <w:rPr>
          <w:sz w:val="22"/>
          <w:szCs w:val="22"/>
        </w:rPr>
        <w:t>BCURE team</w:t>
      </w:r>
      <w:r w:rsidRPr="00314162">
        <w:rPr>
          <w:sz w:val="22"/>
          <w:szCs w:val="22"/>
        </w:rPr>
        <w:t xml:space="preserve"> may revert back to the applicants with clarifying questions before determining whether or not to grant approval. Proposals can be submitted at any time and will be reviewed on a quarterly basis. </w:t>
      </w:r>
    </w:p>
    <w:p w:rsidR="007563F0" w:rsidRPr="00314162" w:rsidRDefault="007563F0" w:rsidP="007563F0">
      <w:pPr>
        <w:spacing w:after="0"/>
        <w:contextualSpacing/>
        <w:rPr>
          <w:b/>
          <w:sz w:val="22"/>
          <w:szCs w:val="22"/>
        </w:rPr>
      </w:pPr>
    </w:p>
    <w:p w:rsidR="007563F0" w:rsidRPr="00314162" w:rsidRDefault="007563F0" w:rsidP="007563F0">
      <w:pPr>
        <w:spacing w:after="0"/>
        <w:contextualSpacing/>
        <w:rPr>
          <w:b/>
          <w:sz w:val="22"/>
          <w:szCs w:val="22"/>
          <w:u w:val="single"/>
        </w:rPr>
      </w:pPr>
      <w:r w:rsidRPr="00314162">
        <w:rPr>
          <w:b/>
          <w:sz w:val="22"/>
          <w:szCs w:val="22"/>
          <w:u w:val="single"/>
        </w:rPr>
        <w:t>Requirements:</w:t>
      </w:r>
    </w:p>
    <w:p w:rsidR="007563F0" w:rsidRPr="00314162" w:rsidRDefault="007563F0" w:rsidP="007563F0">
      <w:pPr>
        <w:spacing w:after="0"/>
        <w:contextualSpacing/>
        <w:rPr>
          <w:sz w:val="22"/>
          <w:szCs w:val="22"/>
        </w:rPr>
      </w:pPr>
    </w:p>
    <w:p w:rsidR="007563F0" w:rsidRPr="00314162" w:rsidRDefault="007563F0" w:rsidP="007563F0">
      <w:pPr>
        <w:pStyle w:val="ListBullet"/>
        <w:numPr>
          <w:ilvl w:val="0"/>
          <w:numId w:val="0"/>
        </w:numPr>
        <w:rPr>
          <w:rFonts w:ascii="Cambria" w:eastAsia="Cambria" w:hAnsi="Cambria" w:cs="Garamond"/>
          <w:color w:val="000000"/>
          <w:sz w:val="22"/>
          <w:szCs w:val="22"/>
        </w:rPr>
      </w:pPr>
      <w:r w:rsidRPr="00314162">
        <w:rPr>
          <w:sz w:val="22"/>
          <w:szCs w:val="22"/>
        </w:rPr>
        <w:t>Awarded projects will be required to submit</w:t>
      </w:r>
      <w:r w:rsidRPr="00314162">
        <w:rPr>
          <w:rFonts w:ascii="Cambria" w:eastAsia="Cambria" w:hAnsi="Cambria" w:cs="Garamond"/>
          <w:color w:val="000000"/>
          <w:sz w:val="22"/>
          <w:szCs w:val="22"/>
        </w:rPr>
        <w:t xml:space="preserve"> a formal letter of intent from the partnering institution.  While it is possible to submit a proposal without </w:t>
      </w:r>
      <w:r w:rsidR="007956C0">
        <w:rPr>
          <w:rFonts w:ascii="Cambria" w:eastAsia="Cambria" w:hAnsi="Cambria" w:cs="Garamond"/>
          <w:color w:val="000000"/>
          <w:sz w:val="22"/>
          <w:szCs w:val="22"/>
        </w:rPr>
        <w:t>a letter of intent</w:t>
      </w:r>
      <w:r w:rsidRPr="00314162">
        <w:rPr>
          <w:rFonts w:ascii="Cambria" w:eastAsia="Cambria" w:hAnsi="Cambria" w:cs="Garamond"/>
          <w:color w:val="000000"/>
          <w:sz w:val="22"/>
          <w:szCs w:val="22"/>
        </w:rPr>
        <w:t xml:space="preserve">, we strongly recommend securing such a letter prior to the award announcement to expedite the project timeline. </w:t>
      </w:r>
    </w:p>
    <w:p w:rsidR="007563F0" w:rsidRPr="00314162" w:rsidRDefault="007563F0" w:rsidP="007563F0">
      <w:pPr>
        <w:spacing w:after="0"/>
        <w:contextualSpacing/>
        <w:rPr>
          <w:sz w:val="22"/>
          <w:szCs w:val="22"/>
        </w:rPr>
      </w:pPr>
    </w:p>
    <w:p w:rsidR="007563F0" w:rsidRPr="00314162" w:rsidRDefault="007563F0" w:rsidP="007563F0">
      <w:pPr>
        <w:pStyle w:val="ListBullet"/>
        <w:numPr>
          <w:ilvl w:val="0"/>
          <w:numId w:val="0"/>
        </w:numPr>
        <w:rPr>
          <w:rFonts w:ascii="Cambria" w:eastAsia="Cambria" w:hAnsi="Cambria" w:cs="Garamond"/>
          <w:color w:val="000000"/>
          <w:sz w:val="22"/>
          <w:szCs w:val="22"/>
        </w:rPr>
      </w:pPr>
      <w:r w:rsidRPr="00314162">
        <w:rPr>
          <w:rFonts w:ascii="Cambria" w:eastAsia="Cambria" w:hAnsi="Cambria" w:cs="Garamond"/>
          <w:color w:val="000000"/>
          <w:sz w:val="22"/>
          <w:szCs w:val="22"/>
        </w:rPr>
        <w:t>In the case that your project has a data-gathering component involving human participants, the project team will be required to work with researchers to secure Institutional Review Board (IRB) approval from the host institution of</w:t>
      </w:r>
      <w:r w:rsidR="007956C0">
        <w:rPr>
          <w:rFonts w:ascii="Cambria" w:eastAsia="Cambria" w:hAnsi="Cambria" w:cs="Garamond"/>
          <w:color w:val="000000"/>
          <w:sz w:val="22"/>
          <w:szCs w:val="22"/>
        </w:rPr>
        <w:t xml:space="preserve"> your</w:t>
      </w:r>
      <w:r w:rsidRPr="00314162">
        <w:rPr>
          <w:rFonts w:ascii="Cambria" w:eastAsia="Cambria" w:hAnsi="Cambria" w:cs="Garamond"/>
          <w:color w:val="000000"/>
          <w:sz w:val="22"/>
          <w:szCs w:val="22"/>
        </w:rPr>
        <w:t xml:space="preserve"> research partner. If there are questions as to whether or not your project will require IRB approval, please contact </w:t>
      </w:r>
      <w:r w:rsidRPr="00314162">
        <w:rPr>
          <w:rFonts w:ascii="Cambria" w:hAnsi="Cambria"/>
          <w:sz w:val="22"/>
          <w:szCs w:val="22"/>
        </w:rPr>
        <w:t xml:space="preserve">EPoD BCURE Program Manager Robert Rosenbaum at </w:t>
      </w:r>
      <w:hyperlink r:id="rId10" w:history="1">
        <w:r w:rsidRPr="00314162">
          <w:rPr>
            <w:rStyle w:val="Hyperlink"/>
            <w:rFonts w:ascii="Cambria" w:hAnsi="Cambria"/>
            <w:sz w:val="22"/>
            <w:szCs w:val="22"/>
          </w:rPr>
          <w:t>robert_rosenbaum@hks.harvard.edu</w:t>
        </w:r>
      </w:hyperlink>
      <w:r w:rsidRPr="00314162">
        <w:rPr>
          <w:rFonts w:ascii="Cambria" w:hAnsi="Cambria"/>
          <w:sz w:val="22"/>
          <w:szCs w:val="22"/>
        </w:rPr>
        <w:t>.</w:t>
      </w:r>
    </w:p>
    <w:p w:rsidR="007563F0" w:rsidRPr="00314162" w:rsidRDefault="007563F0" w:rsidP="007563F0">
      <w:pPr>
        <w:spacing w:after="0"/>
        <w:contextualSpacing/>
        <w:rPr>
          <w:b/>
          <w:sz w:val="22"/>
          <w:szCs w:val="22"/>
        </w:rPr>
      </w:pPr>
    </w:p>
    <w:p w:rsidR="007563F0" w:rsidRPr="00314162" w:rsidRDefault="007563F0" w:rsidP="007563F0">
      <w:pPr>
        <w:spacing w:after="0"/>
        <w:contextualSpacing/>
        <w:rPr>
          <w:b/>
          <w:sz w:val="22"/>
          <w:szCs w:val="22"/>
          <w:u w:val="single"/>
        </w:rPr>
      </w:pPr>
      <w:r w:rsidRPr="00314162">
        <w:rPr>
          <w:b/>
          <w:sz w:val="22"/>
          <w:szCs w:val="22"/>
          <w:u w:val="single"/>
        </w:rPr>
        <w:t xml:space="preserve">Budget (if applicable):  </w:t>
      </w:r>
    </w:p>
    <w:p w:rsidR="007563F0" w:rsidRPr="00314162" w:rsidRDefault="007563F0" w:rsidP="007563F0">
      <w:pPr>
        <w:spacing w:after="0"/>
        <w:contextualSpacing/>
        <w:rPr>
          <w:b/>
          <w:sz w:val="22"/>
          <w:szCs w:val="22"/>
        </w:rPr>
      </w:pPr>
    </w:p>
    <w:p w:rsidR="007563F0" w:rsidRPr="00314162" w:rsidRDefault="007563F0" w:rsidP="007563F0">
      <w:pPr>
        <w:spacing w:after="0"/>
        <w:contextualSpacing/>
        <w:rPr>
          <w:b/>
          <w:sz w:val="22"/>
          <w:szCs w:val="22"/>
        </w:rPr>
      </w:pPr>
      <w:r w:rsidRPr="00314162">
        <w:rPr>
          <w:sz w:val="22"/>
          <w:szCs w:val="22"/>
        </w:rPr>
        <w:lastRenderedPageBreak/>
        <w:t xml:space="preserve">If your proposal is accepted for a financial award, funds will be provided under a contract from </w:t>
      </w:r>
      <w:r w:rsidR="002441EB">
        <w:rPr>
          <w:sz w:val="22"/>
          <w:szCs w:val="22"/>
        </w:rPr>
        <w:t>CERP</w:t>
      </w:r>
      <w:r w:rsidRPr="00314162">
        <w:rPr>
          <w:sz w:val="22"/>
          <w:szCs w:val="22"/>
        </w:rPr>
        <w:t xml:space="preserve">to your host institution or a relevant consultant/vendor per your project plan, using the following guidelines:  </w:t>
      </w:r>
    </w:p>
    <w:p w:rsidR="007563F0" w:rsidRPr="00314162" w:rsidRDefault="007563F0" w:rsidP="007563F0">
      <w:pPr>
        <w:spacing w:after="0"/>
        <w:contextualSpacing/>
        <w:rPr>
          <w:sz w:val="22"/>
          <w:szCs w:val="22"/>
        </w:rPr>
      </w:pPr>
    </w:p>
    <w:p w:rsidR="007563F0" w:rsidRPr="00314162" w:rsidRDefault="007563F0" w:rsidP="007563F0">
      <w:pPr>
        <w:pStyle w:val="ListBullet"/>
        <w:rPr>
          <w:rFonts w:ascii="Cambria" w:eastAsia="Cambria" w:hAnsi="Cambria" w:cs="Garamond"/>
          <w:color w:val="000000"/>
          <w:sz w:val="22"/>
          <w:szCs w:val="22"/>
        </w:rPr>
      </w:pPr>
      <w:r w:rsidRPr="00314162">
        <w:rPr>
          <w:rFonts w:ascii="Cambria" w:eastAsia="Cambria" w:hAnsi="Cambria" w:cs="Garamond"/>
          <w:color w:val="000000"/>
          <w:sz w:val="22"/>
          <w:szCs w:val="22"/>
        </w:rPr>
        <w:t>Awards that include funding will normally be set up as milestone-based contracts, with specific milestones determined individually for each project.</w:t>
      </w:r>
    </w:p>
    <w:p w:rsidR="007563F0" w:rsidRPr="00314162" w:rsidRDefault="007563F0" w:rsidP="007563F0">
      <w:pPr>
        <w:pStyle w:val="ListBullet"/>
        <w:rPr>
          <w:rFonts w:ascii="Cambria" w:eastAsia="Cambria" w:hAnsi="Cambria" w:cs="Garamond"/>
          <w:color w:val="000000"/>
          <w:sz w:val="22"/>
          <w:szCs w:val="22"/>
        </w:rPr>
      </w:pPr>
      <w:r w:rsidRPr="00314162">
        <w:rPr>
          <w:rFonts w:ascii="Cambria" w:eastAsia="Cambria" w:hAnsi="Cambria" w:cs="Garamond"/>
          <w:color w:val="000000"/>
          <w:sz w:val="22"/>
          <w:szCs w:val="22"/>
        </w:rPr>
        <w:t>Allowable costs include those approved for implementation of the selected project (e.g., software programs), training, travel and subsistence as necessary and allowable, and funding for technical support or project implementation (including for consultants or vendors).</w:t>
      </w:r>
    </w:p>
    <w:p w:rsidR="007563F0" w:rsidRPr="00314162" w:rsidRDefault="002B0C03" w:rsidP="007563F0">
      <w:pPr>
        <w:pStyle w:val="ListBullet"/>
        <w:rPr>
          <w:rFonts w:ascii="Cambria" w:eastAsia="Cambria" w:hAnsi="Cambria" w:cs="Garamond"/>
          <w:color w:val="000000"/>
          <w:sz w:val="22"/>
          <w:szCs w:val="22"/>
        </w:rPr>
      </w:pPr>
      <w:r>
        <w:rPr>
          <w:rFonts w:ascii="Cambria" w:eastAsia="Cambria" w:hAnsi="Cambria" w:cs="Garamond"/>
          <w:color w:val="000000"/>
          <w:sz w:val="22"/>
          <w:szCs w:val="22"/>
        </w:rPr>
        <w:t xml:space="preserve">Awarded funding may </w:t>
      </w:r>
      <w:r w:rsidRPr="00344DBE">
        <w:rPr>
          <w:rFonts w:ascii="Cambria" w:eastAsia="Cambria" w:hAnsi="Cambria" w:cs="Garamond"/>
          <w:color w:val="000000"/>
          <w:sz w:val="22"/>
          <w:szCs w:val="22"/>
          <w:u w:val="single"/>
        </w:rPr>
        <w:t>not</w:t>
      </w:r>
      <w:r>
        <w:rPr>
          <w:rFonts w:ascii="Cambria" w:eastAsia="Cambria" w:hAnsi="Cambria" w:cs="Garamond"/>
          <w:color w:val="000000"/>
          <w:sz w:val="22"/>
          <w:szCs w:val="22"/>
        </w:rPr>
        <w:t xml:space="preserve"> be used to purchase e</w:t>
      </w:r>
      <w:r w:rsidR="007563F0" w:rsidRPr="00314162">
        <w:rPr>
          <w:rFonts w:ascii="Cambria" w:eastAsia="Cambria" w:hAnsi="Cambria" w:cs="Garamond"/>
          <w:color w:val="000000"/>
          <w:sz w:val="22"/>
          <w:szCs w:val="22"/>
        </w:rPr>
        <w:t>quipment</w:t>
      </w:r>
      <w:r>
        <w:rPr>
          <w:rFonts w:ascii="Cambria" w:eastAsia="Cambria" w:hAnsi="Cambria" w:cs="Garamond"/>
          <w:color w:val="000000"/>
          <w:sz w:val="22"/>
          <w:szCs w:val="22"/>
        </w:rPr>
        <w:t>.</w:t>
      </w:r>
    </w:p>
    <w:p w:rsidR="007563F0" w:rsidRPr="00314162" w:rsidRDefault="007563F0" w:rsidP="007563F0">
      <w:pPr>
        <w:spacing w:after="0"/>
        <w:contextualSpacing/>
        <w:rPr>
          <w:b/>
          <w:sz w:val="22"/>
          <w:szCs w:val="22"/>
        </w:rPr>
      </w:pPr>
    </w:p>
    <w:p w:rsidR="007563F0" w:rsidRPr="00314162" w:rsidRDefault="007563F0" w:rsidP="007563F0">
      <w:pPr>
        <w:spacing w:after="0"/>
        <w:contextualSpacing/>
        <w:rPr>
          <w:rFonts w:cs="Helvetica"/>
          <w:sz w:val="22"/>
          <w:szCs w:val="22"/>
        </w:rPr>
      </w:pPr>
      <w:r w:rsidRPr="00314162">
        <w:rPr>
          <w:b/>
          <w:sz w:val="22"/>
          <w:szCs w:val="22"/>
          <w:u w:val="single"/>
        </w:rPr>
        <w:t>How to Apply</w:t>
      </w:r>
      <w:r w:rsidRPr="00314162">
        <w:rPr>
          <w:b/>
          <w:sz w:val="22"/>
          <w:szCs w:val="22"/>
        </w:rPr>
        <w:t xml:space="preserve">: </w:t>
      </w:r>
      <w:r w:rsidRPr="00314162">
        <w:rPr>
          <w:sz w:val="22"/>
          <w:szCs w:val="22"/>
        </w:rPr>
        <w:t>Proposals will be reviewed on a rolling basis</w:t>
      </w:r>
      <w:r w:rsidRPr="00314162">
        <w:rPr>
          <w:b/>
          <w:sz w:val="22"/>
          <w:szCs w:val="22"/>
        </w:rPr>
        <w:t xml:space="preserve">. </w:t>
      </w:r>
      <w:r w:rsidRPr="00314162">
        <w:rPr>
          <w:sz w:val="22"/>
          <w:szCs w:val="22"/>
        </w:rPr>
        <w:t xml:space="preserve">To apply, please complete the attached Proposal Application Form as well as a Budget Form (if applicable), and send to </w:t>
      </w:r>
      <w:r w:rsidR="00572B33">
        <w:rPr>
          <w:sz w:val="22"/>
          <w:szCs w:val="22"/>
        </w:rPr>
        <w:t>adeel.shafqat@cerp.org.pk</w:t>
      </w:r>
    </w:p>
    <w:p w:rsidR="0024163D" w:rsidRPr="00A164C4" w:rsidRDefault="0024163D" w:rsidP="004D3562">
      <w:pPr>
        <w:spacing w:after="0"/>
        <w:contextualSpacing/>
        <w:rPr>
          <w:b/>
          <w:sz w:val="36"/>
        </w:rPr>
      </w:pPr>
      <w:r>
        <w:rPr>
          <w:rFonts w:ascii="Arial" w:hAnsi="Arial"/>
          <w:sz w:val="22"/>
        </w:rPr>
        <w:br w:type="page"/>
      </w:r>
      <w:r w:rsidR="00191045" w:rsidRPr="00A164C4">
        <w:rPr>
          <w:b/>
          <w:sz w:val="36"/>
        </w:rPr>
        <w:lastRenderedPageBreak/>
        <w:t xml:space="preserve">BCURE Pilot Project </w:t>
      </w:r>
      <w:r w:rsidR="00070538">
        <w:rPr>
          <w:b/>
          <w:sz w:val="36"/>
        </w:rPr>
        <w:t>Proposal</w:t>
      </w:r>
      <w:r w:rsidR="00191045" w:rsidRPr="00A164C4">
        <w:rPr>
          <w:b/>
          <w:sz w:val="36"/>
        </w:rPr>
        <w:t xml:space="preserve"> Form</w:t>
      </w:r>
    </w:p>
    <w:p w:rsidR="001B6B09" w:rsidRPr="00A164C4" w:rsidRDefault="001B6B09" w:rsidP="004D3562">
      <w:pPr>
        <w:spacing w:after="0"/>
        <w:contextualSpacing/>
        <w:rPr>
          <w:b/>
          <w:sz w:val="36"/>
        </w:rPr>
      </w:pPr>
    </w:p>
    <w:p w:rsidR="0024163D" w:rsidRPr="003A711D" w:rsidRDefault="0024163D" w:rsidP="004D3562">
      <w:pPr>
        <w:spacing w:after="0"/>
        <w:contextualSpacing/>
        <w:rPr>
          <w:sz w:val="22"/>
        </w:rPr>
      </w:pPr>
    </w:p>
    <w:p w:rsidR="00070538" w:rsidRPr="00AD6677" w:rsidRDefault="00070538" w:rsidP="00070538">
      <w:pPr>
        <w:pStyle w:val="Proposalheader"/>
        <w:spacing w:line="276" w:lineRule="auto"/>
        <w:jc w:val="both"/>
        <w:rPr>
          <w:rFonts w:ascii="Cambria" w:hAnsi="Cambria"/>
          <w:sz w:val="22"/>
          <w:szCs w:val="22"/>
        </w:rPr>
      </w:pPr>
      <w:r w:rsidRPr="00AD6677">
        <w:rPr>
          <w:rFonts w:ascii="Cambria" w:hAnsi="Cambria"/>
          <w:sz w:val="22"/>
          <w:szCs w:val="22"/>
        </w:rPr>
        <w:t>Policy Partner Team</w:t>
      </w:r>
    </w:p>
    <w:p w:rsidR="00070538" w:rsidRPr="008445B6" w:rsidRDefault="00070538" w:rsidP="00070538">
      <w:pPr>
        <w:spacing w:after="0"/>
        <w:contextualSpacing/>
        <w:rPr>
          <w:i/>
          <w:sz w:val="22"/>
          <w:szCs w:val="22"/>
        </w:rPr>
      </w:pPr>
      <w:r w:rsidRPr="008445B6">
        <w:rPr>
          <w:i/>
          <w:sz w:val="22"/>
          <w:szCs w:val="22"/>
        </w:rPr>
        <w:t xml:space="preserve">Name(s), affiliation(s) and email address(es) of the Project Lead and the other key personnel. </w:t>
      </w:r>
    </w:p>
    <w:p w:rsidR="00070538" w:rsidRPr="008445B6" w:rsidRDefault="008445B6" w:rsidP="00070538">
      <w:pPr>
        <w:pStyle w:val="Proposaltext"/>
        <w:spacing w:line="276" w:lineRule="auto"/>
        <w:jc w:val="both"/>
        <w:rPr>
          <w:rFonts w:ascii="Cambria" w:hAnsi="Cambria"/>
        </w:rPr>
      </w:pPr>
      <w:r w:rsidRPr="008445B6">
        <w:rPr>
          <w:rFonts w:ascii="Cambria" w:hAnsi="Cambria"/>
        </w:rPr>
        <w:t>Technology for People Initiative (TPI) – LUMS</w:t>
      </w:r>
      <w:bookmarkStart w:id="0" w:name="_GoBack"/>
      <w:bookmarkEnd w:id="0"/>
    </w:p>
    <w:p w:rsidR="008445B6" w:rsidRPr="00AD6677" w:rsidRDefault="008445B6" w:rsidP="00070538">
      <w:pPr>
        <w:pStyle w:val="Proposaltext"/>
        <w:spacing w:line="276" w:lineRule="auto"/>
        <w:jc w:val="both"/>
        <w:rPr>
          <w:rFonts w:ascii="Cambria" w:hAnsi="Cambria"/>
        </w:rPr>
      </w:pPr>
    </w:p>
    <w:p w:rsidR="00070538" w:rsidRPr="00AD6677" w:rsidRDefault="00070538" w:rsidP="00070538">
      <w:pPr>
        <w:pStyle w:val="Proposalheader"/>
        <w:spacing w:line="276" w:lineRule="auto"/>
        <w:jc w:val="both"/>
        <w:rPr>
          <w:rFonts w:ascii="Cambria" w:hAnsi="Cambria"/>
          <w:sz w:val="22"/>
          <w:szCs w:val="22"/>
        </w:rPr>
      </w:pPr>
      <w:r w:rsidRPr="00AD6677">
        <w:rPr>
          <w:rFonts w:ascii="Cambria" w:hAnsi="Cambria"/>
          <w:sz w:val="22"/>
          <w:szCs w:val="22"/>
        </w:rPr>
        <w:t>Research Partner Team</w:t>
      </w:r>
    </w:p>
    <w:p w:rsidR="00070538" w:rsidRPr="008445B6" w:rsidRDefault="00070538" w:rsidP="00070538">
      <w:pPr>
        <w:spacing w:after="0"/>
        <w:contextualSpacing/>
        <w:rPr>
          <w:i/>
          <w:sz w:val="22"/>
          <w:szCs w:val="22"/>
        </w:rPr>
      </w:pPr>
      <w:r w:rsidRPr="008445B6">
        <w:rPr>
          <w:i/>
          <w:sz w:val="22"/>
          <w:szCs w:val="22"/>
        </w:rPr>
        <w:t xml:space="preserve">Name(s), affiliation(s) and email address(es) of the collaborating researcher(s) if known at the time of the proposal. (If there is no research partner, the </w:t>
      </w:r>
      <w:r w:rsidR="00344DBE" w:rsidRPr="008445B6">
        <w:rPr>
          <w:i/>
          <w:sz w:val="22"/>
          <w:szCs w:val="22"/>
        </w:rPr>
        <w:t>BCURE Pakistan</w:t>
      </w:r>
      <w:r w:rsidRPr="008445B6">
        <w:rPr>
          <w:i/>
          <w:sz w:val="22"/>
          <w:szCs w:val="22"/>
        </w:rPr>
        <w:t xml:space="preserve"> team will help facilitate such a partnership if the project is selected for approval.) </w:t>
      </w:r>
    </w:p>
    <w:p w:rsidR="008445B6" w:rsidRPr="008445B6" w:rsidRDefault="008445B6" w:rsidP="008445B6">
      <w:pPr>
        <w:pStyle w:val="Proposaltext"/>
        <w:spacing w:line="276" w:lineRule="auto"/>
        <w:jc w:val="both"/>
        <w:rPr>
          <w:rFonts w:ascii="Cambria" w:hAnsi="Cambria"/>
        </w:rPr>
      </w:pPr>
      <w:r w:rsidRPr="008445B6">
        <w:rPr>
          <w:rFonts w:ascii="Cambria" w:hAnsi="Cambria"/>
        </w:rPr>
        <w:t>Centre for Economic Research in Pakistan (CERP)</w:t>
      </w:r>
    </w:p>
    <w:p w:rsidR="008445B6" w:rsidRPr="00E755AD" w:rsidRDefault="008445B6" w:rsidP="00070538">
      <w:pPr>
        <w:pStyle w:val="Proposaltext"/>
        <w:spacing w:line="276" w:lineRule="auto"/>
        <w:jc w:val="both"/>
        <w:rPr>
          <w:rFonts w:ascii="Cambria" w:hAnsi="Cambria"/>
          <w:i/>
        </w:rPr>
      </w:pPr>
    </w:p>
    <w:p w:rsidR="00E30C95" w:rsidRPr="00572B33" w:rsidRDefault="00E30C95" w:rsidP="00070538">
      <w:pPr>
        <w:pStyle w:val="Proposalheader"/>
        <w:spacing w:line="276" w:lineRule="auto"/>
        <w:ind w:left="562" w:hanging="562"/>
        <w:jc w:val="both"/>
        <w:rPr>
          <w:rFonts w:ascii="Cambria" w:hAnsi="Cambria"/>
          <w:sz w:val="22"/>
          <w:szCs w:val="22"/>
        </w:rPr>
      </w:pPr>
      <w:r w:rsidRPr="00572B33">
        <w:rPr>
          <w:rFonts w:ascii="Cambria" w:hAnsi="Cambria"/>
          <w:sz w:val="22"/>
          <w:szCs w:val="22"/>
        </w:rPr>
        <w:t>EPoD Research Counterpart</w:t>
      </w:r>
    </w:p>
    <w:p w:rsidR="00E30C95" w:rsidRPr="008445B6" w:rsidRDefault="00E30C95" w:rsidP="00E30C95">
      <w:pPr>
        <w:pStyle w:val="Proposalheader"/>
        <w:numPr>
          <w:ilvl w:val="0"/>
          <w:numId w:val="0"/>
        </w:numPr>
        <w:spacing w:line="276" w:lineRule="auto"/>
        <w:rPr>
          <w:rFonts w:ascii="Cambria" w:hAnsi="Cambria"/>
          <w:b w:val="0"/>
          <w:i/>
          <w:sz w:val="22"/>
          <w:szCs w:val="22"/>
        </w:rPr>
      </w:pPr>
      <w:r w:rsidRPr="008445B6">
        <w:rPr>
          <w:rFonts w:ascii="Cambria" w:hAnsi="Cambria"/>
          <w:b w:val="0"/>
          <w:i/>
          <w:sz w:val="22"/>
          <w:szCs w:val="22"/>
        </w:rPr>
        <w:t>Provide the name of the EPoD Research team member who will advise this project. (If there is no EPoD counterpart yet determined, please indicate b</w:t>
      </w:r>
      <w:r w:rsidR="00626CDF" w:rsidRPr="008445B6">
        <w:rPr>
          <w:rFonts w:ascii="Cambria" w:hAnsi="Cambria"/>
          <w:b w:val="0"/>
          <w:i/>
          <w:sz w:val="22"/>
          <w:szCs w:val="22"/>
        </w:rPr>
        <w:t>e</w:t>
      </w:r>
      <w:r w:rsidR="001452E0" w:rsidRPr="008445B6">
        <w:rPr>
          <w:rFonts w:ascii="Cambria" w:hAnsi="Cambria"/>
          <w:b w:val="0"/>
          <w:i/>
          <w:sz w:val="22"/>
          <w:szCs w:val="22"/>
        </w:rPr>
        <w:t>low and the EPoD</w:t>
      </w:r>
      <w:r w:rsidRPr="008445B6">
        <w:rPr>
          <w:rFonts w:ascii="Cambria" w:hAnsi="Cambria"/>
          <w:b w:val="0"/>
          <w:i/>
          <w:sz w:val="22"/>
          <w:szCs w:val="22"/>
        </w:rPr>
        <w:t xml:space="preserve"> team will help facilitate such a partnership if the project is selected for approval.)</w:t>
      </w:r>
    </w:p>
    <w:p w:rsidR="00E30C95" w:rsidRPr="00AD6677" w:rsidRDefault="008445B6" w:rsidP="00E30C95">
      <w:pPr>
        <w:pStyle w:val="Proposaltext"/>
        <w:spacing w:line="276" w:lineRule="auto"/>
        <w:jc w:val="both"/>
        <w:rPr>
          <w:rFonts w:ascii="Cambria" w:hAnsi="Cambria"/>
        </w:rPr>
      </w:pPr>
      <w:r>
        <w:rPr>
          <w:rFonts w:ascii="Cambria" w:hAnsi="Cambria"/>
        </w:rPr>
        <w:t xml:space="preserve">Professor Asim Khwaja, EPoD co-Director and BCURE Pakistan Country Lead </w:t>
      </w:r>
    </w:p>
    <w:p w:rsidR="00070538" w:rsidRPr="00AD6677" w:rsidRDefault="00070538" w:rsidP="00070538">
      <w:pPr>
        <w:pStyle w:val="Proposalheader"/>
        <w:spacing w:line="276" w:lineRule="auto"/>
        <w:ind w:left="562" w:hanging="562"/>
        <w:jc w:val="both"/>
        <w:rPr>
          <w:rFonts w:ascii="Cambria" w:hAnsi="Cambria"/>
          <w:sz w:val="22"/>
          <w:szCs w:val="22"/>
        </w:rPr>
      </w:pPr>
      <w:r w:rsidRPr="00AD6677">
        <w:rPr>
          <w:rFonts w:ascii="Cambria" w:hAnsi="Cambria"/>
          <w:sz w:val="22"/>
          <w:szCs w:val="22"/>
        </w:rPr>
        <w:t>Institution</w:t>
      </w:r>
    </w:p>
    <w:p w:rsidR="00070538" w:rsidRPr="008445B6" w:rsidRDefault="00070538" w:rsidP="00070538">
      <w:pPr>
        <w:pStyle w:val="Proposalheader"/>
        <w:numPr>
          <w:ilvl w:val="0"/>
          <w:numId w:val="0"/>
        </w:numPr>
        <w:spacing w:before="0" w:line="276" w:lineRule="auto"/>
        <w:jc w:val="both"/>
        <w:rPr>
          <w:rFonts w:ascii="Cambria" w:hAnsi="Cambria" w:cs="Times New Roman"/>
          <w:b w:val="0"/>
          <w:bCs w:val="0"/>
          <w:i/>
          <w:kern w:val="0"/>
          <w:sz w:val="22"/>
          <w:szCs w:val="22"/>
        </w:rPr>
      </w:pPr>
      <w:r w:rsidRPr="008445B6">
        <w:rPr>
          <w:rFonts w:ascii="Cambria" w:hAnsi="Cambria" w:cs="Times New Roman"/>
          <w:b w:val="0"/>
          <w:bCs w:val="0"/>
          <w:i/>
          <w:kern w:val="0"/>
          <w:sz w:val="22"/>
          <w:szCs w:val="22"/>
        </w:rPr>
        <w:t>Please indicate the lead institution through which the project will be managed. Also provide contact details for the signatory on the contract.</w:t>
      </w:r>
    </w:p>
    <w:p w:rsidR="001A22E7" w:rsidRDefault="008445B6" w:rsidP="001A22E7">
      <w:pPr>
        <w:pBdr>
          <w:top w:val="single" w:sz="4" w:space="1" w:color="auto"/>
          <w:left w:val="single" w:sz="4" w:space="4" w:color="auto"/>
          <w:bottom w:val="single" w:sz="4" w:space="1" w:color="auto"/>
          <w:right w:val="single" w:sz="4" w:space="4" w:color="auto"/>
        </w:pBdr>
        <w:spacing w:after="0"/>
        <w:rPr>
          <w:b/>
        </w:rPr>
      </w:pPr>
      <w:r w:rsidRPr="008445B6">
        <w:rPr>
          <w:b/>
        </w:rPr>
        <w:t>Technology for People Initiative (TPI)</w:t>
      </w:r>
    </w:p>
    <w:p w:rsidR="001A22E7" w:rsidRDefault="001A22E7" w:rsidP="001A22E7">
      <w:pPr>
        <w:pBdr>
          <w:top w:val="single" w:sz="4" w:space="1" w:color="auto"/>
          <w:left w:val="single" w:sz="4" w:space="4" w:color="auto"/>
          <w:bottom w:val="single" w:sz="4" w:space="1" w:color="auto"/>
          <w:right w:val="single" w:sz="4" w:space="4" w:color="auto"/>
        </w:pBdr>
        <w:spacing w:after="0"/>
        <w:jc w:val="both"/>
      </w:pPr>
      <w:r w:rsidRPr="003574DE">
        <w:t>Technology for People Initiative (TPI)</w:t>
      </w:r>
      <w:r>
        <w:t xml:space="preserve"> is a research and design institute focused on leveraging technology to design innovative, low-cost and practical solutions to problems prevalent in the public and development sector. With a strong focus on achieving maximum impact, TPI frequently collaborates with international and local civil society organizations and various departments of the government </w:t>
      </w:r>
      <w:r w:rsidRPr="004C17CE">
        <w:t xml:space="preserve">to </w:t>
      </w:r>
      <w:r>
        <w:t xml:space="preserve">develop </w:t>
      </w:r>
      <w:r w:rsidRPr="004C17CE">
        <w:t>solutions for problems in healthcare, education, governance, and accountability.</w:t>
      </w:r>
      <w:r>
        <w:t xml:space="preserve"> Being located at the Lahore University of Management Sciences (LUMS), one of the country’s most prestigious universities, TPI also has the advantage of being closely connected with a diverse and interdisciplinary set of academics and researchers.</w:t>
      </w:r>
    </w:p>
    <w:p w:rsidR="001A22E7" w:rsidRPr="008445B6" w:rsidRDefault="001A22E7" w:rsidP="001A22E7">
      <w:pPr>
        <w:pBdr>
          <w:top w:val="single" w:sz="4" w:space="1" w:color="auto"/>
          <w:left w:val="single" w:sz="4" w:space="4" w:color="auto"/>
          <w:bottom w:val="single" w:sz="4" w:space="1" w:color="auto"/>
          <w:right w:val="single" w:sz="4" w:space="4" w:color="auto"/>
        </w:pBdr>
        <w:spacing w:after="0"/>
        <w:jc w:val="both"/>
        <w:rPr>
          <w:rFonts w:eastAsia="Times New Roman"/>
          <w:sz w:val="22"/>
          <w:szCs w:val="22"/>
          <w:shd w:val="clear" w:color="auto" w:fill="FFFFFF"/>
        </w:rPr>
      </w:pPr>
    </w:p>
    <w:p w:rsidR="008445B6" w:rsidRDefault="008445B6" w:rsidP="008445B6">
      <w:pPr>
        <w:pBdr>
          <w:top w:val="single" w:sz="4" w:space="1" w:color="auto"/>
          <w:left w:val="single" w:sz="4" w:space="4" w:color="auto"/>
          <w:bottom w:val="single" w:sz="4" w:space="1" w:color="auto"/>
          <w:right w:val="single" w:sz="4" w:space="4" w:color="auto"/>
        </w:pBdr>
        <w:spacing w:after="0"/>
      </w:pPr>
      <w:r w:rsidRPr="008445B6">
        <w:rPr>
          <w:rFonts w:eastAsia="Times New Roman"/>
          <w:sz w:val="22"/>
          <w:szCs w:val="22"/>
          <w:shd w:val="clear" w:color="auto" w:fill="FFFFFF"/>
        </w:rPr>
        <w:t>The contract will be signed by Ali Inam, Director, TPI</w:t>
      </w:r>
      <w:r w:rsidR="00A40095">
        <w:rPr>
          <w:rFonts w:eastAsia="Times New Roman"/>
          <w:sz w:val="22"/>
          <w:szCs w:val="22"/>
          <w:shd w:val="clear" w:color="auto" w:fill="FFFFFF"/>
        </w:rPr>
        <w:t xml:space="preserve">, </w:t>
      </w:r>
      <w:hyperlink r:id="rId11" w:history="1">
        <w:r w:rsidRPr="008445B6">
          <w:rPr>
            <w:rStyle w:val="Hyperlink"/>
            <w:rFonts w:eastAsia="Times New Roman"/>
            <w:sz w:val="22"/>
            <w:szCs w:val="22"/>
            <w:shd w:val="clear" w:color="auto" w:fill="FFFFFF"/>
          </w:rPr>
          <w:t>ali.inam11@gmail.com</w:t>
        </w:r>
      </w:hyperlink>
      <w:r w:rsidR="00A40095">
        <w:t xml:space="preserve">, and Dr. Sohail Naqvi, Vice Chancellor, LUMS, </w:t>
      </w:r>
      <w:hyperlink r:id="rId12" w:history="1">
        <w:r w:rsidR="00A40095" w:rsidRPr="00A7298E">
          <w:rPr>
            <w:rStyle w:val="Hyperlink"/>
          </w:rPr>
          <w:t>vc@lums.edu.pk</w:t>
        </w:r>
      </w:hyperlink>
    </w:p>
    <w:p w:rsidR="00DD14B3" w:rsidRPr="00AD6677" w:rsidRDefault="00DD14B3" w:rsidP="00DD14B3">
      <w:pPr>
        <w:pStyle w:val="Proposalheader"/>
        <w:spacing w:line="276" w:lineRule="auto"/>
        <w:jc w:val="both"/>
        <w:rPr>
          <w:rFonts w:ascii="Cambria" w:hAnsi="Cambria"/>
          <w:sz w:val="22"/>
          <w:szCs w:val="22"/>
        </w:rPr>
      </w:pPr>
      <w:r w:rsidRPr="00AD6677">
        <w:rPr>
          <w:rFonts w:ascii="Cambria" w:hAnsi="Cambria"/>
          <w:sz w:val="22"/>
          <w:szCs w:val="22"/>
        </w:rPr>
        <w:lastRenderedPageBreak/>
        <w:t>Timeline Overview</w:t>
      </w:r>
    </w:p>
    <w:p w:rsidR="00DD14B3" w:rsidRPr="00AB31A6" w:rsidRDefault="00DD14B3" w:rsidP="00DD14B3">
      <w:pPr>
        <w:pStyle w:val="Proposalheader"/>
        <w:numPr>
          <w:ilvl w:val="0"/>
          <w:numId w:val="0"/>
        </w:numPr>
        <w:spacing w:before="0" w:line="276" w:lineRule="auto"/>
        <w:jc w:val="both"/>
        <w:rPr>
          <w:rFonts w:ascii="Cambria" w:hAnsi="Cambria"/>
          <w:b w:val="0"/>
          <w:i/>
          <w:sz w:val="22"/>
          <w:szCs w:val="22"/>
        </w:rPr>
      </w:pPr>
      <w:r w:rsidRPr="00AB31A6">
        <w:rPr>
          <w:rFonts w:ascii="Cambria" w:hAnsi="Cambria"/>
          <w:b w:val="0"/>
          <w:i/>
          <w:sz w:val="22"/>
          <w:szCs w:val="22"/>
        </w:rPr>
        <w:t>What is the start and end date of your proposed project?</w:t>
      </w:r>
    </w:p>
    <w:p w:rsidR="00DD14B3" w:rsidRPr="00AB31A6" w:rsidRDefault="00BD69D5" w:rsidP="00DD14B3">
      <w:pPr>
        <w:pStyle w:val="Proposaltext"/>
        <w:spacing w:line="276" w:lineRule="auto"/>
        <w:jc w:val="both"/>
        <w:rPr>
          <w:rFonts w:ascii="Cambria" w:hAnsi="Cambria"/>
        </w:rPr>
      </w:pPr>
      <w:r>
        <w:rPr>
          <w:rFonts w:ascii="Cambria" w:hAnsi="Cambria"/>
        </w:rPr>
        <w:t>18 August, 2015 – 17 August, 2016</w:t>
      </w:r>
    </w:p>
    <w:p w:rsidR="00070538" w:rsidRPr="00AD6677" w:rsidRDefault="00070538" w:rsidP="00070538">
      <w:pPr>
        <w:pStyle w:val="Proposalheader"/>
        <w:spacing w:line="276" w:lineRule="auto"/>
        <w:jc w:val="both"/>
        <w:rPr>
          <w:rFonts w:ascii="Cambria" w:hAnsi="Cambria"/>
          <w:sz w:val="22"/>
          <w:szCs w:val="22"/>
        </w:rPr>
      </w:pPr>
      <w:r w:rsidRPr="00AD6677">
        <w:rPr>
          <w:rFonts w:ascii="Cambria" w:hAnsi="Cambria"/>
          <w:sz w:val="22"/>
          <w:szCs w:val="22"/>
        </w:rPr>
        <w:t>Project Title</w:t>
      </w:r>
    </w:p>
    <w:p w:rsidR="00070538" w:rsidRDefault="00AB31A6" w:rsidP="00070538">
      <w:pPr>
        <w:pStyle w:val="Proposaltext"/>
        <w:spacing w:line="276" w:lineRule="auto"/>
        <w:jc w:val="both"/>
        <w:rPr>
          <w:rFonts w:ascii="Cambria" w:hAnsi="Cambria"/>
        </w:rPr>
      </w:pPr>
      <w:commentRangeStart w:id="1"/>
      <w:r>
        <w:rPr>
          <w:rFonts w:ascii="Cambria" w:hAnsi="Cambria"/>
        </w:rPr>
        <w:t xml:space="preserve">Building the Appetite and Capacity to Use Data through Statistan and </w:t>
      </w:r>
      <w:r w:rsidR="00E755AD">
        <w:rPr>
          <w:rFonts w:ascii="Cambria" w:hAnsi="Cambria"/>
        </w:rPr>
        <w:t>Moodistan</w:t>
      </w:r>
      <w:commentRangeEnd w:id="1"/>
      <w:r>
        <w:rPr>
          <w:rStyle w:val="CommentReference"/>
          <w:rFonts w:ascii="Cambria" w:eastAsia="Cambria" w:hAnsi="Cambria"/>
          <w:lang w:val="en-US"/>
        </w:rPr>
        <w:commentReference w:id="1"/>
      </w:r>
    </w:p>
    <w:p w:rsidR="00070538" w:rsidRPr="00AD6677" w:rsidRDefault="0059349A"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Abstract</w:t>
      </w:r>
      <w:r w:rsidR="00070538" w:rsidRPr="00AD6677">
        <w:rPr>
          <w:rFonts w:ascii="Cambria" w:hAnsi="Cambria"/>
          <w:sz w:val="22"/>
          <w:szCs w:val="22"/>
        </w:rPr>
        <w:t xml:space="preserve">: </w:t>
      </w:r>
    </w:p>
    <w:p w:rsidR="00070538" w:rsidRPr="00AD6677" w:rsidRDefault="00070538" w:rsidP="00AA7808">
      <w:pPr>
        <w:pStyle w:val="Proposalheader"/>
        <w:numPr>
          <w:ilvl w:val="0"/>
          <w:numId w:val="0"/>
        </w:numPr>
        <w:spacing w:before="0"/>
        <w:jc w:val="both"/>
        <w:rPr>
          <w:rFonts w:ascii="Cambria" w:hAnsi="Cambria"/>
          <w:sz w:val="22"/>
          <w:szCs w:val="22"/>
        </w:rPr>
      </w:pPr>
      <w:r w:rsidRPr="00AB31A6">
        <w:rPr>
          <w:rFonts w:ascii="Cambria" w:hAnsi="Cambria"/>
          <w:b w:val="0"/>
          <w:i/>
          <w:sz w:val="22"/>
          <w:szCs w:val="22"/>
          <w:lang w:val="en-US"/>
        </w:rPr>
        <w:t>Please briefly describe the project you are submitting for consideration, making sure to highlight the area in which data and/or research evidence is lacking and how your project would address this evidence gap to improve decision making in your organization or enhance the design of a policy or program</w:t>
      </w:r>
      <w:r w:rsidRPr="00AD6677">
        <w:rPr>
          <w:rFonts w:ascii="Cambria" w:hAnsi="Cambria"/>
          <w:b w:val="0"/>
          <w:sz w:val="22"/>
          <w:szCs w:val="22"/>
          <w:lang w:val="en-US"/>
        </w:rPr>
        <w:t>.</w:t>
      </w:r>
      <w:r w:rsidR="009C3B27">
        <w:rPr>
          <w:rFonts w:ascii="Cambria" w:hAnsi="Cambria" w:cs="Times New Roman"/>
          <w:bCs w:val="0"/>
          <w:kern w:val="0"/>
          <w:sz w:val="22"/>
          <w:szCs w:val="22"/>
        </w:rPr>
        <w:t>(500</w:t>
      </w:r>
      <w:r w:rsidRPr="00AD6677">
        <w:rPr>
          <w:rFonts w:ascii="Cambria" w:hAnsi="Cambria" w:cs="Times New Roman"/>
          <w:bCs w:val="0"/>
          <w:kern w:val="0"/>
          <w:sz w:val="22"/>
          <w:szCs w:val="22"/>
        </w:rPr>
        <w:t xml:space="preserve"> words or less)</w:t>
      </w:r>
    </w:p>
    <w:p w:rsidR="009C3B27" w:rsidRPr="000D362D" w:rsidRDefault="009C3B27" w:rsidP="009C3B27">
      <w:pPr>
        <w:pBdr>
          <w:top w:val="single" w:sz="4" w:space="1" w:color="auto"/>
          <w:left w:val="single" w:sz="4" w:space="4" w:color="auto"/>
          <w:bottom w:val="single" w:sz="4" w:space="1" w:color="auto"/>
          <w:right w:val="single" w:sz="4" w:space="4" w:color="auto"/>
        </w:pBdr>
        <w:spacing w:after="0"/>
        <w:jc w:val="both"/>
        <w:rPr>
          <w:rFonts w:cs="Arial"/>
          <w:color w:val="222222"/>
          <w:sz w:val="22"/>
          <w:szCs w:val="22"/>
          <w:shd w:val="clear" w:color="auto" w:fill="FFFFFF"/>
        </w:rPr>
      </w:pPr>
      <w:r w:rsidRPr="000D362D">
        <w:rPr>
          <w:rFonts w:cs="Arial"/>
          <w:color w:val="222222"/>
          <w:sz w:val="22"/>
          <w:szCs w:val="22"/>
          <w:shd w:val="clear" w:color="auto" w:fill="FFFFFF"/>
        </w:rPr>
        <w:t xml:space="preserve">The data deluge of the 21st century presents opportunities to inform, and thus empower, policymakers and the public in ways not possible before. For instance, broad patterns hidden within the noise can be </w:t>
      </w:r>
      <w:r w:rsidR="009011C5" w:rsidRPr="000D362D">
        <w:rPr>
          <w:rFonts w:cs="Arial"/>
          <w:color w:val="222222"/>
          <w:sz w:val="22"/>
          <w:szCs w:val="22"/>
          <w:shd w:val="clear" w:color="auto" w:fill="FFFFFF"/>
        </w:rPr>
        <w:t>identified</w:t>
      </w:r>
      <w:r w:rsidRPr="000D362D">
        <w:rPr>
          <w:rFonts w:cs="Arial"/>
          <w:color w:val="222222"/>
          <w:sz w:val="22"/>
          <w:szCs w:val="22"/>
          <w:shd w:val="clear" w:color="auto" w:fill="FFFFFF"/>
        </w:rPr>
        <w:t xml:space="preserve"> using big data analytics and daily developments can be zoomed out to view the bigger picture using data visualizations. Despite these advancements, most important national issues remain</w:t>
      </w:r>
      <w:r w:rsidR="009011C5" w:rsidRPr="000D362D">
        <w:rPr>
          <w:rFonts w:cs="Arial"/>
          <w:color w:val="222222"/>
          <w:sz w:val="22"/>
          <w:szCs w:val="22"/>
          <w:shd w:val="clear" w:color="auto" w:fill="FFFFFF"/>
        </w:rPr>
        <w:t xml:space="preserve"> broadly</w:t>
      </w:r>
      <w:r w:rsidRPr="000D362D">
        <w:rPr>
          <w:rFonts w:cs="Arial"/>
          <w:color w:val="222222"/>
          <w:sz w:val="22"/>
          <w:szCs w:val="22"/>
          <w:shd w:val="clear" w:color="auto" w:fill="FFFFFF"/>
        </w:rPr>
        <w:t xml:space="preserve"> elusive in Pakistan</w:t>
      </w:r>
      <w:r w:rsidR="009011C5" w:rsidRPr="000D362D">
        <w:rPr>
          <w:rFonts w:cs="Arial"/>
          <w:color w:val="222222"/>
          <w:sz w:val="22"/>
          <w:szCs w:val="22"/>
          <w:shd w:val="clear" w:color="auto" w:fill="FFFFFF"/>
        </w:rPr>
        <w:t>,</w:t>
      </w:r>
      <w:r w:rsidRPr="000D362D">
        <w:rPr>
          <w:rFonts w:cs="Arial"/>
          <w:color w:val="222222"/>
          <w:sz w:val="22"/>
          <w:szCs w:val="22"/>
          <w:shd w:val="clear" w:color="auto" w:fill="FFFFFF"/>
        </w:rPr>
        <w:t xml:space="preserve"> ranked </w:t>
      </w:r>
      <w:r w:rsidRPr="000D362D">
        <w:rPr>
          <w:sz w:val="22"/>
          <w:szCs w:val="22"/>
        </w:rPr>
        <w:t>6</w:t>
      </w:r>
      <w:r w:rsidR="00BD2C9E">
        <w:rPr>
          <w:sz w:val="22"/>
          <w:szCs w:val="22"/>
        </w:rPr>
        <w:t>7</w:t>
      </w:r>
      <w:r w:rsidR="00BD2C9E" w:rsidRPr="00BD2C9E">
        <w:rPr>
          <w:sz w:val="22"/>
          <w:szCs w:val="22"/>
          <w:vertAlign w:val="superscript"/>
        </w:rPr>
        <w:t>th</w:t>
      </w:r>
      <w:r w:rsidR="00BD2C9E">
        <w:rPr>
          <w:sz w:val="22"/>
          <w:szCs w:val="22"/>
        </w:rPr>
        <w:t xml:space="preserve"> </w:t>
      </w:r>
      <w:r w:rsidRPr="000D362D">
        <w:rPr>
          <w:sz w:val="22"/>
          <w:szCs w:val="22"/>
        </w:rPr>
        <w:t xml:space="preserve">out of 77 countries </w:t>
      </w:r>
      <w:r w:rsidR="009011C5" w:rsidRPr="000D362D">
        <w:rPr>
          <w:sz w:val="22"/>
          <w:szCs w:val="22"/>
        </w:rPr>
        <w:t>in</w:t>
      </w:r>
      <w:r w:rsidRPr="000D362D">
        <w:rPr>
          <w:sz w:val="22"/>
          <w:szCs w:val="22"/>
        </w:rPr>
        <w:t xml:space="preserve"> data openness.</w:t>
      </w:r>
      <w:r w:rsidRPr="000D362D">
        <w:rPr>
          <w:rStyle w:val="FootnoteReference"/>
          <w:sz w:val="22"/>
          <w:szCs w:val="22"/>
        </w:rPr>
        <w:footnoteReference w:id="3"/>
      </w:r>
    </w:p>
    <w:p w:rsidR="002E29B1" w:rsidRPr="000D362D" w:rsidRDefault="002E29B1" w:rsidP="00A03155">
      <w:pPr>
        <w:pBdr>
          <w:top w:val="single" w:sz="4" w:space="1" w:color="auto"/>
          <w:left w:val="single" w:sz="4" w:space="4" w:color="auto"/>
          <w:bottom w:val="single" w:sz="4" w:space="1" w:color="auto"/>
          <w:right w:val="single" w:sz="4" w:space="4" w:color="auto"/>
        </w:pBdr>
        <w:spacing w:after="0"/>
        <w:jc w:val="both"/>
        <w:rPr>
          <w:sz w:val="22"/>
          <w:szCs w:val="22"/>
        </w:rPr>
      </w:pPr>
    </w:p>
    <w:p w:rsidR="009C3B27" w:rsidRPr="000D362D" w:rsidRDefault="00C1213B" w:rsidP="00A03155">
      <w:pPr>
        <w:pBdr>
          <w:top w:val="single" w:sz="4" w:space="1" w:color="auto"/>
          <w:left w:val="single" w:sz="4" w:space="4" w:color="auto"/>
          <w:bottom w:val="single" w:sz="4" w:space="1" w:color="auto"/>
          <w:right w:val="single" w:sz="4" w:space="4" w:color="auto"/>
        </w:pBdr>
        <w:spacing w:after="0"/>
        <w:jc w:val="both"/>
        <w:rPr>
          <w:sz w:val="22"/>
          <w:szCs w:val="22"/>
        </w:rPr>
      </w:pPr>
      <w:r w:rsidRPr="000D362D">
        <w:rPr>
          <w:sz w:val="22"/>
          <w:szCs w:val="22"/>
        </w:rPr>
        <w:t>We propose developing</w:t>
      </w:r>
      <w:r w:rsidR="009C3B27" w:rsidRPr="000D362D">
        <w:rPr>
          <w:sz w:val="22"/>
          <w:szCs w:val="22"/>
        </w:rPr>
        <w:t xml:space="preserve"> a two-part data innovation platform that aims to expose policymakers, young researchers, NGOs and the public to high quality data and research in useful, interesting and compelling ways as a means of increasing the demand and ability to use this information.</w:t>
      </w:r>
    </w:p>
    <w:p w:rsidR="009C3B27" w:rsidRPr="000D362D" w:rsidRDefault="009C3B27" w:rsidP="00A03155">
      <w:pPr>
        <w:pBdr>
          <w:top w:val="single" w:sz="4" w:space="1" w:color="auto"/>
          <w:left w:val="single" w:sz="4" w:space="4" w:color="auto"/>
          <w:bottom w:val="single" w:sz="4" w:space="1" w:color="auto"/>
          <w:right w:val="single" w:sz="4" w:space="4" w:color="auto"/>
        </w:pBdr>
        <w:spacing w:after="0"/>
        <w:jc w:val="both"/>
        <w:rPr>
          <w:sz w:val="22"/>
          <w:szCs w:val="22"/>
        </w:rPr>
      </w:pPr>
    </w:p>
    <w:p w:rsidR="009C3B27" w:rsidRPr="000D362D" w:rsidRDefault="009C3B27" w:rsidP="00A03155">
      <w:pPr>
        <w:pBdr>
          <w:top w:val="single" w:sz="4" w:space="1" w:color="auto"/>
          <w:left w:val="single" w:sz="4" w:space="4" w:color="auto"/>
          <w:bottom w:val="single" w:sz="4" w:space="1" w:color="auto"/>
          <w:right w:val="single" w:sz="4" w:space="4" w:color="auto"/>
        </w:pBdr>
        <w:spacing w:after="0"/>
        <w:jc w:val="both"/>
        <w:rPr>
          <w:sz w:val="22"/>
          <w:szCs w:val="22"/>
        </w:rPr>
      </w:pPr>
      <w:r w:rsidRPr="000D362D">
        <w:rPr>
          <w:sz w:val="22"/>
          <w:szCs w:val="22"/>
        </w:rPr>
        <w:t>The first platform, called Statistan, targets policymakers, researchers</w:t>
      </w:r>
      <w:r w:rsidR="009011C5" w:rsidRPr="000D362D">
        <w:rPr>
          <w:sz w:val="22"/>
          <w:szCs w:val="22"/>
        </w:rPr>
        <w:t>, journalists</w:t>
      </w:r>
      <w:r w:rsidRPr="000D362D">
        <w:rPr>
          <w:sz w:val="22"/>
          <w:szCs w:val="22"/>
        </w:rPr>
        <w:t xml:space="preserve"> and NGOs to increase the availability of meaningful data and research</w:t>
      </w:r>
      <w:r w:rsidR="009011C5" w:rsidRPr="000D362D">
        <w:rPr>
          <w:sz w:val="22"/>
          <w:szCs w:val="22"/>
        </w:rPr>
        <w:t xml:space="preserve"> on the specific issue areas in which they work.</w:t>
      </w:r>
      <w:r w:rsidR="001A22E7">
        <w:rPr>
          <w:sz w:val="22"/>
          <w:szCs w:val="22"/>
        </w:rPr>
        <w:t xml:space="preserve"> </w:t>
      </w:r>
      <w:r w:rsidR="009011C5" w:rsidRPr="000D362D">
        <w:rPr>
          <w:rFonts w:cs="Arial"/>
          <w:iCs/>
          <w:color w:val="222222"/>
          <w:sz w:val="22"/>
          <w:szCs w:val="22"/>
          <w:shd w:val="clear" w:color="auto" w:fill="FFFFFF"/>
        </w:rPr>
        <w:t xml:space="preserve">The platform will pool together existing data sets </w:t>
      </w:r>
      <w:commentRangeStart w:id="2"/>
      <w:r w:rsidR="009011C5" w:rsidRPr="000D362D">
        <w:rPr>
          <w:rFonts w:cs="Arial"/>
          <w:iCs/>
          <w:color w:val="222222"/>
          <w:sz w:val="22"/>
          <w:szCs w:val="22"/>
          <w:shd w:val="clear" w:color="auto" w:fill="FFFFFF"/>
        </w:rPr>
        <w:t xml:space="preserve">and research findings </w:t>
      </w:r>
      <w:commentRangeEnd w:id="2"/>
      <w:r w:rsidR="009011C5" w:rsidRPr="000D362D">
        <w:rPr>
          <w:rStyle w:val="CommentReference"/>
          <w:sz w:val="22"/>
          <w:szCs w:val="22"/>
        </w:rPr>
        <w:commentReference w:id="2"/>
      </w:r>
      <w:r w:rsidR="009011C5" w:rsidRPr="000D362D">
        <w:rPr>
          <w:rFonts w:cs="Arial"/>
          <w:iCs/>
          <w:color w:val="222222"/>
          <w:sz w:val="22"/>
          <w:szCs w:val="22"/>
          <w:shd w:val="clear" w:color="auto" w:fill="FFFFFF"/>
        </w:rPr>
        <w:t>and integrate them onto the map of Pakistan, enabling users to see the direct application of these data.</w:t>
      </w:r>
      <w:r w:rsidR="001D6073" w:rsidRPr="000D362D">
        <w:rPr>
          <w:rFonts w:cs="Arial"/>
          <w:iCs/>
          <w:color w:val="222222"/>
          <w:sz w:val="22"/>
          <w:szCs w:val="22"/>
          <w:shd w:val="clear" w:color="auto" w:fill="FFFFFF"/>
        </w:rPr>
        <w:t xml:space="preserve"> By putting data at the forefront and letting it speak for itself, we hope to cut through the noise and put an objective spotlight on issues that are of greatest national concern.</w:t>
      </w:r>
    </w:p>
    <w:p w:rsidR="009C3B27" w:rsidRPr="000D362D" w:rsidRDefault="009C3B27" w:rsidP="00A03155">
      <w:pPr>
        <w:pBdr>
          <w:top w:val="single" w:sz="4" w:space="1" w:color="auto"/>
          <w:left w:val="single" w:sz="4" w:space="4" w:color="auto"/>
          <w:bottom w:val="single" w:sz="4" w:space="1" w:color="auto"/>
          <w:right w:val="single" w:sz="4" w:space="4" w:color="auto"/>
        </w:pBdr>
        <w:spacing w:after="0"/>
        <w:jc w:val="both"/>
        <w:rPr>
          <w:sz w:val="22"/>
          <w:szCs w:val="22"/>
        </w:rPr>
      </w:pPr>
    </w:p>
    <w:p w:rsidR="00F37307" w:rsidRPr="000D362D" w:rsidRDefault="009011C5" w:rsidP="00A03155">
      <w:pPr>
        <w:pBdr>
          <w:top w:val="single" w:sz="4" w:space="1" w:color="auto"/>
          <w:left w:val="single" w:sz="4" w:space="4" w:color="auto"/>
          <w:bottom w:val="single" w:sz="4" w:space="1" w:color="auto"/>
          <w:right w:val="single" w:sz="4" w:space="4" w:color="auto"/>
        </w:pBdr>
        <w:spacing w:after="0"/>
        <w:jc w:val="both"/>
        <w:rPr>
          <w:rFonts w:cs="Arial"/>
          <w:iCs/>
          <w:color w:val="222222"/>
          <w:sz w:val="22"/>
          <w:szCs w:val="22"/>
          <w:shd w:val="clear" w:color="auto" w:fill="FFFFFF"/>
        </w:rPr>
      </w:pPr>
      <w:r w:rsidRPr="000D362D">
        <w:rPr>
          <w:sz w:val="22"/>
          <w:szCs w:val="22"/>
        </w:rPr>
        <w:t>The second platform, called Moodistan, will</w:t>
      </w:r>
      <w:r w:rsidR="00C1213B" w:rsidRPr="000D362D">
        <w:rPr>
          <w:rFonts w:cstheme="minorHAnsi"/>
          <w:sz w:val="22"/>
          <w:szCs w:val="22"/>
        </w:rPr>
        <w:t xml:space="preserve"> process natural language articles and social media posts in order to gauge the mood of Pakistanis within the context of different </w:t>
      </w:r>
      <w:r w:rsidR="00AA6A3B" w:rsidRPr="000D362D">
        <w:rPr>
          <w:rFonts w:cstheme="minorHAnsi"/>
          <w:sz w:val="22"/>
          <w:szCs w:val="22"/>
        </w:rPr>
        <w:t>themes that are of significant interest to the public</w:t>
      </w:r>
      <w:r w:rsidR="00C1213B" w:rsidRPr="000D362D">
        <w:rPr>
          <w:rFonts w:cstheme="minorHAnsi"/>
          <w:sz w:val="22"/>
          <w:szCs w:val="22"/>
        </w:rPr>
        <w:t xml:space="preserve">. </w:t>
      </w:r>
      <w:r w:rsidR="00C1213B" w:rsidRPr="000D362D">
        <w:rPr>
          <w:sz w:val="22"/>
          <w:szCs w:val="22"/>
        </w:rPr>
        <w:t xml:space="preserve">This tool </w:t>
      </w:r>
      <w:r w:rsidR="00AA6A3B" w:rsidRPr="000D362D">
        <w:rPr>
          <w:sz w:val="22"/>
          <w:szCs w:val="22"/>
        </w:rPr>
        <w:t xml:space="preserve">primarily </w:t>
      </w:r>
      <w:r w:rsidR="00C1213B" w:rsidRPr="000D362D">
        <w:rPr>
          <w:sz w:val="22"/>
          <w:szCs w:val="22"/>
        </w:rPr>
        <w:t>seeks to encourage and foster a culture of</w:t>
      </w:r>
      <w:r w:rsidR="002E29B1" w:rsidRPr="000D362D">
        <w:rPr>
          <w:sz w:val="22"/>
          <w:szCs w:val="22"/>
        </w:rPr>
        <w:t xml:space="preserve"> civic engagement </w:t>
      </w:r>
      <w:r w:rsidR="00C1213B" w:rsidRPr="000D362D">
        <w:rPr>
          <w:sz w:val="22"/>
          <w:szCs w:val="22"/>
        </w:rPr>
        <w:t xml:space="preserve">with data in order to better </w:t>
      </w:r>
      <w:r w:rsidR="002E29B1" w:rsidRPr="000D362D">
        <w:rPr>
          <w:sz w:val="22"/>
          <w:szCs w:val="22"/>
        </w:rPr>
        <w:t xml:space="preserve">inform the public in innovative </w:t>
      </w:r>
      <w:r w:rsidR="00AA6A3B" w:rsidRPr="000D362D">
        <w:rPr>
          <w:sz w:val="22"/>
          <w:szCs w:val="22"/>
        </w:rPr>
        <w:t xml:space="preserve">and entertaining </w:t>
      </w:r>
      <w:r w:rsidR="002E29B1" w:rsidRPr="000D362D">
        <w:rPr>
          <w:sz w:val="22"/>
          <w:szCs w:val="22"/>
        </w:rPr>
        <w:t xml:space="preserve">ways by operating at the intersection of data, technology and civic action. </w:t>
      </w:r>
      <w:r w:rsidR="00AA6A3B" w:rsidRPr="000D362D">
        <w:rPr>
          <w:sz w:val="22"/>
          <w:szCs w:val="22"/>
        </w:rPr>
        <w:t xml:space="preserve"> Moreover, </w:t>
      </w:r>
      <w:r w:rsidR="00AA6A3B" w:rsidRPr="000D362D">
        <w:rPr>
          <w:rFonts w:cs="Arial"/>
          <w:iCs/>
          <w:color w:val="222222"/>
          <w:sz w:val="22"/>
          <w:szCs w:val="22"/>
          <w:shd w:val="clear" w:color="auto" w:fill="FFFFFF"/>
        </w:rPr>
        <w:t>Moodistan</w:t>
      </w:r>
      <w:r w:rsidR="00D21F67" w:rsidRPr="000D362D">
        <w:rPr>
          <w:rFonts w:cs="Arial"/>
          <w:iCs/>
          <w:color w:val="222222"/>
          <w:sz w:val="22"/>
          <w:szCs w:val="22"/>
          <w:shd w:val="clear" w:color="auto" w:fill="FFFFFF"/>
        </w:rPr>
        <w:t xml:space="preserve"> aims to </w:t>
      </w:r>
      <w:r w:rsidR="00AA6A3B" w:rsidRPr="000D362D">
        <w:rPr>
          <w:rFonts w:cs="Arial"/>
          <w:iCs/>
          <w:color w:val="222222"/>
          <w:sz w:val="22"/>
          <w:szCs w:val="22"/>
          <w:shd w:val="clear" w:color="auto" w:fill="FFFFFF"/>
        </w:rPr>
        <w:t>use</w:t>
      </w:r>
      <w:r w:rsidR="00D21F67" w:rsidRPr="000D362D">
        <w:rPr>
          <w:rFonts w:cs="Arial"/>
          <w:iCs/>
          <w:color w:val="222222"/>
          <w:sz w:val="22"/>
          <w:szCs w:val="22"/>
          <w:shd w:val="clear" w:color="auto" w:fill="FFFFFF"/>
        </w:rPr>
        <w:t xml:space="preserve"> data to make important issues accessible to citizens in order to improve participation and accountability by civil society.</w:t>
      </w:r>
    </w:p>
    <w:p w:rsidR="009011C5" w:rsidRPr="000D362D" w:rsidRDefault="009011C5" w:rsidP="00A03155">
      <w:pPr>
        <w:pBdr>
          <w:top w:val="single" w:sz="4" w:space="1" w:color="auto"/>
          <w:left w:val="single" w:sz="4" w:space="4" w:color="auto"/>
          <w:bottom w:val="single" w:sz="4" w:space="1" w:color="auto"/>
          <w:right w:val="single" w:sz="4" w:space="4" w:color="auto"/>
        </w:pBdr>
        <w:spacing w:after="0"/>
        <w:jc w:val="both"/>
        <w:rPr>
          <w:rFonts w:cs="Arial"/>
          <w:iCs/>
          <w:color w:val="222222"/>
          <w:sz w:val="22"/>
          <w:szCs w:val="22"/>
          <w:shd w:val="clear" w:color="auto" w:fill="FFFFFF"/>
        </w:rPr>
      </w:pPr>
    </w:p>
    <w:p w:rsidR="009011C5" w:rsidRPr="000D362D" w:rsidRDefault="009011C5" w:rsidP="00A03155">
      <w:pPr>
        <w:pBdr>
          <w:top w:val="single" w:sz="4" w:space="1" w:color="auto"/>
          <w:left w:val="single" w:sz="4" w:space="4" w:color="auto"/>
          <w:bottom w:val="single" w:sz="4" w:space="1" w:color="auto"/>
          <w:right w:val="single" w:sz="4" w:space="4" w:color="auto"/>
        </w:pBdr>
        <w:spacing w:after="0"/>
        <w:jc w:val="both"/>
        <w:rPr>
          <w:sz w:val="22"/>
          <w:szCs w:val="22"/>
        </w:rPr>
      </w:pPr>
      <w:r w:rsidRPr="000D362D">
        <w:rPr>
          <w:rFonts w:cs="Arial"/>
          <w:iCs/>
          <w:color w:val="222222"/>
          <w:sz w:val="22"/>
          <w:szCs w:val="22"/>
          <w:shd w:val="clear" w:color="auto" w:fill="FFFFFF"/>
        </w:rPr>
        <w:t xml:space="preserve">While each platform has a different target audience, they will both be open access, enabling any interested user to engage with the data. </w:t>
      </w:r>
    </w:p>
    <w:p w:rsidR="00030214" w:rsidRPr="00AD6677" w:rsidRDefault="00030214" w:rsidP="00030214">
      <w:pPr>
        <w:pStyle w:val="ListParagraph"/>
        <w:spacing w:after="0"/>
        <w:contextualSpacing w:val="0"/>
        <w:jc w:val="both"/>
        <w:rPr>
          <w:i/>
          <w:u w:val="single"/>
        </w:rPr>
      </w:pPr>
    </w:p>
    <w:p w:rsidR="00070538" w:rsidRPr="00AD6677" w:rsidRDefault="0007053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lastRenderedPageBreak/>
        <w:t>Problem Statement</w:t>
      </w:r>
      <w:r w:rsidR="00C731DC" w:rsidRPr="00AD6677">
        <w:rPr>
          <w:rFonts w:ascii="Cambria" w:hAnsi="Cambria"/>
          <w:sz w:val="22"/>
          <w:szCs w:val="22"/>
        </w:rPr>
        <w:t xml:space="preserve"> and Project Plan</w:t>
      </w:r>
    </w:p>
    <w:p w:rsidR="001D3F22" w:rsidRPr="001D6073" w:rsidRDefault="00070538" w:rsidP="00A03155">
      <w:pPr>
        <w:pStyle w:val="Proposalheader"/>
        <w:numPr>
          <w:ilvl w:val="0"/>
          <w:numId w:val="0"/>
        </w:numPr>
        <w:spacing w:before="0"/>
        <w:jc w:val="both"/>
        <w:rPr>
          <w:rFonts w:ascii="Cambria" w:hAnsi="Cambria" w:cs="Times New Roman"/>
          <w:bCs w:val="0"/>
          <w:i/>
          <w:kern w:val="0"/>
          <w:sz w:val="22"/>
          <w:szCs w:val="22"/>
        </w:rPr>
      </w:pPr>
      <w:r w:rsidRPr="001D6073">
        <w:rPr>
          <w:rFonts w:ascii="Cambria" w:hAnsi="Cambria" w:cs="Times New Roman"/>
          <w:b w:val="0"/>
          <w:bCs w:val="0"/>
          <w:i/>
          <w:kern w:val="0"/>
          <w:sz w:val="22"/>
          <w:szCs w:val="22"/>
        </w:rPr>
        <w:t xml:space="preserve">What is the primary problem or challenge you plan to address through this project? How will your project meet this challenge? </w:t>
      </w:r>
      <w:r w:rsidRPr="001D6073">
        <w:rPr>
          <w:rFonts w:ascii="Cambria" w:hAnsi="Cambria" w:cs="Times New Roman"/>
          <w:bCs w:val="0"/>
          <w:i/>
          <w:kern w:val="0"/>
          <w:sz w:val="22"/>
          <w:szCs w:val="22"/>
        </w:rPr>
        <w:t>(</w:t>
      </w:r>
      <w:r w:rsidR="000D362D">
        <w:rPr>
          <w:rFonts w:ascii="Cambria" w:hAnsi="Cambria" w:cs="Times New Roman"/>
          <w:bCs w:val="0"/>
          <w:i/>
          <w:kern w:val="0"/>
          <w:sz w:val="22"/>
          <w:szCs w:val="22"/>
        </w:rPr>
        <w:t>75</w:t>
      </w:r>
      <w:r w:rsidRPr="001D6073">
        <w:rPr>
          <w:rFonts w:ascii="Cambria" w:hAnsi="Cambria" w:cs="Times New Roman"/>
          <w:bCs w:val="0"/>
          <w:i/>
          <w:kern w:val="0"/>
          <w:sz w:val="22"/>
          <w:szCs w:val="22"/>
        </w:rPr>
        <w:t>0 words or less)</w:t>
      </w:r>
    </w:p>
    <w:p w:rsidR="000E04DE" w:rsidRPr="006F3A58" w:rsidRDefault="000E04DE" w:rsidP="000E04DE">
      <w:pPr>
        <w:pBdr>
          <w:top w:val="single" w:sz="4" w:space="1" w:color="auto"/>
          <w:left w:val="single" w:sz="4" w:space="4" w:color="auto"/>
          <w:bottom w:val="single" w:sz="4" w:space="1" w:color="auto"/>
          <w:right w:val="single" w:sz="4" w:space="4" w:color="auto"/>
        </w:pBdr>
        <w:spacing w:after="0"/>
        <w:jc w:val="both"/>
        <w:rPr>
          <w:rStyle w:val="apple-converted-space"/>
          <w:rFonts w:cs="Arial"/>
          <w:color w:val="222222"/>
          <w:sz w:val="22"/>
          <w:szCs w:val="22"/>
          <w:shd w:val="clear" w:color="auto" w:fill="FFFFFF"/>
        </w:rPr>
      </w:pPr>
      <w:r w:rsidRPr="006F3A58">
        <w:rPr>
          <w:rStyle w:val="apple-converted-space"/>
          <w:rFonts w:cs="Arial"/>
          <w:color w:val="222222"/>
          <w:sz w:val="22"/>
          <w:szCs w:val="22"/>
          <w:shd w:val="clear" w:color="auto" w:fill="FFFFFF"/>
        </w:rPr>
        <w:t xml:space="preserve">While there has been a significant increase in the number of structured data sets over the past decade, this trend has been unable to stimulate a shift towards evidence-based reporting and policymaking. Moreover, regular and reliable sources of data such as newspaper articles remain entirely untapped. </w:t>
      </w:r>
    </w:p>
    <w:p w:rsidR="000E04DE" w:rsidRPr="006F3A58" w:rsidRDefault="000E04DE" w:rsidP="000E04DE">
      <w:pPr>
        <w:pBdr>
          <w:top w:val="single" w:sz="4" w:space="1" w:color="auto"/>
          <w:left w:val="single" w:sz="4" w:space="4" w:color="auto"/>
          <w:bottom w:val="single" w:sz="4" w:space="1" w:color="auto"/>
          <w:right w:val="single" w:sz="4" w:space="4" w:color="auto"/>
        </w:pBdr>
        <w:spacing w:after="0"/>
        <w:jc w:val="both"/>
        <w:rPr>
          <w:rStyle w:val="apple-converted-space"/>
          <w:rFonts w:cs="Arial"/>
          <w:color w:val="222222"/>
          <w:sz w:val="22"/>
          <w:szCs w:val="22"/>
          <w:shd w:val="clear" w:color="auto" w:fill="FFFFFF"/>
        </w:rPr>
      </w:pPr>
    </w:p>
    <w:p w:rsidR="000E04DE" w:rsidRPr="006F3A58" w:rsidRDefault="000E04DE" w:rsidP="000E04DE">
      <w:pPr>
        <w:pBdr>
          <w:top w:val="single" w:sz="4" w:space="1" w:color="auto"/>
          <w:left w:val="single" w:sz="4" w:space="4" w:color="auto"/>
          <w:bottom w:val="single" w:sz="4" w:space="1" w:color="auto"/>
          <w:right w:val="single" w:sz="4" w:space="4" w:color="auto"/>
        </w:pBdr>
        <w:spacing w:after="0"/>
        <w:jc w:val="both"/>
        <w:rPr>
          <w:rStyle w:val="apple-converted-space"/>
          <w:rFonts w:cs="Arial"/>
          <w:color w:val="222222"/>
          <w:sz w:val="22"/>
          <w:szCs w:val="22"/>
          <w:shd w:val="clear" w:color="auto" w:fill="FFFFFF"/>
        </w:rPr>
      </w:pPr>
      <w:r w:rsidRPr="006F3A58">
        <w:rPr>
          <w:rStyle w:val="apple-converted-space"/>
          <w:rFonts w:cs="Arial"/>
          <w:color w:val="222222"/>
          <w:sz w:val="22"/>
          <w:szCs w:val="22"/>
          <w:shd w:val="clear" w:color="auto" w:fill="FFFFFF"/>
        </w:rPr>
        <w:t>Despite this abundance of data sources, policymakers, academics and journalists are unable to gain access to data in a manner that would support meaningful engagement, and the public at large often lacks the interest and know-how to effectively understand what the data is saying.</w:t>
      </w:r>
    </w:p>
    <w:p w:rsidR="000E04DE" w:rsidRPr="006F3A58" w:rsidRDefault="000E04DE" w:rsidP="00EB56B1">
      <w:pPr>
        <w:pBdr>
          <w:top w:val="single" w:sz="4" w:space="1" w:color="auto"/>
          <w:left w:val="single" w:sz="4" w:space="4" w:color="auto"/>
          <w:bottom w:val="single" w:sz="4" w:space="1" w:color="auto"/>
          <w:right w:val="single" w:sz="4" w:space="4" w:color="auto"/>
        </w:pBdr>
        <w:spacing w:after="0"/>
        <w:jc w:val="both"/>
        <w:rPr>
          <w:sz w:val="22"/>
          <w:szCs w:val="22"/>
        </w:rPr>
      </w:pPr>
    </w:p>
    <w:p w:rsidR="00A90005" w:rsidRPr="006F3A58" w:rsidRDefault="000E04DE" w:rsidP="00EB56B1">
      <w:pPr>
        <w:pBdr>
          <w:top w:val="single" w:sz="4" w:space="1" w:color="auto"/>
          <w:left w:val="single" w:sz="4" w:space="4" w:color="auto"/>
          <w:bottom w:val="single" w:sz="4" w:space="1" w:color="auto"/>
          <w:right w:val="single" w:sz="4" w:space="4" w:color="auto"/>
        </w:pBdr>
        <w:spacing w:after="0"/>
        <w:jc w:val="both"/>
        <w:rPr>
          <w:sz w:val="22"/>
          <w:szCs w:val="22"/>
        </w:rPr>
      </w:pPr>
      <w:r w:rsidRPr="006F3A58">
        <w:rPr>
          <w:rStyle w:val="apple-converted-space"/>
          <w:rFonts w:cs="Arial"/>
          <w:color w:val="222222"/>
          <w:sz w:val="22"/>
          <w:szCs w:val="22"/>
          <w:shd w:val="clear" w:color="auto" w:fill="FFFFFF"/>
        </w:rPr>
        <w:t xml:space="preserve">In order to fill this evidence gap, we propose developing two data platforms: an open-access web tool that would allow users to visualize datasets using maps and charts; and </w:t>
      </w:r>
      <w:r w:rsidR="00A90005" w:rsidRPr="006F3A58">
        <w:rPr>
          <w:sz w:val="22"/>
          <w:szCs w:val="22"/>
        </w:rPr>
        <w:t xml:space="preserve">a citizen focused platform that aims to stimulate a culture of civic engagement with data and research. </w:t>
      </w:r>
    </w:p>
    <w:p w:rsidR="00123BD2" w:rsidRPr="006F3A58" w:rsidRDefault="00123BD2" w:rsidP="00EB56B1">
      <w:pPr>
        <w:pBdr>
          <w:top w:val="single" w:sz="4" w:space="1" w:color="auto"/>
          <w:left w:val="single" w:sz="4" w:space="4" w:color="auto"/>
          <w:bottom w:val="single" w:sz="4" w:space="1" w:color="auto"/>
          <w:right w:val="single" w:sz="4" w:space="4" w:color="auto"/>
        </w:pBdr>
        <w:spacing w:after="0"/>
        <w:jc w:val="both"/>
        <w:rPr>
          <w:rStyle w:val="apple-converted-space"/>
          <w:rFonts w:cs="Arial"/>
          <w:sz w:val="22"/>
          <w:szCs w:val="22"/>
          <w:shd w:val="clear" w:color="auto" w:fill="FFFFFF"/>
        </w:rPr>
      </w:pPr>
    </w:p>
    <w:p w:rsidR="001E314E" w:rsidRPr="006F3A58" w:rsidRDefault="00B67B26" w:rsidP="00EB56B1">
      <w:pPr>
        <w:pBdr>
          <w:top w:val="single" w:sz="4" w:space="1" w:color="auto"/>
          <w:left w:val="single" w:sz="4" w:space="4" w:color="auto"/>
          <w:bottom w:val="single" w:sz="4" w:space="1" w:color="auto"/>
          <w:right w:val="single" w:sz="4" w:space="4" w:color="auto"/>
        </w:pBdr>
        <w:spacing w:after="0"/>
        <w:jc w:val="both"/>
        <w:rPr>
          <w:rStyle w:val="apple-converted-space"/>
          <w:rFonts w:cs="Arial"/>
          <w:sz w:val="22"/>
          <w:szCs w:val="22"/>
          <w:shd w:val="clear" w:color="auto" w:fill="FFFFFF"/>
        </w:rPr>
      </w:pPr>
      <w:r w:rsidRPr="006F3A58">
        <w:rPr>
          <w:rStyle w:val="apple-converted-space"/>
          <w:rFonts w:cs="Arial"/>
          <w:sz w:val="22"/>
          <w:szCs w:val="22"/>
          <w:shd w:val="clear" w:color="auto" w:fill="FFFFFF"/>
        </w:rPr>
        <w:t>Th</w:t>
      </w:r>
      <w:r w:rsidR="000D362D" w:rsidRPr="006F3A58">
        <w:rPr>
          <w:rStyle w:val="apple-converted-space"/>
          <w:rFonts w:cs="Arial"/>
          <w:sz w:val="22"/>
          <w:szCs w:val="22"/>
          <w:shd w:val="clear" w:color="auto" w:fill="FFFFFF"/>
        </w:rPr>
        <w:t>ese</w:t>
      </w:r>
      <w:r w:rsidRPr="006F3A58">
        <w:rPr>
          <w:rStyle w:val="apple-converted-space"/>
          <w:rFonts w:cs="Arial"/>
          <w:sz w:val="22"/>
          <w:szCs w:val="22"/>
          <w:shd w:val="clear" w:color="auto" w:fill="FFFFFF"/>
        </w:rPr>
        <w:t xml:space="preserve"> project</w:t>
      </w:r>
      <w:r w:rsidR="000E04DE" w:rsidRPr="006F3A58">
        <w:rPr>
          <w:rStyle w:val="apple-converted-space"/>
          <w:rFonts w:cs="Arial"/>
          <w:sz w:val="22"/>
          <w:szCs w:val="22"/>
          <w:shd w:val="clear" w:color="auto" w:fill="FFFFFF"/>
        </w:rPr>
        <w:t>s</w:t>
      </w:r>
      <w:r w:rsidRPr="006F3A58">
        <w:rPr>
          <w:rStyle w:val="apple-converted-space"/>
          <w:rFonts w:cs="Arial"/>
          <w:sz w:val="22"/>
          <w:szCs w:val="22"/>
          <w:shd w:val="clear" w:color="auto" w:fill="FFFFFF"/>
        </w:rPr>
        <w:t xml:space="preserve"> will </w:t>
      </w:r>
      <w:r w:rsidR="007C102A" w:rsidRPr="006F3A58">
        <w:rPr>
          <w:rStyle w:val="apple-converted-space"/>
          <w:rFonts w:cs="Arial"/>
          <w:sz w:val="22"/>
          <w:szCs w:val="22"/>
          <w:shd w:val="clear" w:color="auto" w:fill="FFFFFF"/>
        </w:rPr>
        <w:t>include</w:t>
      </w:r>
      <w:r w:rsidRPr="006F3A58">
        <w:rPr>
          <w:rStyle w:val="apple-converted-space"/>
          <w:rFonts w:cs="Arial"/>
          <w:sz w:val="22"/>
          <w:szCs w:val="22"/>
          <w:shd w:val="clear" w:color="auto" w:fill="FFFFFF"/>
        </w:rPr>
        <w:t>:</w:t>
      </w:r>
    </w:p>
    <w:p w:rsidR="000D362D" w:rsidRPr="006F3A58" w:rsidRDefault="000D362D" w:rsidP="000D362D">
      <w:pPr>
        <w:pBdr>
          <w:top w:val="single" w:sz="4" w:space="1" w:color="auto"/>
          <w:left w:val="single" w:sz="4" w:space="4" w:color="auto"/>
          <w:bottom w:val="single" w:sz="4" w:space="1" w:color="auto"/>
          <w:right w:val="single" w:sz="4" w:space="4" w:color="auto"/>
        </w:pBdr>
        <w:spacing w:after="0"/>
        <w:jc w:val="both"/>
        <w:rPr>
          <w:b/>
          <w:sz w:val="22"/>
          <w:szCs w:val="22"/>
        </w:rPr>
      </w:pPr>
    </w:p>
    <w:p w:rsidR="00A90005" w:rsidRPr="006F3A58" w:rsidRDefault="007C102A" w:rsidP="00A90005">
      <w:pPr>
        <w:pStyle w:val="ListParagraph"/>
        <w:numPr>
          <w:ilvl w:val="0"/>
          <w:numId w:val="41"/>
        </w:numPr>
        <w:pBdr>
          <w:top w:val="single" w:sz="4" w:space="1" w:color="auto"/>
          <w:left w:val="single" w:sz="4" w:space="4" w:color="auto"/>
          <w:bottom w:val="single" w:sz="4" w:space="1" w:color="auto"/>
          <w:right w:val="single" w:sz="4" w:space="4" w:color="auto"/>
        </w:pBdr>
        <w:spacing w:after="0"/>
        <w:jc w:val="both"/>
        <w:rPr>
          <w:rFonts w:ascii="Cambria" w:hAnsi="Cambria"/>
          <w:b/>
        </w:rPr>
      </w:pPr>
      <w:r w:rsidRPr="006F3A58">
        <w:rPr>
          <w:rFonts w:ascii="Cambria" w:hAnsi="Cambria"/>
          <w:b/>
        </w:rPr>
        <w:t>Data Portal:</w:t>
      </w:r>
    </w:p>
    <w:p w:rsidR="000D362D" w:rsidRPr="006F3A58" w:rsidRDefault="000D362D" w:rsidP="00A90005">
      <w:pPr>
        <w:pBdr>
          <w:top w:val="single" w:sz="4" w:space="1" w:color="auto"/>
          <w:left w:val="single" w:sz="4" w:space="4" w:color="auto"/>
          <w:bottom w:val="single" w:sz="4" w:space="1" w:color="auto"/>
          <w:right w:val="single" w:sz="4" w:space="4" w:color="auto"/>
        </w:pBdr>
        <w:spacing w:after="0"/>
        <w:jc w:val="both"/>
        <w:rPr>
          <w:sz w:val="22"/>
          <w:szCs w:val="22"/>
        </w:rPr>
      </w:pPr>
      <w:r w:rsidRPr="006F3A58">
        <w:rPr>
          <w:sz w:val="22"/>
          <w:szCs w:val="22"/>
        </w:rPr>
        <w:t xml:space="preserve">Both platforms will utilize data portals. </w:t>
      </w:r>
    </w:p>
    <w:p w:rsidR="000D362D" w:rsidRPr="006F3A58" w:rsidRDefault="000D362D" w:rsidP="00A90005">
      <w:pPr>
        <w:pBdr>
          <w:top w:val="single" w:sz="4" w:space="1" w:color="auto"/>
          <w:left w:val="single" w:sz="4" w:space="4" w:color="auto"/>
          <w:bottom w:val="single" w:sz="4" w:space="1" w:color="auto"/>
          <w:right w:val="single" w:sz="4" w:space="4" w:color="auto"/>
        </w:pBdr>
        <w:spacing w:after="0"/>
        <w:jc w:val="both"/>
        <w:rPr>
          <w:sz w:val="22"/>
          <w:szCs w:val="22"/>
        </w:rPr>
      </w:pPr>
    </w:p>
    <w:p w:rsidR="000D362D" w:rsidRPr="006F3A58" w:rsidRDefault="000D362D" w:rsidP="000D362D">
      <w:pPr>
        <w:pBdr>
          <w:top w:val="single" w:sz="4" w:space="1" w:color="auto"/>
          <w:left w:val="single" w:sz="4" w:space="4" w:color="auto"/>
          <w:bottom w:val="single" w:sz="4" w:space="1" w:color="auto"/>
          <w:right w:val="single" w:sz="4" w:space="4" w:color="auto"/>
        </w:pBdr>
        <w:spacing w:after="0"/>
        <w:jc w:val="both"/>
        <w:rPr>
          <w:iCs/>
          <w:color w:val="222222"/>
          <w:sz w:val="22"/>
          <w:szCs w:val="22"/>
        </w:rPr>
      </w:pPr>
      <w:r w:rsidRPr="006F3A58">
        <w:rPr>
          <w:iCs/>
          <w:color w:val="222222"/>
          <w:sz w:val="22"/>
          <w:szCs w:val="22"/>
        </w:rPr>
        <w:t>With Statistan, users will have the option to visualize data sets using maps and charts along with being able to track changes in variables over time. The tool will allow users to visualize results of specific queries, choose indicators to graph, zoom in and out of regions and compare variables across regions.</w:t>
      </w:r>
      <w:r w:rsidR="007546C1">
        <w:rPr>
          <w:iCs/>
          <w:color w:val="222222"/>
          <w:sz w:val="22"/>
          <w:szCs w:val="22"/>
        </w:rPr>
        <w:t xml:space="preserve"> </w:t>
      </w:r>
      <w:r w:rsidRPr="006F3A58">
        <w:rPr>
          <w:sz w:val="22"/>
          <w:szCs w:val="22"/>
        </w:rPr>
        <w:t>All data on the portal will be accessible through a RESTful API, allowing third party developers to build apps using the datasets available.</w:t>
      </w:r>
    </w:p>
    <w:p w:rsidR="000D362D" w:rsidRPr="006F3A58" w:rsidRDefault="000D362D" w:rsidP="00A90005">
      <w:pPr>
        <w:pBdr>
          <w:top w:val="single" w:sz="4" w:space="1" w:color="auto"/>
          <w:left w:val="single" w:sz="4" w:space="4" w:color="auto"/>
          <w:bottom w:val="single" w:sz="4" w:space="1" w:color="auto"/>
          <w:right w:val="single" w:sz="4" w:space="4" w:color="auto"/>
        </w:pBdr>
        <w:spacing w:after="0"/>
        <w:jc w:val="both"/>
        <w:rPr>
          <w:sz w:val="22"/>
          <w:szCs w:val="22"/>
        </w:rPr>
      </w:pPr>
    </w:p>
    <w:p w:rsidR="00A90005" w:rsidRPr="006F3A58" w:rsidRDefault="00A90005" w:rsidP="00A90005">
      <w:pPr>
        <w:pBdr>
          <w:top w:val="single" w:sz="4" w:space="1" w:color="auto"/>
          <w:left w:val="single" w:sz="4" w:space="4" w:color="auto"/>
          <w:bottom w:val="single" w:sz="4" w:space="1" w:color="auto"/>
          <w:right w:val="single" w:sz="4" w:space="4" w:color="auto"/>
        </w:pBdr>
        <w:spacing w:after="0"/>
        <w:jc w:val="both"/>
        <w:rPr>
          <w:b/>
          <w:sz w:val="22"/>
          <w:szCs w:val="22"/>
        </w:rPr>
      </w:pPr>
      <w:r w:rsidRPr="006F3A58">
        <w:rPr>
          <w:sz w:val="22"/>
          <w:szCs w:val="22"/>
        </w:rPr>
        <w:t>Using newspaper archives,</w:t>
      </w:r>
      <w:r w:rsidR="007546C1">
        <w:rPr>
          <w:sz w:val="22"/>
          <w:szCs w:val="22"/>
        </w:rPr>
        <w:t xml:space="preserve"> </w:t>
      </w:r>
      <w:r w:rsidR="000D362D" w:rsidRPr="006F3A58">
        <w:rPr>
          <w:sz w:val="22"/>
          <w:szCs w:val="22"/>
        </w:rPr>
        <w:t>Moodistan will utilize</w:t>
      </w:r>
      <w:r w:rsidRPr="006F3A58">
        <w:rPr>
          <w:sz w:val="22"/>
          <w:szCs w:val="22"/>
        </w:rPr>
        <w:t xml:space="preserve"> online publications and data collected through social media such as Twitter and Facebook, to create a tool to gauge the mood of Pakistanis within the context of different theme</w:t>
      </w:r>
      <w:r w:rsidRPr="006F3A58">
        <w:rPr>
          <w:iCs/>
          <w:sz w:val="22"/>
          <w:szCs w:val="22"/>
        </w:rPr>
        <w:t>s</w:t>
      </w:r>
      <w:r w:rsidRPr="006F3A58">
        <w:rPr>
          <w:rFonts w:eastAsia="Times New Roman"/>
          <w:iCs/>
          <w:sz w:val="22"/>
          <w:szCs w:val="22"/>
        </w:rPr>
        <w:t xml:space="preserve"> that are of interest to the masses, such as economics, politics, sports, security, entertainment, environment, weather and social. </w:t>
      </w:r>
      <w:r w:rsidRPr="006F3A58">
        <w:rPr>
          <w:sz w:val="22"/>
          <w:szCs w:val="22"/>
        </w:rPr>
        <w:t>For each theme, we would present the mood in terms of intensity as a continuous spectrum from negative to positive and this ‘barometer’ will be visualized as a vertical barometer graphic</w:t>
      </w:r>
      <w:r w:rsidRPr="006F3A58">
        <w:rPr>
          <w:b/>
          <w:sz w:val="22"/>
          <w:szCs w:val="22"/>
        </w:rPr>
        <w:t>.</w:t>
      </w:r>
    </w:p>
    <w:p w:rsidR="00A90005" w:rsidRPr="006F3A58" w:rsidRDefault="00A90005" w:rsidP="00A90005">
      <w:pPr>
        <w:pBdr>
          <w:top w:val="single" w:sz="4" w:space="1" w:color="auto"/>
          <w:left w:val="single" w:sz="4" w:space="4" w:color="auto"/>
          <w:bottom w:val="single" w:sz="4" w:space="1" w:color="auto"/>
          <w:right w:val="single" w:sz="4" w:space="4" w:color="auto"/>
        </w:pBdr>
        <w:spacing w:after="0"/>
        <w:jc w:val="both"/>
        <w:rPr>
          <w:b/>
          <w:sz w:val="22"/>
          <w:szCs w:val="22"/>
        </w:rPr>
      </w:pPr>
    </w:p>
    <w:p w:rsidR="00A90005" w:rsidRPr="006F3A58" w:rsidRDefault="00A90005" w:rsidP="00A90005">
      <w:pPr>
        <w:pStyle w:val="ListParagraph"/>
        <w:numPr>
          <w:ilvl w:val="0"/>
          <w:numId w:val="45"/>
        </w:numPr>
        <w:pBdr>
          <w:top w:val="single" w:sz="4" w:space="1" w:color="auto"/>
          <w:left w:val="single" w:sz="4" w:space="4" w:color="auto"/>
          <w:bottom w:val="single" w:sz="4" w:space="1" w:color="auto"/>
          <w:right w:val="single" w:sz="4" w:space="4" w:color="auto"/>
        </w:pBdr>
        <w:spacing w:after="0"/>
        <w:jc w:val="both"/>
        <w:rPr>
          <w:rFonts w:ascii="Cambria" w:hAnsi="Cambria"/>
          <w:b/>
        </w:rPr>
      </w:pPr>
      <w:r w:rsidRPr="006F3A58">
        <w:rPr>
          <w:rFonts w:ascii="Cambria" w:hAnsi="Cambria"/>
          <w:b/>
        </w:rPr>
        <w:t>Infographics:</w:t>
      </w:r>
    </w:p>
    <w:p w:rsidR="00A90005" w:rsidRPr="006F3A58" w:rsidRDefault="00D8052F" w:rsidP="00A90005">
      <w:pPr>
        <w:pBdr>
          <w:top w:val="single" w:sz="4" w:space="1" w:color="auto"/>
          <w:left w:val="single" w:sz="4" w:space="4" w:color="auto"/>
          <w:bottom w:val="single" w:sz="4" w:space="1" w:color="auto"/>
          <w:right w:val="single" w:sz="4" w:space="4" w:color="auto"/>
        </w:pBdr>
        <w:spacing w:after="0"/>
        <w:jc w:val="both"/>
        <w:rPr>
          <w:b/>
          <w:sz w:val="22"/>
          <w:szCs w:val="22"/>
        </w:rPr>
      </w:pPr>
      <w:r w:rsidRPr="006F3A58">
        <w:rPr>
          <w:sz w:val="22"/>
          <w:szCs w:val="22"/>
        </w:rPr>
        <w:t>The portals will use</w:t>
      </w:r>
      <w:r w:rsidR="00A90005" w:rsidRPr="006F3A58">
        <w:rPr>
          <w:sz w:val="22"/>
          <w:szCs w:val="22"/>
        </w:rPr>
        <w:t xml:space="preserve"> embeddable infographic</w:t>
      </w:r>
      <w:r w:rsidRPr="006F3A58">
        <w:rPr>
          <w:sz w:val="22"/>
          <w:szCs w:val="22"/>
        </w:rPr>
        <w:t>s</w:t>
      </w:r>
      <w:r w:rsidR="00A90005" w:rsidRPr="006F3A58">
        <w:rPr>
          <w:sz w:val="22"/>
          <w:szCs w:val="22"/>
        </w:rPr>
        <w:t xml:space="preserve"> that presents daily or up to hourly values for each of the themes defined. </w:t>
      </w:r>
      <w:r w:rsidR="001D492F" w:rsidRPr="006F3A58">
        <w:rPr>
          <w:sz w:val="22"/>
          <w:szCs w:val="22"/>
        </w:rPr>
        <w:t>For instance, with Moodistan, u</w:t>
      </w:r>
      <w:r w:rsidR="00A90005" w:rsidRPr="006F3A58">
        <w:rPr>
          <w:sz w:val="22"/>
          <w:szCs w:val="22"/>
        </w:rPr>
        <w:t>sers will have the option to select specific themes and explore the top two or three articles/social media posts that played a significant role in determining the related mood for the particular theme. Users will then be able to open up the original articles using these links in order to read up more on these events.</w:t>
      </w:r>
      <w:r w:rsidR="001D492F" w:rsidRPr="006F3A58">
        <w:rPr>
          <w:sz w:val="22"/>
          <w:szCs w:val="22"/>
        </w:rPr>
        <w:t xml:space="preserve"> Both portals will feature:</w:t>
      </w:r>
    </w:p>
    <w:p w:rsidR="007C102A" w:rsidRPr="006F3A58" w:rsidRDefault="007C102A" w:rsidP="007C102A">
      <w:pPr>
        <w:pBdr>
          <w:top w:val="single" w:sz="4" w:space="1" w:color="auto"/>
          <w:left w:val="single" w:sz="4" w:space="4" w:color="auto"/>
          <w:bottom w:val="single" w:sz="4" w:space="1" w:color="auto"/>
          <w:right w:val="single" w:sz="4" w:space="4" w:color="auto"/>
        </w:pBdr>
        <w:spacing w:after="0"/>
        <w:jc w:val="both"/>
        <w:rPr>
          <w:sz w:val="22"/>
          <w:szCs w:val="22"/>
        </w:rPr>
      </w:pPr>
      <w:r w:rsidRPr="006F3A58">
        <w:rPr>
          <w:sz w:val="22"/>
          <w:szCs w:val="22"/>
          <w:u w:val="single"/>
        </w:rPr>
        <w:t>Facebook/Twitter Share</w:t>
      </w:r>
      <w:r w:rsidRPr="006F3A58">
        <w:rPr>
          <w:sz w:val="22"/>
          <w:szCs w:val="22"/>
        </w:rPr>
        <w:t xml:space="preserve">: All </w:t>
      </w:r>
      <w:r w:rsidR="00123BD2" w:rsidRPr="006F3A58">
        <w:rPr>
          <w:sz w:val="22"/>
          <w:szCs w:val="22"/>
        </w:rPr>
        <w:t>infographics</w:t>
      </w:r>
      <w:r w:rsidR="000D362D" w:rsidRPr="006F3A58">
        <w:rPr>
          <w:sz w:val="22"/>
          <w:szCs w:val="22"/>
        </w:rPr>
        <w:t>, maps and graphs</w:t>
      </w:r>
      <w:r w:rsidRPr="006F3A58">
        <w:rPr>
          <w:sz w:val="22"/>
          <w:szCs w:val="22"/>
        </w:rPr>
        <w:t xml:space="preserve"> will have a “share” button allowing users to Facebook share or tweet the image of the current view of the tool with a custom message.</w:t>
      </w:r>
    </w:p>
    <w:p w:rsidR="00123BD2" w:rsidRPr="006F3A58" w:rsidRDefault="007C102A" w:rsidP="00123BD2">
      <w:pPr>
        <w:pBdr>
          <w:top w:val="single" w:sz="4" w:space="1" w:color="auto"/>
          <w:left w:val="single" w:sz="4" w:space="4" w:color="auto"/>
          <w:bottom w:val="single" w:sz="4" w:space="1" w:color="auto"/>
          <w:right w:val="single" w:sz="4" w:space="4" w:color="auto"/>
        </w:pBdr>
        <w:spacing w:after="0"/>
        <w:jc w:val="both"/>
        <w:rPr>
          <w:sz w:val="22"/>
          <w:szCs w:val="22"/>
        </w:rPr>
      </w:pPr>
      <w:r w:rsidRPr="006F3A58">
        <w:rPr>
          <w:sz w:val="22"/>
          <w:szCs w:val="22"/>
          <w:u w:val="single"/>
        </w:rPr>
        <w:t>Embeddable Maps/Graphs</w:t>
      </w:r>
      <w:r w:rsidRPr="006F3A58">
        <w:rPr>
          <w:sz w:val="22"/>
          <w:szCs w:val="22"/>
        </w:rPr>
        <w:t xml:space="preserve">: </w:t>
      </w:r>
      <w:r w:rsidR="000D362D" w:rsidRPr="006F3A58">
        <w:rPr>
          <w:sz w:val="22"/>
          <w:szCs w:val="22"/>
        </w:rPr>
        <w:t xml:space="preserve">All maps/graphs would also have an embed button that would reveal a code snippet which would allow others to embed maps/graphs in their web pages. This is </w:t>
      </w:r>
      <w:r w:rsidR="000D362D" w:rsidRPr="006F3A58">
        <w:rPr>
          <w:sz w:val="22"/>
          <w:szCs w:val="22"/>
        </w:rPr>
        <w:lastRenderedPageBreak/>
        <w:t>particularly targeted towards journalists so that they can complement their stories with data driven visualizations from the tool.</w:t>
      </w:r>
    </w:p>
    <w:p w:rsidR="00123BD2" w:rsidRPr="006F3A58" w:rsidRDefault="00123BD2" w:rsidP="00123BD2">
      <w:pPr>
        <w:pBdr>
          <w:top w:val="single" w:sz="4" w:space="1" w:color="auto"/>
          <w:left w:val="single" w:sz="4" w:space="4" w:color="auto"/>
          <w:bottom w:val="single" w:sz="4" w:space="1" w:color="auto"/>
          <w:right w:val="single" w:sz="4" w:space="4" w:color="auto"/>
        </w:pBdr>
        <w:spacing w:after="0"/>
        <w:jc w:val="both"/>
        <w:rPr>
          <w:sz w:val="22"/>
          <w:szCs w:val="22"/>
        </w:rPr>
      </w:pPr>
      <w:r w:rsidRPr="006F3A58">
        <w:rPr>
          <w:sz w:val="22"/>
          <w:szCs w:val="22"/>
          <w:u w:val="single"/>
        </w:rPr>
        <w:t>Exportable Raw Data</w:t>
      </w:r>
      <w:r w:rsidRPr="006F3A58">
        <w:rPr>
          <w:sz w:val="22"/>
          <w:szCs w:val="22"/>
        </w:rPr>
        <w:t>: The portal will also include the ability to export raw data to users in csv or some other standard format.</w:t>
      </w:r>
    </w:p>
    <w:p w:rsidR="00123BD2" w:rsidRPr="006F3A58" w:rsidRDefault="00123BD2" w:rsidP="00123BD2">
      <w:pPr>
        <w:pBdr>
          <w:top w:val="single" w:sz="4" w:space="1" w:color="auto"/>
          <w:left w:val="single" w:sz="4" w:space="4" w:color="auto"/>
          <w:bottom w:val="single" w:sz="4" w:space="1" w:color="auto"/>
          <w:right w:val="single" w:sz="4" w:space="4" w:color="auto"/>
        </w:pBdr>
        <w:spacing w:after="0"/>
        <w:jc w:val="both"/>
        <w:rPr>
          <w:sz w:val="22"/>
          <w:szCs w:val="22"/>
        </w:rPr>
      </w:pPr>
    </w:p>
    <w:p w:rsidR="00D8052F" w:rsidRPr="006F3A58" w:rsidRDefault="00D8052F" w:rsidP="00D8052F">
      <w:pPr>
        <w:pStyle w:val="ListParagraph"/>
        <w:numPr>
          <w:ilvl w:val="0"/>
          <w:numId w:val="45"/>
        </w:numPr>
        <w:pBdr>
          <w:top w:val="single" w:sz="4" w:space="1" w:color="auto"/>
          <w:left w:val="single" w:sz="4" w:space="4" w:color="auto"/>
          <w:bottom w:val="single" w:sz="4" w:space="1" w:color="auto"/>
          <w:right w:val="single" w:sz="4" w:space="4" w:color="auto"/>
        </w:pBdr>
        <w:spacing w:after="0"/>
        <w:jc w:val="both"/>
        <w:rPr>
          <w:rStyle w:val="apple-converted-space"/>
          <w:rFonts w:ascii="Cambria" w:hAnsi="Cambria" w:cs="Arial"/>
          <w:shd w:val="clear" w:color="auto" w:fill="FFFFFF"/>
        </w:rPr>
      </w:pPr>
      <w:r w:rsidRPr="006F3A58">
        <w:rPr>
          <w:rStyle w:val="apple-converted-space"/>
          <w:rFonts w:ascii="Cambria" w:hAnsi="Cambria" w:cs="Arial"/>
          <w:b/>
          <w:shd w:val="clear" w:color="auto" w:fill="FFFFFF"/>
        </w:rPr>
        <w:t>Information Extraction</w:t>
      </w:r>
      <w:r w:rsidRPr="006F3A58">
        <w:rPr>
          <w:rStyle w:val="FootnoteReference"/>
          <w:rFonts w:ascii="Cambria" w:hAnsi="Cambria" w:cs="Arial"/>
          <w:b/>
          <w:shd w:val="clear" w:color="auto" w:fill="FFFFFF"/>
        </w:rPr>
        <w:footnoteReference w:id="4"/>
      </w:r>
      <w:r w:rsidRPr="006F3A58">
        <w:rPr>
          <w:rStyle w:val="apple-converted-space"/>
          <w:rFonts w:ascii="Cambria" w:hAnsi="Cambria" w:cs="Arial"/>
          <w:b/>
          <w:shd w:val="clear" w:color="auto" w:fill="FFFFFF"/>
        </w:rPr>
        <w:t>:</w:t>
      </w:r>
    </w:p>
    <w:p w:rsidR="00D8052F" w:rsidRPr="006F3A58" w:rsidRDefault="00D8052F" w:rsidP="00D8052F">
      <w:pPr>
        <w:pBdr>
          <w:top w:val="single" w:sz="4" w:space="1" w:color="auto"/>
          <w:left w:val="single" w:sz="4" w:space="4" w:color="auto"/>
          <w:bottom w:val="single" w:sz="4" w:space="1" w:color="auto"/>
          <w:right w:val="single" w:sz="4" w:space="4" w:color="auto"/>
        </w:pBdr>
        <w:spacing w:after="0"/>
        <w:jc w:val="both"/>
        <w:rPr>
          <w:sz w:val="22"/>
          <w:szCs w:val="22"/>
        </w:rPr>
      </w:pPr>
      <w:r w:rsidRPr="006F3A58">
        <w:rPr>
          <w:rStyle w:val="apple-converted-space"/>
          <w:rFonts w:cs="Arial"/>
          <w:sz w:val="22"/>
          <w:szCs w:val="22"/>
          <w:shd w:val="clear" w:color="auto" w:fill="FFFFFF"/>
        </w:rPr>
        <w:t>Statistan will allow users to input “What” (Event), “Where” (Location), “Who” (Actor), “When” (Date/Time), “How” (Subfilter for Event) and “How Much” (Intensity)</w:t>
      </w:r>
      <w:r w:rsidRPr="006F3A58">
        <w:rPr>
          <w:sz w:val="22"/>
          <w:szCs w:val="22"/>
        </w:rPr>
        <w:t>.</w:t>
      </w:r>
    </w:p>
    <w:p w:rsidR="00D8052F" w:rsidRPr="006F3A58" w:rsidRDefault="00D8052F" w:rsidP="00D8052F">
      <w:pPr>
        <w:pBdr>
          <w:top w:val="single" w:sz="4" w:space="1" w:color="auto"/>
          <w:left w:val="single" w:sz="4" w:space="4" w:color="auto"/>
          <w:bottom w:val="single" w:sz="4" w:space="1" w:color="auto"/>
          <w:right w:val="single" w:sz="4" w:space="4" w:color="auto"/>
        </w:pBdr>
        <w:spacing w:after="0"/>
        <w:jc w:val="both"/>
        <w:rPr>
          <w:sz w:val="22"/>
          <w:szCs w:val="22"/>
        </w:rPr>
      </w:pPr>
      <w:r w:rsidRPr="006F3A58">
        <w:rPr>
          <w:sz w:val="22"/>
          <w:szCs w:val="22"/>
        </w:rPr>
        <w:t>Output would include spatial, tabular and temporal view and the user will have the option to export data, all views will be shareable and embeddable.</w:t>
      </w:r>
    </w:p>
    <w:p w:rsidR="00D8052F" w:rsidRPr="006F3A58" w:rsidRDefault="00D8052F" w:rsidP="00D8052F">
      <w:pPr>
        <w:pBdr>
          <w:top w:val="single" w:sz="4" w:space="1" w:color="auto"/>
          <w:left w:val="single" w:sz="4" w:space="4" w:color="auto"/>
          <w:bottom w:val="single" w:sz="4" w:space="1" w:color="auto"/>
          <w:right w:val="single" w:sz="4" w:space="4" w:color="auto"/>
        </w:pBdr>
        <w:spacing w:after="0"/>
        <w:jc w:val="both"/>
        <w:rPr>
          <w:b/>
          <w:sz w:val="22"/>
          <w:szCs w:val="22"/>
        </w:rPr>
      </w:pPr>
    </w:p>
    <w:p w:rsidR="00A90005" w:rsidRPr="006F3A58" w:rsidRDefault="00A90005" w:rsidP="00A90005">
      <w:pPr>
        <w:pStyle w:val="ListParagraph"/>
        <w:numPr>
          <w:ilvl w:val="0"/>
          <w:numId w:val="45"/>
        </w:numPr>
        <w:pBdr>
          <w:top w:val="single" w:sz="4" w:space="1" w:color="auto"/>
          <w:left w:val="single" w:sz="4" w:space="4" w:color="auto"/>
          <w:bottom w:val="single" w:sz="4" w:space="1" w:color="auto"/>
          <w:right w:val="single" w:sz="4" w:space="4" w:color="auto"/>
        </w:pBdr>
        <w:spacing w:after="0"/>
        <w:jc w:val="both"/>
        <w:rPr>
          <w:rFonts w:ascii="Cambria" w:hAnsi="Cambria"/>
          <w:b/>
        </w:rPr>
      </w:pPr>
      <w:r w:rsidRPr="006F3A58">
        <w:rPr>
          <w:rFonts w:ascii="Cambria" w:hAnsi="Cambria"/>
          <w:b/>
        </w:rPr>
        <w:t>Trend Analysis:</w:t>
      </w:r>
    </w:p>
    <w:p w:rsidR="00A90005" w:rsidRPr="006F3A58" w:rsidRDefault="000D362D" w:rsidP="00A90005">
      <w:pPr>
        <w:pBdr>
          <w:top w:val="single" w:sz="4" w:space="1" w:color="auto"/>
          <w:left w:val="single" w:sz="4" w:space="4" w:color="auto"/>
          <w:bottom w:val="single" w:sz="4" w:space="1" w:color="auto"/>
          <w:right w:val="single" w:sz="4" w:space="4" w:color="auto"/>
        </w:pBdr>
        <w:spacing w:after="0"/>
        <w:jc w:val="both"/>
        <w:rPr>
          <w:b/>
          <w:sz w:val="22"/>
          <w:szCs w:val="22"/>
        </w:rPr>
      </w:pPr>
      <w:r w:rsidRPr="006F3A58">
        <w:rPr>
          <w:sz w:val="22"/>
          <w:szCs w:val="22"/>
        </w:rPr>
        <w:t xml:space="preserve">With Moodistan, </w:t>
      </w:r>
      <w:r w:rsidR="00A90005" w:rsidRPr="006F3A58">
        <w:rPr>
          <w:sz w:val="22"/>
          <w:szCs w:val="22"/>
        </w:rPr>
        <w:t>users</w:t>
      </w:r>
      <w:r w:rsidRPr="006F3A58">
        <w:rPr>
          <w:sz w:val="22"/>
          <w:szCs w:val="22"/>
        </w:rPr>
        <w:t xml:space="preserve"> will be able</w:t>
      </w:r>
      <w:r w:rsidR="00A90005" w:rsidRPr="006F3A58">
        <w:rPr>
          <w:sz w:val="22"/>
          <w:szCs w:val="22"/>
        </w:rPr>
        <w:t xml:space="preserve"> to trace mood trends across time for one or more themes, visualizing the impact of specific events on the mood within a context of one or more themes through the use of event lines projected on the trends. The trend lines will feature hover capabilities where the most relevant or important articles </w:t>
      </w:r>
      <w:r w:rsidR="00123BD2" w:rsidRPr="006F3A58">
        <w:rPr>
          <w:sz w:val="22"/>
          <w:szCs w:val="22"/>
        </w:rPr>
        <w:t>will be</w:t>
      </w:r>
      <w:r w:rsidR="00A90005" w:rsidRPr="006F3A58">
        <w:rPr>
          <w:sz w:val="22"/>
          <w:szCs w:val="22"/>
        </w:rPr>
        <w:t xml:space="preserve"> automatically highlighted by hovering the mouse over a particular point on the trend line. Users will also have the capability to analyze the impact of particular events on the mood</w:t>
      </w:r>
      <w:r w:rsidR="00123BD2" w:rsidRPr="006F3A58">
        <w:rPr>
          <w:sz w:val="22"/>
          <w:szCs w:val="22"/>
        </w:rPr>
        <w:t>,</w:t>
      </w:r>
      <w:r w:rsidR="00A90005" w:rsidRPr="006F3A58">
        <w:rPr>
          <w:sz w:val="22"/>
          <w:szCs w:val="22"/>
        </w:rPr>
        <w:t xml:space="preserve"> within the context of one or more themes</w:t>
      </w:r>
      <w:r w:rsidR="00123BD2" w:rsidRPr="006F3A58">
        <w:rPr>
          <w:sz w:val="22"/>
          <w:szCs w:val="22"/>
        </w:rPr>
        <w:t>,</w:t>
      </w:r>
      <w:r w:rsidR="00A90005" w:rsidRPr="006F3A58">
        <w:rPr>
          <w:sz w:val="22"/>
          <w:szCs w:val="22"/>
        </w:rPr>
        <w:t xml:space="preserve"> by typing in particular events and dates </w:t>
      </w:r>
      <w:r w:rsidR="00123BD2" w:rsidRPr="006F3A58">
        <w:rPr>
          <w:sz w:val="22"/>
          <w:szCs w:val="22"/>
        </w:rPr>
        <w:t>which will be</w:t>
      </w:r>
      <w:r w:rsidR="007546C1">
        <w:rPr>
          <w:sz w:val="22"/>
          <w:szCs w:val="22"/>
        </w:rPr>
        <w:t xml:space="preserve"> </w:t>
      </w:r>
      <w:r w:rsidR="00123BD2" w:rsidRPr="006F3A58">
        <w:rPr>
          <w:sz w:val="22"/>
          <w:szCs w:val="22"/>
        </w:rPr>
        <w:t xml:space="preserve">integrated and </w:t>
      </w:r>
      <w:r w:rsidR="00A90005" w:rsidRPr="006F3A58">
        <w:rPr>
          <w:sz w:val="22"/>
          <w:szCs w:val="22"/>
        </w:rPr>
        <w:t xml:space="preserve">visualized as vertical lines on the </w:t>
      </w:r>
      <w:r w:rsidR="00123BD2" w:rsidRPr="006F3A58">
        <w:rPr>
          <w:sz w:val="22"/>
          <w:szCs w:val="22"/>
        </w:rPr>
        <w:t>mood trend graph.</w:t>
      </w:r>
      <w:r w:rsidR="001D492F" w:rsidRPr="006F3A58">
        <w:rPr>
          <w:sz w:val="22"/>
          <w:szCs w:val="22"/>
        </w:rPr>
        <w:t xml:space="preserve"> Finally, Moodistan will feature correlational analysis opportunities</w:t>
      </w:r>
      <w:r w:rsidR="006F3A58" w:rsidRPr="006F3A58">
        <w:rPr>
          <w:sz w:val="22"/>
          <w:szCs w:val="22"/>
        </w:rPr>
        <w:t>, enabling</w:t>
      </w:r>
      <w:r w:rsidR="001D492F" w:rsidRPr="006F3A58">
        <w:rPr>
          <w:sz w:val="22"/>
          <w:szCs w:val="22"/>
        </w:rPr>
        <w:t xml:space="preserve"> users </w:t>
      </w:r>
      <w:r w:rsidR="006F3A58" w:rsidRPr="006F3A58">
        <w:rPr>
          <w:sz w:val="22"/>
          <w:szCs w:val="22"/>
        </w:rPr>
        <w:t>to</w:t>
      </w:r>
      <w:r w:rsidR="001D492F" w:rsidRPr="006F3A58">
        <w:rPr>
          <w:sz w:val="22"/>
          <w:szCs w:val="22"/>
        </w:rPr>
        <w:t xml:space="preserve"> plot two “sector moods”</w:t>
      </w:r>
      <w:r w:rsidR="006F3A58" w:rsidRPr="006F3A58">
        <w:rPr>
          <w:sz w:val="22"/>
          <w:szCs w:val="22"/>
        </w:rPr>
        <w:t xml:space="preserve"> next to each other to see how they</w:t>
      </w:r>
      <w:r w:rsidR="001D492F" w:rsidRPr="006F3A58">
        <w:rPr>
          <w:sz w:val="22"/>
          <w:szCs w:val="22"/>
        </w:rPr>
        <w:t xml:space="preserve"> track each other</w:t>
      </w:r>
      <w:r w:rsidR="006F3A58" w:rsidRPr="006F3A58">
        <w:rPr>
          <w:sz w:val="22"/>
          <w:szCs w:val="22"/>
        </w:rPr>
        <w:t xml:space="preserve"> over time. This could prove especially insightful when plotted against major historical events.</w:t>
      </w:r>
    </w:p>
    <w:p w:rsidR="00A90005" w:rsidRPr="006F3A58" w:rsidRDefault="00A90005" w:rsidP="00A90005">
      <w:pPr>
        <w:pBdr>
          <w:top w:val="single" w:sz="4" w:space="1" w:color="auto"/>
          <w:left w:val="single" w:sz="4" w:space="4" w:color="auto"/>
          <w:bottom w:val="single" w:sz="4" w:space="1" w:color="auto"/>
          <w:right w:val="single" w:sz="4" w:space="4" w:color="auto"/>
        </w:pBdr>
        <w:spacing w:after="0"/>
        <w:jc w:val="both"/>
        <w:rPr>
          <w:b/>
          <w:sz w:val="22"/>
          <w:szCs w:val="22"/>
        </w:rPr>
      </w:pPr>
    </w:p>
    <w:p w:rsidR="007C102A" w:rsidRPr="006F3A58" w:rsidRDefault="006F3A58" w:rsidP="00A90005">
      <w:pPr>
        <w:pStyle w:val="ListParagraph"/>
        <w:numPr>
          <w:ilvl w:val="0"/>
          <w:numId w:val="46"/>
        </w:numPr>
        <w:pBdr>
          <w:top w:val="single" w:sz="4" w:space="1" w:color="auto"/>
          <w:left w:val="single" w:sz="4" w:space="4" w:color="auto"/>
          <w:bottom w:val="single" w:sz="4" w:space="1" w:color="auto"/>
          <w:right w:val="single" w:sz="4" w:space="4" w:color="auto"/>
        </w:pBdr>
        <w:spacing w:after="0"/>
        <w:jc w:val="both"/>
        <w:rPr>
          <w:rFonts w:ascii="Cambria" w:hAnsi="Cambria"/>
          <w:b/>
        </w:rPr>
      </w:pPr>
      <w:r w:rsidRPr="006F3A58">
        <w:rPr>
          <w:rFonts w:ascii="Cambria" w:hAnsi="Cambria"/>
          <w:b/>
        </w:rPr>
        <w:t>Application and Integration into BCURE training</w:t>
      </w:r>
      <w:r w:rsidR="007C102A" w:rsidRPr="006F3A58">
        <w:rPr>
          <w:rFonts w:ascii="Cambria" w:hAnsi="Cambria"/>
          <w:b/>
        </w:rPr>
        <w:t xml:space="preserve">: </w:t>
      </w:r>
    </w:p>
    <w:p w:rsidR="007C102A" w:rsidRDefault="006F3A58" w:rsidP="007C102A">
      <w:pPr>
        <w:pBdr>
          <w:top w:val="single" w:sz="4" w:space="1" w:color="auto"/>
          <w:left w:val="single" w:sz="4" w:space="4" w:color="auto"/>
          <w:bottom w:val="single" w:sz="4" w:space="1" w:color="auto"/>
          <w:right w:val="single" w:sz="4" w:space="4" w:color="auto"/>
        </w:pBdr>
        <w:spacing w:after="0"/>
        <w:jc w:val="both"/>
        <w:rPr>
          <w:i/>
          <w:sz w:val="22"/>
          <w:szCs w:val="22"/>
        </w:rPr>
      </w:pPr>
      <w:r w:rsidRPr="006F3A58">
        <w:rPr>
          <w:iCs/>
          <w:sz w:val="22"/>
          <w:szCs w:val="22"/>
        </w:rPr>
        <w:t xml:space="preserve">Working with CERP and EPoD, both data platforms will have applicability in BCURE training modules. In particular, CERP will plan to use Statistan to highlight the value and applicability of high-quality data-use to trainees from the National School of Public Policy. The platform will thus enable project leads to create simulated exercises for training purposes. Moodistan, too, will help people get over the idea that data is only about financial aggregate numbers (such as GDP) and can instead be used for qualitative subject-area analysis. </w:t>
      </w:r>
    </w:p>
    <w:p w:rsidR="0087170C" w:rsidRPr="00AD6677" w:rsidRDefault="0087170C" w:rsidP="0087170C">
      <w:pPr>
        <w:spacing w:after="0"/>
        <w:jc w:val="both"/>
        <w:rPr>
          <w:i/>
          <w:sz w:val="22"/>
          <w:szCs w:val="22"/>
        </w:rPr>
      </w:pPr>
    </w:p>
    <w:p w:rsidR="00070538" w:rsidRPr="00AD6677" w:rsidRDefault="0007053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Broader Implications</w:t>
      </w:r>
      <w:r w:rsidR="00B916C1" w:rsidRPr="00AD6677">
        <w:rPr>
          <w:rFonts w:ascii="Cambria" w:hAnsi="Cambria"/>
          <w:sz w:val="22"/>
          <w:szCs w:val="22"/>
        </w:rPr>
        <w:t xml:space="preserve"> and Policy Relevance</w:t>
      </w:r>
    </w:p>
    <w:p w:rsidR="00070538" w:rsidRPr="00BD69D5" w:rsidRDefault="00070538" w:rsidP="00AA7808">
      <w:pPr>
        <w:pStyle w:val="Proposalheader"/>
        <w:numPr>
          <w:ilvl w:val="0"/>
          <w:numId w:val="0"/>
        </w:numPr>
        <w:spacing w:before="0"/>
        <w:jc w:val="both"/>
        <w:rPr>
          <w:rFonts w:ascii="Cambria" w:hAnsi="Cambria"/>
          <w:i/>
          <w:sz w:val="22"/>
          <w:szCs w:val="22"/>
        </w:rPr>
      </w:pPr>
      <w:r w:rsidRPr="00BD69D5">
        <w:rPr>
          <w:rFonts w:ascii="Cambria" w:eastAsia="Times New Roman" w:hAnsi="Cambria"/>
          <w:b w:val="0"/>
          <w:i/>
          <w:color w:val="000000"/>
          <w:sz w:val="22"/>
          <w:szCs w:val="22"/>
        </w:rPr>
        <w:t xml:space="preserve">Will the results and lessons learned from the project have </w:t>
      </w:r>
      <w:r w:rsidR="00BF0926" w:rsidRPr="00BD69D5">
        <w:rPr>
          <w:rFonts w:ascii="Cambria" w:eastAsia="Times New Roman" w:hAnsi="Cambria"/>
          <w:b w:val="0"/>
          <w:i/>
          <w:color w:val="000000"/>
          <w:sz w:val="22"/>
          <w:szCs w:val="22"/>
        </w:rPr>
        <w:t>relevance to o</w:t>
      </w:r>
      <w:r w:rsidR="004D70D8" w:rsidRPr="00BD69D5">
        <w:rPr>
          <w:rFonts w:ascii="Cambria" w:eastAsia="Times New Roman" w:hAnsi="Cambria"/>
          <w:b w:val="0"/>
          <w:i/>
          <w:color w:val="000000"/>
          <w:sz w:val="22"/>
          <w:szCs w:val="22"/>
        </w:rPr>
        <w:t>ther programs or policies</w:t>
      </w:r>
      <w:r w:rsidRPr="00BD69D5">
        <w:rPr>
          <w:rFonts w:ascii="Cambria" w:eastAsia="Times New Roman" w:hAnsi="Cambria"/>
          <w:b w:val="0"/>
          <w:i/>
          <w:color w:val="000000"/>
          <w:sz w:val="22"/>
          <w:szCs w:val="22"/>
        </w:rPr>
        <w:t xml:space="preserve"> beyond </w:t>
      </w:r>
      <w:r w:rsidR="00B916C1" w:rsidRPr="00BD69D5">
        <w:rPr>
          <w:rFonts w:ascii="Cambria" w:eastAsia="Times New Roman" w:hAnsi="Cambria"/>
          <w:b w:val="0"/>
          <w:i/>
          <w:color w:val="000000"/>
          <w:sz w:val="22"/>
          <w:szCs w:val="22"/>
        </w:rPr>
        <w:t>this particular case and these particular</w:t>
      </w:r>
      <w:r w:rsidRPr="00BD69D5">
        <w:rPr>
          <w:rFonts w:ascii="Cambria" w:eastAsia="Times New Roman" w:hAnsi="Cambria"/>
          <w:b w:val="0"/>
          <w:i/>
          <w:color w:val="000000"/>
          <w:sz w:val="22"/>
          <w:szCs w:val="22"/>
        </w:rPr>
        <w:t xml:space="preserve"> end users?</w:t>
      </w:r>
      <w:r w:rsidR="00B916C1" w:rsidRPr="00BD69D5">
        <w:rPr>
          <w:rFonts w:ascii="Cambria" w:hAnsi="Cambria"/>
          <w:b w:val="0"/>
          <w:i/>
          <w:sz w:val="22"/>
          <w:szCs w:val="22"/>
        </w:rPr>
        <w:t>How will you ensure that the knowledge gained from this project is shared with other individuals or organizations working in this policy area?</w:t>
      </w:r>
      <w:r w:rsidR="00D627FE" w:rsidRPr="00BD69D5">
        <w:rPr>
          <w:rFonts w:ascii="Cambria" w:hAnsi="Cambria"/>
          <w:b w:val="0"/>
          <w:i/>
          <w:sz w:val="22"/>
          <w:szCs w:val="22"/>
        </w:rPr>
        <w:t xml:space="preserve"> Are there other sectors where findings may also be relevant?</w:t>
      </w:r>
      <w:r w:rsidR="00B916C1" w:rsidRPr="00BD69D5">
        <w:rPr>
          <w:rFonts w:ascii="Cambria" w:hAnsi="Cambria" w:cs="Times New Roman"/>
          <w:bCs w:val="0"/>
          <w:i/>
          <w:kern w:val="0"/>
          <w:sz w:val="22"/>
          <w:szCs w:val="22"/>
        </w:rPr>
        <w:t>(200</w:t>
      </w:r>
      <w:r w:rsidRPr="00BD69D5">
        <w:rPr>
          <w:rFonts w:ascii="Cambria" w:hAnsi="Cambria" w:cs="Times New Roman"/>
          <w:bCs w:val="0"/>
          <w:i/>
          <w:kern w:val="0"/>
          <w:sz w:val="22"/>
          <w:szCs w:val="22"/>
        </w:rPr>
        <w:t xml:space="preserve"> words or less)</w:t>
      </w:r>
    </w:p>
    <w:p w:rsidR="001E314E" w:rsidRPr="00BD69D5" w:rsidRDefault="001E314E" w:rsidP="001E314E">
      <w:pPr>
        <w:pBdr>
          <w:top w:val="single" w:sz="4" w:space="1" w:color="auto"/>
          <w:left w:val="single" w:sz="4" w:space="4" w:color="auto"/>
          <w:bottom w:val="single" w:sz="4" w:space="4" w:color="auto"/>
          <w:right w:val="single" w:sz="4" w:space="4" w:color="auto"/>
        </w:pBdr>
        <w:spacing w:after="0"/>
        <w:jc w:val="both"/>
        <w:rPr>
          <w:sz w:val="22"/>
          <w:szCs w:val="22"/>
        </w:rPr>
      </w:pPr>
      <w:r w:rsidRPr="00BD69D5">
        <w:rPr>
          <w:rStyle w:val="apple-converted-space"/>
          <w:rFonts w:cs="Arial"/>
          <w:color w:val="222222"/>
          <w:sz w:val="22"/>
          <w:szCs w:val="22"/>
          <w:shd w:val="clear" w:color="auto" w:fill="FFFFFF"/>
        </w:rPr>
        <w:t xml:space="preserve">With </w:t>
      </w:r>
      <w:r w:rsidR="00BD69D5">
        <w:rPr>
          <w:rStyle w:val="apple-converted-space"/>
          <w:rFonts w:cs="Arial"/>
          <w:color w:val="222222"/>
          <w:sz w:val="22"/>
          <w:szCs w:val="22"/>
          <w:shd w:val="clear" w:color="auto" w:fill="FFFFFF"/>
        </w:rPr>
        <w:t>these</w:t>
      </w:r>
      <w:r w:rsidRPr="00BD69D5">
        <w:rPr>
          <w:rStyle w:val="apple-converted-space"/>
          <w:rFonts w:cs="Arial"/>
          <w:color w:val="222222"/>
          <w:sz w:val="22"/>
          <w:szCs w:val="22"/>
          <w:shd w:val="clear" w:color="auto" w:fill="FFFFFF"/>
        </w:rPr>
        <w:t xml:space="preserve"> tool</w:t>
      </w:r>
      <w:r w:rsidR="00BD69D5">
        <w:rPr>
          <w:rStyle w:val="apple-converted-space"/>
          <w:rFonts w:cs="Arial"/>
          <w:color w:val="222222"/>
          <w:sz w:val="22"/>
          <w:szCs w:val="22"/>
          <w:shd w:val="clear" w:color="auto" w:fill="FFFFFF"/>
        </w:rPr>
        <w:t>s</w:t>
      </w:r>
      <w:r w:rsidRPr="00BD69D5">
        <w:rPr>
          <w:rStyle w:val="apple-converted-space"/>
          <w:rFonts w:cs="Arial"/>
          <w:color w:val="222222"/>
          <w:sz w:val="22"/>
          <w:szCs w:val="22"/>
          <w:shd w:val="clear" w:color="auto" w:fill="FFFFFF"/>
        </w:rPr>
        <w:t xml:space="preserve">, we aim to </w:t>
      </w:r>
      <w:r w:rsidR="00AA6A3B" w:rsidRPr="00BD69D5">
        <w:rPr>
          <w:rFonts w:cs="Arial"/>
          <w:color w:val="222222"/>
          <w:sz w:val="22"/>
          <w:szCs w:val="22"/>
          <w:shd w:val="clear" w:color="auto" w:fill="FFFFFF"/>
        </w:rPr>
        <w:t>encourage the use</w:t>
      </w:r>
      <w:r w:rsidRPr="00BD69D5">
        <w:rPr>
          <w:rFonts w:cs="Arial"/>
          <w:color w:val="222222"/>
          <w:sz w:val="22"/>
          <w:szCs w:val="22"/>
          <w:shd w:val="clear" w:color="auto" w:fill="FFFFFF"/>
        </w:rPr>
        <w:t xml:space="preserve"> of data and evidence in the public discourse in order to empower </w:t>
      </w:r>
      <w:r w:rsidR="00BD69D5">
        <w:rPr>
          <w:rFonts w:cs="Arial"/>
          <w:color w:val="222222"/>
          <w:sz w:val="22"/>
          <w:szCs w:val="22"/>
          <w:shd w:val="clear" w:color="auto" w:fill="FFFFFF"/>
        </w:rPr>
        <w:t>all Pakistanis</w:t>
      </w:r>
      <w:r w:rsidRPr="00BD69D5">
        <w:rPr>
          <w:rFonts w:cs="Arial"/>
          <w:color w:val="222222"/>
          <w:sz w:val="22"/>
          <w:szCs w:val="22"/>
          <w:shd w:val="clear" w:color="auto" w:fill="FFFFFF"/>
        </w:rPr>
        <w:t xml:space="preserve"> by making issues of national importance more accessible, increasing public engagement in the political discourse.</w:t>
      </w:r>
      <w:r w:rsidR="00A40095">
        <w:rPr>
          <w:rFonts w:cs="Arial"/>
          <w:color w:val="222222"/>
          <w:sz w:val="22"/>
          <w:szCs w:val="22"/>
          <w:shd w:val="clear" w:color="auto" w:fill="FFFFFF"/>
        </w:rPr>
        <w:t xml:space="preserve"> </w:t>
      </w:r>
      <w:r w:rsidR="00BD69D5">
        <w:rPr>
          <w:rFonts w:cs="Arial"/>
          <w:color w:val="222222"/>
          <w:sz w:val="22"/>
          <w:szCs w:val="22"/>
          <w:shd w:val="clear" w:color="auto" w:fill="FFFFFF"/>
        </w:rPr>
        <w:t>With elements aimed at both policy actors and the general public, we hope to simultaneously increase the broad and specific demand for better access to data. And b</w:t>
      </w:r>
      <w:r w:rsidR="00AA6A3B" w:rsidRPr="00BD69D5">
        <w:rPr>
          <w:rFonts w:eastAsia="Times New Roman"/>
          <w:iCs/>
          <w:color w:val="222222"/>
          <w:sz w:val="22"/>
          <w:szCs w:val="22"/>
        </w:rPr>
        <w:t xml:space="preserve">y introducing citizens to a more entertaining means of sifting through data we hope to stimulate a culture of data-driven research, allowing citizens to be better informed about events </w:t>
      </w:r>
      <w:r w:rsidR="00AA6A3B" w:rsidRPr="00BD69D5">
        <w:rPr>
          <w:rFonts w:eastAsia="Times New Roman"/>
          <w:iCs/>
          <w:color w:val="222222"/>
          <w:sz w:val="22"/>
          <w:szCs w:val="22"/>
        </w:rPr>
        <w:lastRenderedPageBreak/>
        <w:t>and issues that are of greatest interest to them.</w:t>
      </w:r>
      <w:r w:rsidR="00D904DB">
        <w:rPr>
          <w:rFonts w:eastAsia="Times New Roman"/>
          <w:iCs/>
          <w:color w:val="222222"/>
          <w:sz w:val="22"/>
          <w:szCs w:val="22"/>
        </w:rPr>
        <w:t xml:space="preserve"> </w:t>
      </w:r>
      <w:r w:rsidR="00BD69D5">
        <w:rPr>
          <w:rFonts w:cs="Arial"/>
          <w:color w:val="222222"/>
          <w:sz w:val="22"/>
          <w:szCs w:val="22"/>
          <w:shd w:val="clear" w:color="auto" w:fill="FFFFFF"/>
        </w:rPr>
        <w:t>Finally, we believe that there is no better way to increase the capacity of policy actors than by facilitating first-hand data use experience.</w:t>
      </w:r>
    </w:p>
    <w:p w:rsidR="00070538" w:rsidRPr="00AD6677" w:rsidRDefault="00AA7808" w:rsidP="00AA780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Policy-Research Partnership</w:t>
      </w:r>
    </w:p>
    <w:p w:rsidR="00AA7808" w:rsidRPr="005B7A20" w:rsidRDefault="007563F0" w:rsidP="00AA7808">
      <w:pPr>
        <w:pStyle w:val="Proposalheader"/>
        <w:numPr>
          <w:ilvl w:val="0"/>
          <w:numId w:val="25"/>
        </w:numPr>
        <w:spacing w:before="0" w:line="276" w:lineRule="auto"/>
        <w:jc w:val="both"/>
        <w:rPr>
          <w:rFonts w:ascii="Cambria" w:hAnsi="Cambria"/>
          <w:i/>
          <w:sz w:val="22"/>
          <w:szCs w:val="22"/>
        </w:rPr>
      </w:pPr>
      <w:r w:rsidRPr="005B7A20">
        <w:rPr>
          <w:rFonts w:ascii="Cambria" w:hAnsi="Cambria" w:cs="Times New Roman"/>
          <w:b w:val="0"/>
          <w:bCs w:val="0"/>
          <w:i/>
          <w:kern w:val="0"/>
          <w:sz w:val="22"/>
          <w:szCs w:val="22"/>
        </w:rPr>
        <w:t>If this proposal is being submitted by the policy partner, explain how support from a research team will help complete the project.</w:t>
      </w:r>
      <w:r w:rsidR="00AA7808" w:rsidRPr="005B7A20">
        <w:rPr>
          <w:rFonts w:ascii="Cambria" w:hAnsi="Cambria" w:cs="Times New Roman"/>
          <w:bCs w:val="0"/>
          <w:i/>
          <w:kern w:val="0"/>
          <w:sz w:val="22"/>
          <w:szCs w:val="22"/>
        </w:rPr>
        <w:t>(150 words or less)</w:t>
      </w:r>
    </w:p>
    <w:p w:rsidR="00EB56B1" w:rsidRPr="00AD6677" w:rsidRDefault="008F2AF3" w:rsidP="00AA7808">
      <w:pPr>
        <w:pStyle w:val="Proposaltext"/>
        <w:spacing w:line="276" w:lineRule="auto"/>
        <w:ind w:left="90"/>
        <w:jc w:val="both"/>
        <w:rPr>
          <w:rFonts w:ascii="Cambria" w:hAnsi="Cambria"/>
          <w:i/>
        </w:rPr>
      </w:pPr>
      <w:r>
        <w:rPr>
          <w:rFonts w:ascii="Cambria" w:hAnsi="Cambria"/>
        </w:rPr>
        <w:t>This proposal is being submitted jointly by CERP an</w:t>
      </w:r>
      <w:r w:rsidR="00A90DC0">
        <w:rPr>
          <w:rFonts w:ascii="Cambria" w:hAnsi="Cambria"/>
        </w:rPr>
        <w:t>d TPI. While both teams will work collaboratively on the projects, Statistan will live with TPI</w:t>
      </w:r>
      <w:r w:rsidR="00C529A8">
        <w:rPr>
          <w:rFonts w:ascii="Cambria" w:hAnsi="Cambria"/>
        </w:rPr>
        <w:t xml:space="preserve"> while CERP will be provided with an API to incorporate Moodistan on its website</w:t>
      </w:r>
      <w:r w:rsidR="00A90DC0">
        <w:rPr>
          <w:rFonts w:ascii="Cambria" w:hAnsi="Cambria"/>
        </w:rPr>
        <w:t xml:space="preserve">. CERP will provide research expertise and access to training outlets, while TPI, also offering research expertise through its connection to the Lahore University of Management Science as well as its public reach as a civil society organization (CSO).  </w:t>
      </w:r>
    </w:p>
    <w:p w:rsidR="00AA7808" w:rsidRPr="00AD6677" w:rsidRDefault="00AA7808" w:rsidP="00AA7808">
      <w:pPr>
        <w:pStyle w:val="Proposalheader"/>
        <w:numPr>
          <w:ilvl w:val="0"/>
          <w:numId w:val="0"/>
        </w:numPr>
        <w:spacing w:before="0" w:line="276" w:lineRule="auto"/>
        <w:ind w:left="567" w:hanging="567"/>
        <w:jc w:val="both"/>
        <w:rPr>
          <w:rFonts w:ascii="Cambria" w:hAnsi="Cambria"/>
          <w:sz w:val="22"/>
          <w:szCs w:val="22"/>
        </w:rPr>
      </w:pPr>
    </w:p>
    <w:p w:rsidR="00070538" w:rsidRPr="00AD6677" w:rsidRDefault="00AA7808" w:rsidP="00AA7808">
      <w:pPr>
        <w:pStyle w:val="Proposalheader"/>
        <w:numPr>
          <w:ilvl w:val="0"/>
          <w:numId w:val="25"/>
        </w:numPr>
        <w:spacing w:before="0" w:line="276" w:lineRule="auto"/>
        <w:jc w:val="both"/>
        <w:rPr>
          <w:rFonts w:ascii="Cambria" w:hAnsi="Cambria"/>
          <w:sz w:val="22"/>
          <w:szCs w:val="22"/>
        </w:rPr>
      </w:pPr>
      <w:r w:rsidRPr="00AD6677">
        <w:rPr>
          <w:rFonts w:ascii="Cambria" w:hAnsi="Cambria" w:cs="Times New Roman"/>
          <w:b w:val="0"/>
          <w:bCs w:val="0"/>
          <w:kern w:val="0"/>
          <w:sz w:val="22"/>
          <w:szCs w:val="22"/>
        </w:rPr>
        <w:t xml:space="preserve"> If this proposal is being submitted by the research team, explain how you will ensure that the work has lasting effects with the policy counterpart</w:t>
      </w:r>
      <w:r w:rsidR="00070538" w:rsidRPr="00AD6677">
        <w:rPr>
          <w:rFonts w:ascii="Cambria" w:hAnsi="Cambria" w:cs="Times New Roman"/>
          <w:b w:val="0"/>
          <w:bCs w:val="0"/>
          <w:kern w:val="0"/>
          <w:sz w:val="22"/>
          <w:szCs w:val="22"/>
        </w:rPr>
        <w:t xml:space="preserve">. </w:t>
      </w:r>
      <w:r w:rsidR="00070538" w:rsidRPr="00AD6677">
        <w:rPr>
          <w:rFonts w:ascii="Cambria" w:hAnsi="Cambria" w:cs="Times New Roman"/>
          <w:bCs w:val="0"/>
          <w:kern w:val="0"/>
          <w:sz w:val="22"/>
          <w:szCs w:val="22"/>
        </w:rPr>
        <w:t>(150 words or less)</w:t>
      </w:r>
    </w:p>
    <w:p w:rsidR="00EB56B1" w:rsidRDefault="00EB56B1" w:rsidP="00070538">
      <w:pPr>
        <w:pStyle w:val="Proposaltext"/>
        <w:spacing w:line="276" w:lineRule="auto"/>
        <w:jc w:val="both"/>
        <w:rPr>
          <w:rFonts w:ascii="Cambria" w:hAnsi="Cambria"/>
          <w:i/>
        </w:rPr>
      </w:pPr>
    </w:p>
    <w:p w:rsidR="00070538" w:rsidRPr="00AD6677" w:rsidRDefault="00070538" w:rsidP="00070538">
      <w:pPr>
        <w:pStyle w:val="Proposaltext"/>
        <w:spacing w:line="276" w:lineRule="auto"/>
        <w:jc w:val="both"/>
        <w:rPr>
          <w:rFonts w:ascii="Cambria" w:hAnsi="Cambria"/>
        </w:rPr>
      </w:pPr>
    </w:p>
    <w:p w:rsidR="00070538" w:rsidRPr="00AD6677" w:rsidRDefault="00AA780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Measuring Success</w:t>
      </w:r>
    </w:p>
    <w:p w:rsidR="00070538" w:rsidRPr="005B7A20" w:rsidRDefault="00AA7808" w:rsidP="00070538">
      <w:pPr>
        <w:pStyle w:val="Proposalheader"/>
        <w:numPr>
          <w:ilvl w:val="0"/>
          <w:numId w:val="0"/>
        </w:numPr>
        <w:spacing w:before="0" w:line="276" w:lineRule="auto"/>
        <w:jc w:val="both"/>
        <w:rPr>
          <w:rFonts w:ascii="Cambria" w:hAnsi="Cambria"/>
          <w:i/>
          <w:sz w:val="22"/>
          <w:szCs w:val="22"/>
        </w:rPr>
      </w:pPr>
      <w:r w:rsidRPr="005B7A20">
        <w:rPr>
          <w:rFonts w:ascii="Cambria" w:hAnsi="Cambria" w:cs="Times New Roman"/>
          <w:b w:val="0"/>
          <w:bCs w:val="0"/>
          <w:i/>
          <w:kern w:val="0"/>
          <w:sz w:val="22"/>
          <w:szCs w:val="22"/>
        </w:rPr>
        <w:t>How will you define success for your project? How will you measure it?</w:t>
      </w:r>
      <w:r w:rsidR="00070538" w:rsidRPr="005B7A20">
        <w:rPr>
          <w:rFonts w:ascii="Cambria" w:hAnsi="Cambria" w:cs="Times New Roman"/>
          <w:bCs w:val="0"/>
          <w:i/>
          <w:kern w:val="0"/>
          <w:sz w:val="22"/>
          <w:szCs w:val="22"/>
        </w:rPr>
        <w:t>(</w:t>
      </w:r>
      <w:r w:rsidRPr="005B7A20">
        <w:rPr>
          <w:rFonts w:ascii="Cambria" w:hAnsi="Cambria" w:cs="Times New Roman"/>
          <w:bCs w:val="0"/>
          <w:i/>
          <w:kern w:val="0"/>
          <w:sz w:val="22"/>
          <w:szCs w:val="22"/>
        </w:rPr>
        <w:t>200 words or less</w:t>
      </w:r>
      <w:r w:rsidR="00070538" w:rsidRPr="005B7A20">
        <w:rPr>
          <w:rFonts w:ascii="Cambria" w:hAnsi="Cambria" w:cs="Times New Roman"/>
          <w:bCs w:val="0"/>
          <w:i/>
          <w:kern w:val="0"/>
          <w:sz w:val="22"/>
          <w:szCs w:val="22"/>
        </w:rPr>
        <w:t>)</w:t>
      </w:r>
    </w:p>
    <w:p w:rsidR="00AB21A2" w:rsidRDefault="00AB21A2" w:rsidP="00C900BC">
      <w:pPr>
        <w:pStyle w:val="Proposaltext"/>
        <w:spacing w:line="276" w:lineRule="auto"/>
        <w:jc w:val="both"/>
        <w:rPr>
          <w:rFonts w:ascii="Cambria" w:hAnsi="Cambria"/>
        </w:rPr>
      </w:pPr>
      <w:r>
        <w:rPr>
          <w:rFonts w:ascii="Cambria" w:hAnsi="Cambria"/>
        </w:rPr>
        <w:t>In order to gauge the accuracy and precision of the tool we will test the results of the tool using dataset labelled by hand and match outcomes.</w:t>
      </w:r>
    </w:p>
    <w:p w:rsidR="00AB21A2" w:rsidRDefault="00AB21A2" w:rsidP="00C900BC">
      <w:pPr>
        <w:pStyle w:val="Proposaltext"/>
        <w:spacing w:line="276" w:lineRule="auto"/>
        <w:jc w:val="both"/>
        <w:rPr>
          <w:rFonts w:ascii="Cambria" w:hAnsi="Cambria"/>
        </w:rPr>
      </w:pPr>
    </w:p>
    <w:p w:rsidR="00C900BC" w:rsidRPr="005B7A20" w:rsidRDefault="00AB21A2" w:rsidP="00C900BC">
      <w:pPr>
        <w:pStyle w:val="Proposaltext"/>
        <w:spacing w:line="276" w:lineRule="auto"/>
        <w:jc w:val="both"/>
        <w:rPr>
          <w:rFonts w:ascii="Cambria" w:hAnsi="Cambria"/>
        </w:rPr>
      </w:pPr>
      <w:r>
        <w:rPr>
          <w:rFonts w:ascii="Cambria" w:hAnsi="Cambria"/>
        </w:rPr>
        <w:t>Furthermore, in order to measure public engagement with the tool we will be using</w:t>
      </w:r>
      <w:r w:rsidR="00C900BC" w:rsidRPr="005B7A20">
        <w:rPr>
          <w:rFonts w:ascii="Cambria" w:hAnsi="Cambria"/>
        </w:rPr>
        <w:t xml:space="preserve"> statistics such as the following:</w:t>
      </w:r>
    </w:p>
    <w:p w:rsidR="00C900BC" w:rsidRPr="005B7A20"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page views and other traffic statistics for the Statistan and Moodistan portals</w:t>
      </w:r>
    </w:p>
    <w:p w:rsidR="00C900BC" w:rsidRPr="005B7A20"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datasets extracted by people using the tools</w:t>
      </w:r>
    </w:p>
    <w:p w:rsidR="00C900BC" w:rsidRPr="005B7A20"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times out maps/graphs are embedded in news stories</w:t>
      </w:r>
    </w:p>
    <w:p w:rsidR="00C900BC" w:rsidRPr="005B7A20"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times our extracted datasets are used in an academic study</w:t>
      </w:r>
    </w:p>
    <w:p w:rsidR="00C900BC" w:rsidRPr="005B7A20"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apps built by third party developers using our API</w:t>
      </w:r>
    </w:p>
    <w:p w:rsidR="00C900BC" w:rsidRDefault="00C900BC" w:rsidP="00C900BC">
      <w:pPr>
        <w:pStyle w:val="Proposaltext"/>
        <w:numPr>
          <w:ilvl w:val="0"/>
          <w:numId w:val="31"/>
        </w:numPr>
        <w:spacing w:line="276" w:lineRule="auto"/>
        <w:jc w:val="both"/>
        <w:rPr>
          <w:rFonts w:ascii="Cambria" w:hAnsi="Cambria"/>
        </w:rPr>
      </w:pPr>
      <w:r w:rsidRPr="005B7A20">
        <w:rPr>
          <w:rFonts w:ascii="Cambria" w:hAnsi="Cambria"/>
        </w:rPr>
        <w:t>Number of Facebook shares and Twitter tweets generated from the tools</w:t>
      </w:r>
    </w:p>
    <w:p w:rsidR="00A40095" w:rsidRPr="005B7A20" w:rsidRDefault="00A40095" w:rsidP="00A40095">
      <w:pPr>
        <w:pStyle w:val="Proposaltext"/>
        <w:spacing w:line="276" w:lineRule="auto"/>
        <w:jc w:val="both"/>
        <w:rPr>
          <w:rFonts w:ascii="Cambria" w:hAnsi="Cambria"/>
        </w:rPr>
      </w:pPr>
      <w:r>
        <w:rPr>
          <w:rFonts w:ascii="Cambria" w:hAnsi="Cambria"/>
        </w:rPr>
        <w:t>CERP may plan and conduct a survey to gauge the opinion of users regarding aspects such as the usefulness and ease of use of the tools.</w:t>
      </w:r>
    </w:p>
    <w:p w:rsidR="00AD6677" w:rsidRPr="00AD6677" w:rsidRDefault="00AA7808" w:rsidP="00AD6677">
      <w:pPr>
        <w:pStyle w:val="Proposalheader"/>
        <w:spacing w:after="0" w:line="276" w:lineRule="auto"/>
        <w:ind w:left="562" w:hanging="562"/>
        <w:jc w:val="both"/>
        <w:rPr>
          <w:rFonts w:ascii="Cambria" w:hAnsi="Cambria"/>
          <w:sz w:val="22"/>
          <w:szCs w:val="22"/>
        </w:rPr>
      </w:pPr>
      <w:r w:rsidRPr="00AD6677">
        <w:rPr>
          <w:rFonts w:ascii="Cambria" w:hAnsi="Cambria"/>
          <w:sz w:val="22"/>
          <w:szCs w:val="22"/>
        </w:rPr>
        <w:t>Timeline</w:t>
      </w:r>
    </w:p>
    <w:p w:rsidR="00070538" w:rsidRPr="00AD6677" w:rsidRDefault="00DD14B3" w:rsidP="00070538">
      <w:pPr>
        <w:pStyle w:val="Proposalheader"/>
        <w:numPr>
          <w:ilvl w:val="0"/>
          <w:numId w:val="0"/>
        </w:numPr>
        <w:spacing w:before="0" w:line="276" w:lineRule="auto"/>
        <w:jc w:val="both"/>
        <w:rPr>
          <w:rFonts w:ascii="Cambria" w:hAnsi="Cambria"/>
          <w:sz w:val="22"/>
          <w:szCs w:val="22"/>
        </w:rPr>
      </w:pPr>
      <w:r w:rsidRPr="00AD6677">
        <w:rPr>
          <w:rFonts w:ascii="Cambria" w:hAnsi="Cambria" w:cs="Times New Roman"/>
          <w:b w:val="0"/>
          <w:bCs w:val="0"/>
          <w:kern w:val="0"/>
          <w:sz w:val="22"/>
          <w:szCs w:val="22"/>
        </w:rPr>
        <w:t xml:space="preserve">Provide </w:t>
      </w:r>
      <w:r w:rsidR="00AA7808" w:rsidRPr="00AD6677">
        <w:rPr>
          <w:rFonts w:ascii="Cambria" w:hAnsi="Cambria" w:cs="Times New Roman"/>
          <w:b w:val="0"/>
          <w:bCs w:val="0"/>
          <w:kern w:val="0"/>
          <w:sz w:val="22"/>
          <w:szCs w:val="22"/>
        </w:rPr>
        <w:t xml:space="preserve">a projected timeline for the project will </w:t>
      </w:r>
      <w:r w:rsidR="0056481F" w:rsidRPr="00AD6677">
        <w:rPr>
          <w:rFonts w:ascii="Cambria" w:hAnsi="Cambria" w:cs="Times New Roman"/>
          <w:b w:val="0"/>
          <w:bCs w:val="0"/>
          <w:kern w:val="0"/>
          <w:sz w:val="22"/>
          <w:szCs w:val="22"/>
        </w:rPr>
        <w:t>major steps and outputs</w:t>
      </w:r>
      <w:r w:rsidR="00AA7808" w:rsidRPr="00AD6677">
        <w:rPr>
          <w:rFonts w:ascii="Cambria" w:hAnsi="Cambria" w:cs="Times New Roman"/>
          <w:b w:val="0"/>
          <w:bCs w:val="0"/>
          <w:kern w:val="0"/>
          <w:sz w:val="22"/>
          <w:szCs w:val="2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2160"/>
        <w:gridCol w:w="4338"/>
      </w:tblGrid>
      <w:tr w:rsidR="00D93FB5" w:rsidRPr="00AD6677" w:rsidTr="00D93FB5">
        <w:trPr>
          <w:jc w:val="center"/>
        </w:trPr>
        <w:tc>
          <w:tcPr>
            <w:tcW w:w="3078" w:type="dxa"/>
            <w:shd w:val="clear" w:color="auto" w:fill="D9D9D9"/>
            <w:vAlign w:val="center"/>
          </w:tcPr>
          <w:p w:rsidR="00D93FB5" w:rsidRPr="00AD6677" w:rsidRDefault="00D93FB5" w:rsidP="00E45B0F">
            <w:pPr>
              <w:jc w:val="both"/>
              <w:rPr>
                <w:b/>
                <w:sz w:val="22"/>
                <w:szCs w:val="22"/>
              </w:rPr>
            </w:pPr>
            <w:r w:rsidRPr="00AD6677">
              <w:rPr>
                <w:b/>
                <w:sz w:val="22"/>
                <w:szCs w:val="22"/>
              </w:rPr>
              <w:t>Activity</w:t>
            </w:r>
          </w:p>
        </w:tc>
        <w:tc>
          <w:tcPr>
            <w:tcW w:w="2160" w:type="dxa"/>
            <w:shd w:val="clear" w:color="auto" w:fill="D9D9D9"/>
            <w:vAlign w:val="center"/>
          </w:tcPr>
          <w:p w:rsidR="00D93FB5" w:rsidRPr="00AD6677" w:rsidRDefault="00D93FB5" w:rsidP="00E45B0F">
            <w:pPr>
              <w:jc w:val="both"/>
              <w:rPr>
                <w:sz w:val="22"/>
                <w:szCs w:val="22"/>
              </w:rPr>
            </w:pPr>
            <w:r w:rsidRPr="00AD6677">
              <w:rPr>
                <w:b/>
                <w:sz w:val="22"/>
                <w:szCs w:val="22"/>
              </w:rPr>
              <w:t>Approximate timeframe</w:t>
            </w:r>
          </w:p>
        </w:tc>
        <w:tc>
          <w:tcPr>
            <w:tcW w:w="4338" w:type="dxa"/>
            <w:shd w:val="clear" w:color="auto" w:fill="D9D9D9"/>
          </w:tcPr>
          <w:p w:rsidR="00D93FB5" w:rsidRPr="00AD6677" w:rsidRDefault="00D93FB5" w:rsidP="00E45B0F">
            <w:pPr>
              <w:jc w:val="both"/>
              <w:rPr>
                <w:b/>
                <w:sz w:val="22"/>
                <w:szCs w:val="22"/>
              </w:rPr>
            </w:pPr>
            <w:r w:rsidRPr="00AD6677">
              <w:rPr>
                <w:b/>
                <w:sz w:val="22"/>
                <w:szCs w:val="22"/>
              </w:rPr>
              <w:t>Outputs</w:t>
            </w:r>
          </w:p>
        </w:tc>
      </w:tr>
      <w:tr w:rsidR="00BF02F3" w:rsidRPr="00AD6677" w:rsidTr="00BF02F3">
        <w:trPr>
          <w:jc w:val="center"/>
        </w:trPr>
        <w:tc>
          <w:tcPr>
            <w:tcW w:w="3078" w:type="dxa"/>
            <w:shd w:val="clear" w:color="auto" w:fill="auto"/>
          </w:tcPr>
          <w:p w:rsidR="005B0559" w:rsidRDefault="00952BC2" w:rsidP="00E45B0F">
            <w:pPr>
              <w:spacing w:line="276" w:lineRule="auto"/>
              <w:jc w:val="both"/>
              <w:rPr>
                <w:sz w:val="22"/>
                <w:szCs w:val="22"/>
              </w:rPr>
            </w:pPr>
            <w:r>
              <w:rPr>
                <w:sz w:val="22"/>
                <w:szCs w:val="22"/>
              </w:rPr>
              <w:t>Online Platform</w:t>
            </w:r>
          </w:p>
          <w:p w:rsidR="00952BC2" w:rsidRDefault="00952BC2" w:rsidP="00E45B0F">
            <w:pPr>
              <w:spacing w:line="276" w:lineRule="auto"/>
              <w:jc w:val="both"/>
              <w:rPr>
                <w:sz w:val="22"/>
                <w:szCs w:val="22"/>
              </w:rPr>
            </w:pPr>
          </w:p>
          <w:p w:rsidR="00952BC2" w:rsidRDefault="00952BC2" w:rsidP="00E45B0F">
            <w:pPr>
              <w:spacing w:line="276" w:lineRule="auto"/>
              <w:jc w:val="both"/>
              <w:rPr>
                <w:sz w:val="22"/>
                <w:szCs w:val="22"/>
              </w:rPr>
            </w:pPr>
          </w:p>
          <w:p w:rsidR="00952BC2" w:rsidRPr="00AD6677" w:rsidRDefault="00952BC2" w:rsidP="00E45B0F">
            <w:pPr>
              <w:spacing w:line="276" w:lineRule="auto"/>
              <w:jc w:val="both"/>
              <w:rPr>
                <w:sz w:val="22"/>
                <w:szCs w:val="22"/>
              </w:rPr>
            </w:pPr>
            <w:r>
              <w:rPr>
                <w:sz w:val="22"/>
                <w:szCs w:val="22"/>
              </w:rPr>
              <w:t>Improve and Polish the Tool</w:t>
            </w:r>
          </w:p>
        </w:tc>
        <w:tc>
          <w:tcPr>
            <w:tcW w:w="2160" w:type="dxa"/>
            <w:shd w:val="clear" w:color="auto" w:fill="auto"/>
            <w:vAlign w:val="center"/>
          </w:tcPr>
          <w:p w:rsidR="00BF02F3" w:rsidRDefault="00952BC2" w:rsidP="00BF02F3">
            <w:pPr>
              <w:spacing w:line="276" w:lineRule="auto"/>
              <w:rPr>
                <w:sz w:val="22"/>
                <w:szCs w:val="22"/>
              </w:rPr>
            </w:pPr>
            <w:r>
              <w:rPr>
                <w:sz w:val="22"/>
                <w:szCs w:val="22"/>
              </w:rPr>
              <w:lastRenderedPageBreak/>
              <w:t>6 months</w:t>
            </w:r>
          </w:p>
          <w:p w:rsidR="00952BC2" w:rsidRDefault="00952BC2" w:rsidP="00BF02F3">
            <w:pPr>
              <w:spacing w:line="276" w:lineRule="auto"/>
              <w:rPr>
                <w:sz w:val="22"/>
                <w:szCs w:val="22"/>
              </w:rPr>
            </w:pPr>
          </w:p>
          <w:p w:rsidR="00952BC2" w:rsidRDefault="00952BC2" w:rsidP="00BF02F3">
            <w:pPr>
              <w:spacing w:line="276" w:lineRule="auto"/>
              <w:rPr>
                <w:sz w:val="22"/>
                <w:szCs w:val="22"/>
              </w:rPr>
            </w:pPr>
          </w:p>
          <w:p w:rsidR="00952BC2" w:rsidRPr="00AD6677" w:rsidRDefault="00952BC2" w:rsidP="00BF02F3">
            <w:pPr>
              <w:spacing w:line="276" w:lineRule="auto"/>
              <w:rPr>
                <w:sz w:val="22"/>
                <w:szCs w:val="22"/>
              </w:rPr>
            </w:pPr>
            <w:r>
              <w:rPr>
                <w:sz w:val="22"/>
                <w:szCs w:val="22"/>
              </w:rPr>
              <w:t>6 months</w:t>
            </w:r>
          </w:p>
        </w:tc>
        <w:tc>
          <w:tcPr>
            <w:tcW w:w="4338" w:type="dxa"/>
          </w:tcPr>
          <w:p w:rsidR="00BF02F3" w:rsidRDefault="00952BC2" w:rsidP="00E45B0F">
            <w:pPr>
              <w:spacing w:line="276" w:lineRule="auto"/>
              <w:jc w:val="both"/>
              <w:rPr>
                <w:sz w:val="22"/>
                <w:szCs w:val="22"/>
              </w:rPr>
            </w:pPr>
            <w:r>
              <w:rPr>
                <w:sz w:val="22"/>
                <w:szCs w:val="22"/>
              </w:rPr>
              <w:lastRenderedPageBreak/>
              <w:t xml:space="preserve">Website Wireframe, Functional Prototype, Provide CERP with an </w:t>
            </w:r>
            <w:r w:rsidRPr="00952BC2">
              <w:rPr>
                <w:sz w:val="22"/>
                <w:szCs w:val="22"/>
              </w:rPr>
              <w:t xml:space="preserve">API key </w:t>
            </w:r>
            <w:r>
              <w:rPr>
                <w:sz w:val="22"/>
                <w:szCs w:val="22"/>
              </w:rPr>
              <w:t xml:space="preserve">for </w:t>
            </w:r>
            <w:r>
              <w:rPr>
                <w:sz w:val="22"/>
                <w:szCs w:val="22"/>
              </w:rPr>
              <w:lastRenderedPageBreak/>
              <w:t>incorporating Moodistan into their website</w:t>
            </w:r>
          </w:p>
          <w:p w:rsidR="00952BC2" w:rsidRDefault="00952BC2" w:rsidP="00E45B0F">
            <w:pPr>
              <w:spacing w:line="276" w:lineRule="auto"/>
              <w:jc w:val="both"/>
              <w:rPr>
                <w:sz w:val="22"/>
                <w:szCs w:val="22"/>
              </w:rPr>
            </w:pPr>
          </w:p>
          <w:p w:rsidR="00952BC2" w:rsidRPr="00AD6677" w:rsidRDefault="00952BC2" w:rsidP="00E45B0F">
            <w:pPr>
              <w:spacing w:line="276" w:lineRule="auto"/>
              <w:jc w:val="both"/>
              <w:rPr>
                <w:sz w:val="22"/>
                <w:szCs w:val="22"/>
              </w:rPr>
            </w:pPr>
            <w:r>
              <w:rPr>
                <w:sz w:val="22"/>
                <w:szCs w:val="22"/>
              </w:rPr>
              <w:t>Incorporate feedback and improve accuracy of the tool</w:t>
            </w:r>
          </w:p>
        </w:tc>
      </w:tr>
    </w:tbl>
    <w:p w:rsidR="00AA7808" w:rsidRPr="00AD6677" w:rsidRDefault="00AA780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lastRenderedPageBreak/>
        <w:t xml:space="preserve">Project Personnel </w:t>
      </w:r>
    </w:p>
    <w:p w:rsidR="00AA7808" w:rsidRDefault="00DD14B3" w:rsidP="00DD14B3">
      <w:pPr>
        <w:pStyle w:val="Proposalheader"/>
        <w:numPr>
          <w:ilvl w:val="0"/>
          <w:numId w:val="0"/>
        </w:numPr>
        <w:spacing w:before="0" w:after="0" w:line="276" w:lineRule="auto"/>
        <w:jc w:val="both"/>
        <w:rPr>
          <w:rFonts w:ascii="Cambria" w:hAnsi="Cambria"/>
          <w:i/>
          <w:sz w:val="22"/>
          <w:szCs w:val="22"/>
        </w:rPr>
      </w:pPr>
      <w:r w:rsidRPr="00AD6677">
        <w:rPr>
          <w:rFonts w:ascii="Cambria" w:hAnsi="Cambria"/>
          <w:b w:val="0"/>
          <w:i/>
          <w:sz w:val="22"/>
          <w:szCs w:val="22"/>
        </w:rPr>
        <w:t>Describe the project team and their credentials to undertake this project. (</w:t>
      </w:r>
      <w:r w:rsidRPr="00AD6677">
        <w:rPr>
          <w:rFonts w:ascii="Cambria" w:hAnsi="Cambria"/>
          <w:i/>
          <w:sz w:val="22"/>
          <w:szCs w:val="22"/>
        </w:rPr>
        <w:t>500 words or less)</w:t>
      </w:r>
    </w:p>
    <w:p w:rsidR="00AD6677" w:rsidRPr="00AD6677" w:rsidRDefault="00AD6677" w:rsidP="00DD14B3">
      <w:pPr>
        <w:pStyle w:val="Proposalheader"/>
        <w:numPr>
          <w:ilvl w:val="0"/>
          <w:numId w:val="0"/>
        </w:numPr>
        <w:spacing w:before="0" w:after="0" w:line="276" w:lineRule="auto"/>
        <w:jc w:val="both"/>
        <w:rPr>
          <w:rFonts w:ascii="Cambria" w:hAnsi="Cambria"/>
          <w:i/>
          <w:sz w:val="22"/>
          <w:szCs w:val="22"/>
        </w:rPr>
      </w:pPr>
    </w:p>
    <w:p w:rsidR="005B7A20" w:rsidRDefault="005B7A20" w:rsidP="005B7A20">
      <w:pPr>
        <w:pBdr>
          <w:top w:val="single" w:sz="4" w:space="1" w:color="auto"/>
          <w:left w:val="single" w:sz="4" w:space="4" w:color="auto"/>
          <w:bottom w:val="single" w:sz="4" w:space="1" w:color="auto"/>
          <w:right w:val="single" w:sz="4" w:space="4" w:color="auto"/>
        </w:pBdr>
        <w:spacing w:after="0"/>
        <w:rPr>
          <w:sz w:val="22"/>
          <w:szCs w:val="22"/>
        </w:rPr>
      </w:pPr>
      <w:r w:rsidRPr="005B7A20">
        <w:rPr>
          <w:rFonts w:eastAsia="Times New Roman"/>
          <w:b/>
          <w:sz w:val="22"/>
          <w:szCs w:val="22"/>
          <w:shd w:val="clear" w:color="auto" w:fill="FFFFFF"/>
        </w:rPr>
        <w:t xml:space="preserve">Dr. Muhammad Fareed Zaffar (TPI): </w:t>
      </w:r>
      <w:r w:rsidRPr="005B7A20">
        <w:rPr>
          <w:rFonts w:eastAsia="Times New Roman"/>
          <w:sz w:val="22"/>
          <w:szCs w:val="22"/>
          <w:shd w:val="clear" w:color="auto" w:fill="FFFFFF"/>
        </w:rPr>
        <w:t xml:space="preserve">Dr. Zaffar is </w:t>
      </w:r>
      <w:r w:rsidRPr="005B7A20">
        <w:rPr>
          <w:sz w:val="22"/>
          <w:szCs w:val="22"/>
        </w:rPr>
        <w:t xml:space="preserve">currently an Assistant Professor </w:t>
      </w:r>
      <w:r w:rsidR="00A40095">
        <w:rPr>
          <w:sz w:val="22"/>
          <w:szCs w:val="22"/>
        </w:rPr>
        <w:t xml:space="preserve">at the </w:t>
      </w:r>
      <w:r w:rsidRPr="005B7A20">
        <w:rPr>
          <w:sz w:val="22"/>
          <w:szCs w:val="22"/>
        </w:rPr>
        <w:t>Lahore University of Management Sciences (LUMS) in the Department of Computer Science. He holds a Ph.D. in Computer Science from Duke University, USA. He has previously worked with Stanford Research Institute and is an expert in Network and Distributed Systems Security.</w:t>
      </w:r>
    </w:p>
    <w:p w:rsidR="00A40095" w:rsidRDefault="00A40095" w:rsidP="005B7A20">
      <w:pPr>
        <w:pBdr>
          <w:top w:val="single" w:sz="4" w:space="1" w:color="auto"/>
          <w:left w:val="single" w:sz="4" w:space="4" w:color="auto"/>
          <w:bottom w:val="single" w:sz="4" w:space="1" w:color="auto"/>
          <w:right w:val="single" w:sz="4" w:space="4" w:color="auto"/>
        </w:pBdr>
        <w:spacing w:after="0"/>
        <w:rPr>
          <w:sz w:val="22"/>
          <w:szCs w:val="22"/>
        </w:rPr>
      </w:pPr>
    </w:p>
    <w:p w:rsidR="00A40095" w:rsidRDefault="00A40095" w:rsidP="005B7A20">
      <w:pPr>
        <w:pBdr>
          <w:top w:val="single" w:sz="4" w:space="1" w:color="auto"/>
          <w:left w:val="single" w:sz="4" w:space="4" w:color="auto"/>
          <w:bottom w:val="single" w:sz="4" w:space="1" w:color="auto"/>
          <w:right w:val="single" w:sz="4" w:space="4" w:color="auto"/>
        </w:pBdr>
        <w:spacing w:after="0"/>
      </w:pPr>
      <w:r w:rsidRPr="00A40095">
        <w:rPr>
          <w:b/>
          <w:sz w:val="22"/>
          <w:szCs w:val="22"/>
        </w:rPr>
        <w:t>Dr. Tariq Mahmood Jadoon (TPI):</w:t>
      </w:r>
      <w:r>
        <w:rPr>
          <w:sz w:val="22"/>
          <w:szCs w:val="22"/>
        </w:rPr>
        <w:t xml:space="preserve"> Dr. Jadoon is currently an Associate Professor at the Lahore University of Management Sciences (LUMS) in the Department of Electrical Engineering. </w:t>
      </w:r>
      <w:r w:rsidRPr="00A40095">
        <w:t xml:space="preserve">He completed his Ph.D. degree in Electrical Engineering from the University of Strathclyde, UK in 1998. Before joining LUMS, he worked at the NWFP University of Engineering &amp; Technology (UET), Peshawar. There he co-founded the Center for Computer Information Systems Engineering and taught at the EEE department. </w:t>
      </w:r>
    </w:p>
    <w:p w:rsidR="00E27636" w:rsidRDefault="00E27636" w:rsidP="005B7A20">
      <w:pPr>
        <w:pBdr>
          <w:top w:val="single" w:sz="4" w:space="1" w:color="auto"/>
          <w:left w:val="single" w:sz="4" w:space="4" w:color="auto"/>
          <w:bottom w:val="single" w:sz="4" w:space="1" w:color="auto"/>
          <w:right w:val="single" w:sz="4" w:space="4" w:color="auto"/>
        </w:pBdr>
        <w:spacing w:after="0"/>
      </w:pPr>
    </w:p>
    <w:p w:rsidR="00E27636" w:rsidRPr="00E27636" w:rsidRDefault="00E27636" w:rsidP="005B7A20">
      <w:pPr>
        <w:pBdr>
          <w:top w:val="single" w:sz="4" w:space="1" w:color="auto"/>
          <w:left w:val="single" w:sz="4" w:space="4" w:color="auto"/>
          <w:bottom w:val="single" w:sz="4" w:space="1" w:color="auto"/>
          <w:right w:val="single" w:sz="4" w:space="4" w:color="auto"/>
        </w:pBdr>
        <w:spacing w:after="0"/>
        <w:rPr>
          <w:b/>
        </w:rPr>
      </w:pPr>
      <w:r w:rsidRPr="00E27636">
        <w:rPr>
          <w:b/>
        </w:rPr>
        <w:t>Ali Inam (</w:t>
      </w:r>
      <w:r>
        <w:rPr>
          <w:b/>
        </w:rPr>
        <w:t>Director, TPI)</w:t>
      </w:r>
    </w:p>
    <w:p w:rsidR="00E27636" w:rsidRPr="00E27636" w:rsidRDefault="00E27636" w:rsidP="005B7A20">
      <w:pPr>
        <w:pBdr>
          <w:top w:val="single" w:sz="4" w:space="1" w:color="auto"/>
          <w:left w:val="single" w:sz="4" w:space="4" w:color="auto"/>
          <w:bottom w:val="single" w:sz="4" w:space="1" w:color="auto"/>
          <w:right w:val="single" w:sz="4" w:space="4" w:color="auto"/>
        </w:pBdr>
        <w:spacing w:after="0"/>
        <w:rPr>
          <w:b/>
        </w:rPr>
      </w:pPr>
    </w:p>
    <w:p w:rsidR="00E27636" w:rsidRDefault="00E27636" w:rsidP="005B7A20">
      <w:pPr>
        <w:pBdr>
          <w:top w:val="single" w:sz="4" w:space="1" w:color="auto"/>
          <w:left w:val="single" w:sz="4" w:space="4" w:color="auto"/>
          <w:bottom w:val="single" w:sz="4" w:space="1" w:color="auto"/>
          <w:right w:val="single" w:sz="4" w:space="4" w:color="auto"/>
        </w:pBdr>
        <w:spacing w:after="0"/>
        <w:rPr>
          <w:b/>
        </w:rPr>
      </w:pPr>
      <w:r w:rsidRPr="00E27636">
        <w:rPr>
          <w:b/>
        </w:rPr>
        <w:t>Anum Pasha (</w:t>
      </w:r>
      <w:r>
        <w:rPr>
          <w:b/>
        </w:rPr>
        <w:t xml:space="preserve">Engagement Lead, </w:t>
      </w:r>
      <w:r w:rsidRPr="00E27636">
        <w:rPr>
          <w:b/>
        </w:rPr>
        <w:t>TPI)</w:t>
      </w:r>
    </w:p>
    <w:p w:rsidR="00AB21A2" w:rsidRDefault="00AB21A2" w:rsidP="005B7A20">
      <w:pPr>
        <w:pBdr>
          <w:top w:val="single" w:sz="4" w:space="1" w:color="auto"/>
          <w:left w:val="single" w:sz="4" w:space="4" w:color="auto"/>
          <w:bottom w:val="single" w:sz="4" w:space="1" w:color="auto"/>
          <w:right w:val="single" w:sz="4" w:space="4" w:color="auto"/>
        </w:pBdr>
        <w:spacing w:after="0"/>
        <w:rPr>
          <w:b/>
        </w:rPr>
      </w:pPr>
    </w:p>
    <w:p w:rsidR="00AB21A2" w:rsidRDefault="00AB21A2" w:rsidP="005B7A20">
      <w:pPr>
        <w:pBdr>
          <w:top w:val="single" w:sz="4" w:space="1" w:color="auto"/>
          <w:left w:val="single" w:sz="4" w:space="4" w:color="auto"/>
          <w:bottom w:val="single" w:sz="4" w:space="1" w:color="auto"/>
          <w:right w:val="single" w:sz="4" w:space="4" w:color="auto"/>
        </w:pBdr>
        <w:spacing w:after="0"/>
        <w:rPr>
          <w:b/>
        </w:rPr>
      </w:pPr>
      <w:r>
        <w:rPr>
          <w:b/>
        </w:rPr>
        <w:t>Research Assistants:</w:t>
      </w:r>
    </w:p>
    <w:p w:rsidR="00AB21A2" w:rsidRPr="00AB21A2" w:rsidRDefault="00AB21A2" w:rsidP="005B7A20">
      <w:pPr>
        <w:pBdr>
          <w:top w:val="single" w:sz="4" w:space="1" w:color="auto"/>
          <w:left w:val="single" w:sz="4" w:space="4" w:color="auto"/>
          <w:bottom w:val="single" w:sz="4" w:space="1" w:color="auto"/>
          <w:right w:val="single" w:sz="4" w:space="4" w:color="auto"/>
        </w:pBdr>
        <w:spacing w:after="0"/>
        <w:rPr>
          <w:rFonts w:eastAsia="Times New Roman"/>
          <w:sz w:val="22"/>
          <w:szCs w:val="22"/>
          <w:shd w:val="clear" w:color="auto" w:fill="FFFFFF"/>
        </w:rPr>
      </w:pPr>
      <w:commentRangeStart w:id="3"/>
      <w:r w:rsidRPr="00AB21A2">
        <w:t xml:space="preserve">Hashim Shareef, Saad Ismail and Raza Ahmed  </w:t>
      </w:r>
      <w:commentRangeEnd w:id="3"/>
      <w:r>
        <w:rPr>
          <w:rStyle w:val="CommentReference"/>
        </w:rPr>
        <w:commentReference w:id="3"/>
      </w:r>
    </w:p>
    <w:p w:rsidR="002F30F5" w:rsidRPr="00AD6677" w:rsidRDefault="00AD4606" w:rsidP="00AD4606">
      <w:pPr>
        <w:rPr>
          <w:rFonts w:eastAsia="Times New Roman"/>
          <w:i/>
          <w:color w:val="333333"/>
          <w:sz w:val="22"/>
          <w:szCs w:val="22"/>
          <w:shd w:val="clear" w:color="auto" w:fill="FFFFFF"/>
        </w:rPr>
      </w:pPr>
      <w:r w:rsidRPr="00AD6677">
        <w:rPr>
          <w:rFonts w:eastAsia="Times New Roman"/>
          <w:i/>
          <w:color w:val="333333"/>
          <w:sz w:val="22"/>
          <w:szCs w:val="22"/>
          <w:shd w:val="clear" w:color="auto" w:fill="FFFFFF"/>
        </w:rPr>
        <w:t> </w:t>
      </w:r>
    </w:p>
    <w:p w:rsidR="00070538" w:rsidRPr="00AD6677" w:rsidRDefault="0007053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Is Financial Support Requested with this Proposal?</w:t>
      </w:r>
    </w:p>
    <w:p w:rsidR="00070538" w:rsidRPr="00AD6677" w:rsidRDefault="00070538" w:rsidP="00070538">
      <w:pPr>
        <w:pStyle w:val="Proposalheader"/>
        <w:numPr>
          <w:ilvl w:val="0"/>
          <w:numId w:val="0"/>
        </w:numPr>
        <w:spacing w:after="0" w:line="276" w:lineRule="auto"/>
        <w:jc w:val="both"/>
        <w:rPr>
          <w:rFonts w:ascii="Cambria" w:hAnsi="Cambria"/>
          <w:b w:val="0"/>
          <w:sz w:val="22"/>
          <w:szCs w:val="22"/>
        </w:rPr>
      </w:pPr>
      <w:r w:rsidRPr="00AD6677">
        <w:rPr>
          <w:rFonts w:ascii="Cambria" w:hAnsi="Cambria"/>
          <w:b w:val="0"/>
          <w:sz w:val="22"/>
          <w:szCs w:val="22"/>
        </w:rPr>
        <w:t xml:space="preserve">Yes  </w:t>
      </w:r>
      <w:r w:rsidR="00D70119">
        <w:rPr>
          <w:sz w:val="22"/>
          <w:szCs w:val="22"/>
        </w:rPr>
        <w:fldChar w:fldCharType="begin">
          <w:ffData>
            <w:name w:val="Check1"/>
            <w:enabled/>
            <w:calcOnExit w:val="0"/>
            <w:checkBox>
              <w:sizeAuto/>
              <w:default w:val="1"/>
            </w:checkBox>
          </w:ffData>
        </w:fldChar>
      </w:r>
      <w:bookmarkStart w:id="4" w:name="Check1"/>
      <w:r w:rsidR="005B7A20">
        <w:rPr>
          <w:sz w:val="22"/>
          <w:szCs w:val="22"/>
        </w:rPr>
        <w:instrText xml:space="preserve"> FORMCHECKBOX </w:instrText>
      </w:r>
      <w:r w:rsidR="00D70119">
        <w:rPr>
          <w:sz w:val="22"/>
          <w:szCs w:val="22"/>
        </w:rPr>
      </w:r>
      <w:r w:rsidR="00D70119">
        <w:rPr>
          <w:sz w:val="22"/>
          <w:szCs w:val="22"/>
        </w:rPr>
        <w:fldChar w:fldCharType="end"/>
      </w:r>
      <w:bookmarkEnd w:id="4"/>
      <w:r w:rsidRPr="00AD6677">
        <w:rPr>
          <w:rFonts w:ascii="Cambria" w:hAnsi="Cambria"/>
          <w:b w:val="0"/>
          <w:sz w:val="22"/>
          <w:szCs w:val="22"/>
        </w:rPr>
        <w:tab/>
      </w:r>
      <w:r w:rsidRPr="00AD6677">
        <w:rPr>
          <w:rFonts w:ascii="Cambria" w:hAnsi="Cambria"/>
          <w:b w:val="0"/>
          <w:sz w:val="22"/>
          <w:szCs w:val="22"/>
        </w:rPr>
        <w:tab/>
        <w:t xml:space="preserve">No  </w:t>
      </w:r>
      <w:r w:rsidR="00D70119" w:rsidRPr="00AD6677">
        <w:rPr>
          <w:sz w:val="22"/>
          <w:szCs w:val="22"/>
        </w:rPr>
        <w:fldChar w:fldCharType="begin">
          <w:ffData>
            <w:name w:val="Check1"/>
            <w:enabled/>
            <w:calcOnExit w:val="0"/>
            <w:checkBox>
              <w:sizeAuto/>
              <w:default w:val="0"/>
            </w:checkBox>
          </w:ffData>
        </w:fldChar>
      </w:r>
      <w:r w:rsidRPr="00AD6677">
        <w:rPr>
          <w:sz w:val="22"/>
          <w:szCs w:val="22"/>
        </w:rPr>
        <w:instrText xml:space="preserve"> FORMCHECKBOX </w:instrText>
      </w:r>
      <w:r w:rsidR="00D70119" w:rsidRPr="00AD6677">
        <w:rPr>
          <w:sz w:val="22"/>
          <w:szCs w:val="22"/>
        </w:rPr>
      </w:r>
      <w:r w:rsidR="00D70119" w:rsidRPr="00AD6677">
        <w:rPr>
          <w:sz w:val="22"/>
          <w:szCs w:val="22"/>
        </w:rPr>
        <w:fldChar w:fldCharType="end"/>
      </w:r>
    </w:p>
    <w:p w:rsidR="00070538" w:rsidRPr="00AD6677" w:rsidRDefault="00DD14B3" w:rsidP="00DD14B3">
      <w:pPr>
        <w:pStyle w:val="Proposalheader"/>
        <w:numPr>
          <w:ilvl w:val="0"/>
          <w:numId w:val="0"/>
        </w:numPr>
        <w:spacing w:after="0" w:line="276" w:lineRule="auto"/>
        <w:jc w:val="both"/>
        <w:rPr>
          <w:rFonts w:ascii="Cambria" w:hAnsi="Cambria"/>
          <w:b w:val="0"/>
          <w:i/>
          <w:sz w:val="22"/>
          <w:szCs w:val="22"/>
        </w:rPr>
      </w:pPr>
      <w:r w:rsidRPr="00AD6677">
        <w:rPr>
          <w:rFonts w:ascii="Cambria" w:hAnsi="Cambria"/>
          <w:b w:val="0"/>
          <w:i/>
          <w:sz w:val="22"/>
          <w:szCs w:val="22"/>
        </w:rPr>
        <w:t>If yes, please complete the remaining questions. If no, you may leave the remainder of this form blank.</w:t>
      </w:r>
    </w:p>
    <w:p w:rsidR="00070538" w:rsidRPr="00AD6677" w:rsidRDefault="00070538" w:rsidP="00070538">
      <w:pPr>
        <w:pStyle w:val="Proposalheader"/>
        <w:spacing w:after="0" w:line="276" w:lineRule="auto"/>
        <w:ind w:left="562" w:hanging="562"/>
        <w:jc w:val="both"/>
        <w:rPr>
          <w:rFonts w:ascii="Cambria" w:hAnsi="Cambria"/>
          <w:sz w:val="22"/>
          <w:szCs w:val="22"/>
        </w:rPr>
      </w:pPr>
      <w:r w:rsidRPr="00AD6677">
        <w:rPr>
          <w:rFonts w:ascii="Cambria" w:hAnsi="Cambria"/>
          <w:sz w:val="22"/>
          <w:szCs w:val="22"/>
        </w:rPr>
        <w:t>Budget</w:t>
      </w:r>
    </w:p>
    <w:p w:rsidR="00070538" w:rsidRPr="005B7A20" w:rsidRDefault="00DD14B3" w:rsidP="00070538">
      <w:pPr>
        <w:pStyle w:val="Proposalheader"/>
        <w:numPr>
          <w:ilvl w:val="0"/>
          <w:numId w:val="0"/>
        </w:numPr>
        <w:spacing w:before="0" w:line="276" w:lineRule="auto"/>
        <w:jc w:val="both"/>
        <w:rPr>
          <w:rFonts w:ascii="Cambria" w:hAnsi="Cambria"/>
          <w:i/>
          <w:sz w:val="22"/>
          <w:szCs w:val="22"/>
        </w:rPr>
      </w:pPr>
      <w:r w:rsidRPr="005B7A20">
        <w:rPr>
          <w:rFonts w:ascii="Cambria" w:hAnsi="Cambria" w:cs="Times New Roman"/>
          <w:b w:val="0"/>
          <w:bCs w:val="0"/>
          <w:i/>
          <w:kern w:val="0"/>
          <w:sz w:val="22"/>
          <w:szCs w:val="22"/>
        </w:rPr>
        <w:t xml:space="preserve">What is the total amount of funding requested? </w:t>
      </w:r>
      <w:r w:rsidR="00070538" w:rsidRPr="005B7A20">
        <w:rPr>
          <w:rFonts w:ascii="Cambria" w:hAnsi="Cambria" w:cs="Times New Roman"/>
          <w:b w:val="0"/>
          <w:bCs w:val="0"/>
          <w:i/>
          <w:kern w:val="0"/>
          <w:sz w:val="22"/>
          <w:szCs w:val="22"/>
        </w:rPr>
        <w:t>Please</w:t>
      </w:r>
      <w:r w:rsidRPr="005B7A20">
        <w:rPr>
          <w:rFonts w:ascii="Cambria" w:hAnsi="Cambria" w:cs="Times New Roman"/>
          <w:b w:val="0"/>
          <w:bCs w:val="0"/>
          <w:i/>
          <w:kern w:val="0"/>
          <w:sz w:val="22"/>
          <w:szCs w:val="22"/>
        </w:rPr>
        <w:t xml:space="preserve"> also</w:t>
      </w:r>
      <w:r w:rsidR="00070538" w:rsidRPr="005B7A20">
        <w:rPr>
          <w:rFonts w:ascii="Cambria" w:hAnsi="Cambria" w:cs="Times New Roman"/>
          <w:b w:val="0"/>
          <w:bCs w:val="0"/>
          <w:i/>
          <w:kern w:val="0"/>
          <w:sz w:val="22"/>
          <w:szCs w:val="22"/>
        </w:rPr>
        <w:t xml:space="preserve"> attach </w:t>
      </w:r>
      <w:r w:rsidR="00C80618" w:rsidRPr="005B7A20">
        <w:rPr>
          <w:rFonts w:ascii="Cambria" w:hAnsi="Cambria" w:cs="Times New Roman"/>
          <w:b w:val="0"/>
          <w:bCs w:val="0"/>
          <w:i/>
          <w:kern w:val="0"/>
          <w:sz w:val="22"/>
          <w:szCs w:val="22"/>
        </w:rPr>
        <w:t>a budget, in a spreadsheet,</w:t>
      </w:r>
      <w:r w:rsidR="00070538" w:rsidRPr="005B7A20">
        <w:rPr>
          <w:rFonts w:ascii="Cambria" w:hAnsi="Cambria" w:cs="Times New Roman"/>
          <w:b w:val="0"/>
          <w:bCs w:val="0"/>
          <w:i/>
          <w:kern w:val="0"/>
          <w:sz w:val="22"/>
          <w:szCs w:val="22"/>
        </w:rPr>
        <w:t xml:space="preserve"> separately and include detailed notes on each line item in this section.</w:t>
      </w:r>
    </w:p>
    <w:p w:rsidR="00F87CC3" w:rsidRPr="00AD6677" w:rsidRDefault="00E755AD" w:rsidP="00602323">
      <w:pPr>
        <w:pStyle w:val="Proposaltext"/>
        <w:spacing w:line="276" w:lineRule="auto"/>
        <w:jc w:val="both"/>
        <w:rPr>
          <w:rFonts w:ascii="Cambria" w:hAnsi="Cambria"/>
        </w:rPr>
      </w:pPr>
      <w:r>
        <w:rPr>
          <w:rFonts w:ascii="Cambria" w:hAnsi="Cambria"/>
        </w:rPr>
        <w:t xml:space="preserve">USD </w:t>
      </w:r>
      <w:r w:rsidR="005B7A20">
        <w:rPr>
          <w:rFonts w:ascii="Cambria" w:hAnsi="Cambria"/>
        </w:rPr>
        <w:t>1</w:t>
      </w:r>
      <w:r>
        <w:rPr>
          <w:rFonts w:ascii="Cambria" w:hAnsi="Cambria"/>
        </w:rPr>
        <w:t>8,000</w:t>
      </w:r>
    </w:p>
    <w:p w:rsidR="00B51EFC" w:rsidRPr="00AD6677" w:rsidRDefault="00B51EFC" w:rsidP="00B51EFC">
      <w:pPr>
        <w:pStyle w:val="Proposalheader"/>
        <w:spacing w:after="0" w:line="276" w:lineRule="auto"/>
        <w:ind w:left="562" w:hanging="562"/>
        <w:jc w:val="both"/>
        <w:rPr>
          <w:rFonts w:ascii="Cambria" w:hAnsi="Cambria"/>
          <w:sz w:val="22"/>
          <w:szCs w:val="22"/>
        </w:rPr>
      </w:pPr>
      <w:r w:rsidRPr="00AD6677">
        <w:rPr>
          <w:rFonts w:ascii="Cambria" w:hAnsi="Cambria"/>
          <w:sz w:val="22"/>
          <w:szCs w:val="22"/>
        </w:rPr>
        <w:lastRenderedPageBreak/>
        <w:t>Other Sources of Funding</w:t>
      </w:r>
    </w:p>
    <w:p w:rsidR="00B51EFC" w:rsidRPr="005B7A20" w:rsidRDefault="00B51EFC" w:rsidP="00B51EFC">
      <w:pPr>
        <w:pStyle w:val="Proposalheader"/>
        <w:numPr>
          <w:ilvl w:val="0"/>
          <w:numId w:val="0"/>
        </w:numPr>
        <w:spacing w:before="0"/>
        <w:jc w:val="both"/>
        <w:rPr>
          <w:rFonts w:ascii="Cambria" w:hAnsi="Cambria"/>
          <w:b w:val="0"/>
          <w:i/>
          <w:sz w:val="22"/>
          <w:szCs w:val="22"/>
        </w:rPr>
      </w:pPr>
      <w:r w:rsidRPr="005B7A20">
        <w:rPr>
          <w:rFonts w:ascii="Cambria" w:hAnsi="Cambria"/>
          <w:b w:val="0"/>
          <w:i/>
          <w:sz w:val="22"/>
          <w:szCs w:val="22"/>
        </w:rPr>
        <w:t xml:space="preserve">Does this project have other sources of funding? If so, what is the source and what proportion of the total funding does this proposal comprise? </w:t>
      </w:r>
    </w:p>
    <w:p w:rsidR="00EB56B1" w:rsidRPr="00AD6677" w:rsidRDefault="005B7A20" w:rsidP="00B51EFC">
      <w:pPr>
        <w:pStyle w:val="Proposaltext"/>
        <w:spacing w:line="276" w:lineRule="auto"/>
        <w:jc w:val="both"/>
        <w:rPr>
          <w:rFonts w:ascii="Cambria" w:hAnsi="Cambria"/>
        </w:rPr>
      </w:pPr>
      <w:r w:rsidRPr="005B7A20">
        <w:rPr>
          <w:rFonts w:ascii="Cambria" w:hAnsi="Cambria"/>
        </w:rPr>
        <w:t>TPI-LUMS intends to match the funding provided</w:t>
      </w:r>
      <w:r>
        <w:rPr>
          <w:rFonts w:ascii="Cambria" w:hAnsi="Cambria"/>
        </w:rPr>
        <w:t xml:space="preserve"> by</w:t>
      </w:r>
      <w:r w:rsidRPr="005B7A20">
        <w:rPr>
          <w:rFonts w:ascii="Cambria" w:hAnsi="Cambria"/>
        </w:rPr>
        <w:t xml:space="preserve"> CERP-BCURE using its core funds which comprise of contributions from a consortium of donors.</w:t>
      </w:r>
    </w:p>
    <w:p w:rsidR="0024163D" w:rsidRPr="00AD6677" w:rsidRDefault="0024163D" w:rsidP="004D3562">
      <w:pPr>
        <w:spacing w:after="0"/>
        <w:contextualSpacing/>
        <w:rPr>
          <w:rFonts w:ascii="Arial" w:hAnsi="Arial"/>
          <w:sz w:val="22"/>
          <w:szCs w:val="22"/>
        </w:rPr>
      </w:pPr>
    </w:p>
    <w:sectPr w:rsidR="0024163D" w:rsidRPr="00AD6677" w:rsidSect="00EE703C">
      <w:headerReference w:type="default" r:id="rId14"/>
      <w:footerReference w:type="default" r:id="rId15"/>
      <w:pgSz w:w="12240" w:h="15840"/>
      <w:pgMar w:top="1440" w:right="1440" w:bottom="1440" w:left="1440" w:header="720" w:footer="720" w:gutter="0"/>
      <w:cols w:space="720"/>
      <w:noEndnote/>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obert Rosenbaum" w:date="2015-08-13T14:52:00Z" w:initials="RCR">
    <w:p w:rsidR="00AB31A6" w:rsidRDefault="00AB31A6">
      <w:pPr>
        <w:pStyle w:val="CommentText"/>
      </w:pPr>
      <w:r>
        <w:rPr>
          <w:rStyle w:val="CommentReference"/>
        </w:rPr>
        <w:annotationRef/>
      </w:r>
      <w:r>
        <w:t>Needs work. Better ideas?</w:t>
      </w:r>
    </w:p>
  </w:comment>
  <w:comment w:id="2" w:author="Robert Rosenbaum" w:date="2015-08-13T17:40:00Z" w:initials="RCR">
    <w:p w:rsidR="009011C5" w:rsidRDefault="009011C5">
      <w:pPr>
        <w:pStyle w:val="CommentText"/>
      </w:pPr>
      <w:r>
        <w:rPr>
          <w:rStyle w:val="CommentReference"/>
        </w:rPr>
        <w:annotationRef/>
      </w:r>
      <w:r>
        <w:t>Is this right?</w:t>
      </w:r>
    </w:p>
  </w:comment>
  <w:comment w:id="3" w:author="Admin" w:date="2015-08-18T16:45:00Z" w:initials="A">
    <w:p w:rsidR="00952BC2" w:rsidRPr="00952BC2" w:rsidRDefault="00AB21A2">
      <w:pPr>
        <w:pStyle w:val="CommentText"/>
        <w:rPr>
          <w:b/>
        </w:rPr>
      </w:pPr>
      <w:r>
        <w:rPr>
          <w:rStyle w:val="CommentReference"/>
        </w:rPr>
        <w:annotationRef/>
      </w:r>
      <w:r w:rsidR="00952BC2" w:rsidRPr="00952BC2">
        <w:rPr>
          <w:b/>
        </w:rPr>
        <w:t>Anum Pasha</w:t>
      </w:r>
    </w:p>
    <w:p w:rsidR="00AB21A2" w:rsidRDefault="00AB21A2">
      <w:pPr>
        <w:pStyle w:val="CommentText"/>
      </w:pPr>
      <w:r>
        <w:t>I’ve only added three because the budget mentions 3 RAs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C9E" w:rsidRDefault="00BC4C9E">
      <w:pPr>
        <w:spacing w:after="0"/>
      </w:pPr>
      <w:r>
        <w:separator/>
      </w:r>
    </w:p>
  </w:endnote>
  <w:endnote w:type="continuationSeparator" w:id="1">
    <w:p w:rsidR="00BC4C9E" w:rsidRDefault="00BC4C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5AD" w:rsidRPr="003A711D" w:rsidRDefault="00E755AD" w:rsidP="00D34161">
    <w:pPr>
      <w:pStyle w:val="Footer"/>
      <w:tabs>
        <w:tab w:val="center" w:pos="4968"/>
        <w:tab w:val="right" w:pos="9936"/>
      </w:tabs>
      <w:rPr>
        <w:rFonts w:ascii="Cambria" w:hAnsi="Cambria"/>
        <w:sz w:val="22"/>
        <w:szCs w:val="22"/>
      </w:rPr>
    </w:pPr>
    <w:r>
      <w:tab/>
    </w:r>
    <w:r w:rsidR="00D70119" w:rsidRPr="003A711D">
      <w:rPr>
        <w:rFonts w:ascii="Cambria" w:hAnsi="Cambria"/>
        <w:sz w:val="22"/>
        <w:szCs w:val="22"/>
      </w:rPr>
      <w:fldChar w:fldCharType="begin"/>
    </w:r>
    <w:r w:rsidRPr="003A711D">
      <w:rPr>
        <w:rFonts w:ascii="Cambria" w:hAnsi="Cambria"/>
        <w:sz w:val="22"/>
        <w:szCs w:val="22"/>
      </w:rPr>
      <w:instrText xml:space="preserve"> PAGE   \* MERGEFORMAT </w:instrText>
    </w:r>
    <w:r w:rsidR="00D70119" w:rsidRPr="003A711D">
      <w:rPr>
        <w:rFonts w:ascii="Cambria" w:hAnsi="Cambria"/>
        <w:sz w:val="22"/>
        <w:szCs w:val="22"/>
      </w:rPr>
      <w:fldChar w:fldCharType="separate"/>
    </w:r>
    <w:r w:rsidR="00C529A8">
      <w:rPr>
        <w:rFonts w:ascii="Cambria" w:hAnsi="Cambria"/>
        <w:noProof/>
        <w:sz w:val="22"/>
        <w:szCs w:val="22"/>
      </w:rPr>
      <w:t>8</w:t>
    </w:r>
    <w:r w:rsidR="00D70119" w:rsidRPr="003A711D">
      <w:rPr>
        <w:rFonts w:ascii="Cambria" w:hAnsi="Cambria"/>
        <w:noProof/>
        <w:sz w:val="22"/>
        <w:szCs w:val="22"/>
      </w:rPr>
      <w:fldChar w:fldCharType="end"/>
    </w:r>
  </w:p>
  <w:p w:rsidR="00E755AD" w:rsidRPr="00D34161" w:rsidRDefault="00E755AD">
    <w:pPr>
      <w:pStyle w:val="Footer"/>
      <w:tabs>
        <w:tab w:val="left" w:pos="2520"/>
        <w:tab w:val="right" w:pos="12330"/>
      </w:tabs>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C9E" w:rsidRDefault="00BC4C9E">
      <w:pPr>
        <w:spacing w:after="0"/>
      </w:pPr>
      <w:r>
        <w:separator/>
      </w:r>
    </w:p>
  </w:footnote>
  <w:footnote w:type="continuationSeparator" w:id="1">
    <w:p w:rsidR="00BC4C9E" w:rsidRDefault="00BC4C9E">
      <w:pPr>
        <w:spacing w:after="0"/>
      </w:pPr>
      <w:r>
        <w:continuationSeparator/>
      </w:r>
    </w:p>
  </w:footnote>
  <w:footnote w:id="2">
    <w:p w:rsidR="00E755AD" w:rsidRDefault="00E755AD" w:rsidP="00982775">
      <w:pPr>
        <w:spacing w:after="0"/>
        <w:rPr>
          <w:sz w:val="20"/>
        </w:rPr>
      </w:pPr>
      <w:r w:rsidRPr="006B5C6A">
        <w:rPr>
          <w:rStyle w:val="FootnoteReference"/>
        </w:rPr>
        <w:footnoteRef/>
      </w:r>
      <w:r w:rsidRPr="00196C3D">
        <w:rPr>
          <w:sz w:val="20"/>
        </w:rPr>
        <w:t>This initiative and implemented by a consortium of organizations led by Evidence for</w:t>
      </w:r>
    </w:p>
    <w:p w:rsidR="00E755AD" w:rsidRDefault="00E755AD" w:rsidP="00E82BA8">
      <w:pPr>
        <w:spacing w:after="0"/>
        <w:rPr>
          <w:sz w:val="20"/>
        </w:rPr>
      </w:pPr>
      <w:r w:rsidRPr="00196C3D">
        <w:rPr>
          <w:sz w:val="20"/>
        </w:rPr>
        <w:t xml:space="preserve"> Policy Design (EPoD) at Harvard University</w:t>
      </w:r>
      <w:r>
        <w:rPr>
          <w:sz w:val="20"/>
        </w:rPr>
        <w:t>and</w:t>
      </w:r>
      <w:r w:rsidRPr="00196C3D">
        <w:rPr>
          <w:sz w:val="20"/>
        </w:rPr>
        <w:t xml:space="preserve">is funded by the UK Department </w:t>
      </w:r>
    </w:p>
    <w:p w:rsidR="00E755AD" w:rsidRDefault="00E755AD" w:rsidP="00982775">
      <w:pPr>
        <w:spacing w:after="0"/>
        <w:rPr>
          <w:sz w:val="20"/>
        </w:rPr>
      </w:pPr>
      <w:r w:rsidRPr="00196C3D">
        <w:rPr>
          <w:sz w:val="20"/>
        </w:rPr>
        <w:t>of International Development (DFID)</w:t>
      </w:r>
      <w:r>
        <w:rPr>
          <w:sz w:val="20"/>
        </w:rPr>
        <w:t xml:space="preserve">, however, the views expressed do not necessarily </w:t>
      </w:r>
    </w:p>
    <w:p w:rsidR="00E755AD" w:rsidRPr="00196C3D" w:rsidRDefault="00E755AD" w:rsidP="00982775">
      <w:pPr>
        <w:spacing w:after="0"/>
      </w:pPr>
      <w:r>
        <w:rPr>
          <w:sz w:val="20"/>
        </w:rPr>
        <w:t>reflect the UK Government’s official policies</w:t>
      </w:r>
      <w:r w:rsidRPr="00196C3D">
        <w:rPr>
          <w:sz w:val="20"/>
        </w:rPr>
        <w:t>.</w:t>
      </w:r>
    </w:p>
  </w:footnote>
  <w:footnote w:id="3">
    <w:p w:rsidR="009C3B27" w:rsidRDefault="009C3B27" w:rsidP="009C3B27">
      <w:pPr>
        <w:pStyle w:val="FootnoteText"/>
        <w:spacing w:after="0"/>
      </w:pPr>
      <w:r>
        <w:rPr>
          <w:rStyle w:val="FootnoteReference"/>
        </w:rPr>
        <w:footnoteRef/>
      </w:r>
      <w:r w:rsidR="00BD2C9E">
        <w:rPr>
          <w:sz w:val="20"/>
          <w:szCs w:val="20"/>
        </w:rPr>
        <w:t>Open Data Indicator’s Open Data Barometer (ODB) 2015 h</w:t>
      </w:r>
      <w:r w:rsidR="00BD2C9E" w:rsidRPr="00BD2C9E">
        <w:rPr>
          <w:sz w:val="20"/>
          <w:szCs w:val="20"/>
        </w:rPr>
        <w:t>ttp://barometer.opendataresearch.org/report/analysis/rankings.html</w:t>
      </w:r>
    </w:p>
  </w:footnote>
  <w:footnote w:id="4">
    <w:p w:rsidR="00D8052F" w:rsidRDefault="00D8052F" w:rsidP="00D8052F">
      <w:pPr>
        <w:pStyle w:val="FootnoteText"/>
      </w:pPr>
      <w:r w:rsidRPr="007C102A">
        <w:rPr>
          <w:rStyle w:val="FootnoteReference"/>
          <w:sz w:val="20"/>
          <w:szCs w:val="20"/>
        </w:rPr>
        <w:footnoteRef/>
      </w:r>
      <w:r w:rsidRPr="007C102A">
        <w:rPr>
          <w:sz w:val="20"/>
          <w:szCs w:val="20"/>
        </w:rPr>
        <w:t xml:space="preserve"> Basic demo version available at </w:t>
      </w:r>
      <w:hyperlink r:id="rId1" w:history="1">
        <w:r w:rsidRPr="007C102A">
          <w:rPr>
            <w:rStyle w:val="Hyperlink"/>
            <w:sz w:val="20"/>
            <w:szCs w:val="20"/>
          </w:rPr>
          <w:t>http://106.186.112.144</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5AD" w:rsidRDefault="00E755AD" w:rsidP="004702A9">
    <w:pPr>
      <w:pStyle w:val="Header"/>
      <w:tabs>
        <w:tab w:val="clear" w:pos="4680"/>
        <w:tab w:val="clear" w:pos="9360"/>
        <w:tab w:val="left" w:pos="4800"/>
        <w:tab w:val="left" w:pos="8655"/>
      </w:tabs>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2167255" cy="662305"/>
          <wp:effectExtent l="0" t="0" r="0" b="0"/>
          <wp:wrapNone/>
          <wp:docPr id="3" name="Picture 3" descr="logo-300x9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logo-300x9111"/>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7255" cy="662305"/>
                  </a:xfrm>
                  <a:prstGeom prst="rect">
                    <a:avLst/>
                  </a:prstGeom>
                  <a:noFill/>
                  <a:ln>
                    <a:noFill/>
                  </a:ln>
                </pic:spPr>
              </pic:pic>
            </a:graphicData>
          </a:graphic>
        </wp:anchor>
      </w:drawing>
    </w:r>
    <w:r>
      <w:rPr>
        <w:noProof/>
      </w:rPr>
      <w:drawing>
        <wp:anchor distT="0" distB="0" distL="114300" distR="114300" simplePos="0" relativeHeight="251657216" behindDoc="1" locked="0" layoutInCell="1" allowOverlap="1">
          <wp:simplePos x="0" y="0"/>
          <wp:positionH relativeFrom="column">
            <wp:posOffset>3696335</wp:posOffset>
          </wp:positionH>
          <wp:positionV relativeFrom="paragraph">
            <wp:posOffset>-38100</wp:posOffset>
          </wp:positionV>
          <wp:extent cx="2171700" cy="723900"/>
          <wp:effectExtent l="0" t="0" r="0" b="0"/>
          <wp:wrapTight wrapText="bothSides">
            <wp:wrapPolygon edited="0">
              <wp:start x="0" y="0"/>
              <wp:lineTo x="0" y="21032"/>
              <wp:lineTo x="21411" y="21032"/>
              <wp:lineTo x="21411" y="0"/>
              <wp:lineTo x="0" y="0"/>
            </wp:wrapPolygon>
          </wp:wrapTight>
          <wp:docPr id="2" name="Picture 2" descr="C:\Users\charity.troyer\Downloads\CID_epo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harity.troyer\Downloads\CID_epod.jpg"/>
                  <pic:cNvPicPr>
                    <a:picLock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723900"/>
                  </a:xfrm>
                  <a:prstGeom prst="rect">
                    <a:avLst/>
                  </a:prstGeom>
                  <a:noFill/>
                  <a:ln>
                    <a:noFill/>
                  </a:ln>
                </pic:spPr>
              </pic:pic>
            </a:graphicData>
          </a:graphic>
        </wp:anchor>
      </w:drawing>
    </w:r>
    <w:r>
      <w:tab/>
    </w:r>
  </w:p>
  <w:p w:rsidR="00E755AD" w:rsidRDefault="00E755AD">
    <w:pPr>
      <w:pStyle w:val="Header"/>
    </w:pPr>
  </w:p>
  <w:p w:rsidR="00E755AD" w:rsidRDefault="00E755AD">
    <w:pPr>
      <w:pStyle w:val="Header"/>
    </w:pPr>
  </w:p>
  <w:p w:rsidR="00E755AD" w:rsidRDefault="00E755AD">
    <w:pPr>
      <w:pStyle w:val="Header"/>
    </w:pPr>
  </w:p>
  <w:p w:rsidR="00E755AD" w:rsidRPr="00C37BC1" w:rsidRDefault="00E75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674B1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319CB03E"/>
    <w:lvl w:ilvl="0">
      <w:start w:val="1"/>
      <w:numFmt w:val="decimal"/>
      <w:pStyle w:val="ListNumber"/>
      <w:lvlText w:val="%1."/>
      <w:lvlJc w:val="left"/>
      <w:pPr>
        <w:tabs>
          <w:tab w:val="num" w:pos="360"/>
        </w:tabs>
        <w:ind w:left="360" w:hanging="360"/>
      </w:pPr>
    </w:lvl>
  </w:abstractNum>
  <w:abstractNum w:abstractNumId="2">
    <w:nsid w:val="FFFFFF89"/>
    <w:multiLevelType w:val="singleLevel"/>
    <w:tmpl w:val="7DD8307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nsid w:val="082766B6"/>
    <w:multiLevelType w:val="hybridMultilevel"/>
    <w:tmpl w:val="3C6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D1822"/>
    <w:multiLevelType w:val="hybridMultilevel"/>
    <w:tmpl w:val="9DB4763A"/>
    <w:lvl w:ilvl="0" w:tplc="6C880FE2">
      <w:start w:val="1"/>
      <w:numFmt w:val="bullet"/>
      <w:lvlText w:val="∙"/>
      <w:lvlJc w:val="left"/>
      <w:pPr>
        <w:ind w:left="360" w:hanging="360"/>
      </w:pPr>
      <w:rPr>
        <w:rFonts w:ascii="Times New Roman" w:hAnsi="Times New Roman" w:cs="Times New Roman" w:hint="default"/>
      </w:rPr>
    </w:lvl>
    <w:lvl w:ilvl="1" w:tplc="6C880FE2">
      <w:start w:val="1"/>
      <w:numFmt w:val="bullet"/>
      <w:lvlText w:val="∙"/>
      <w:lvlJc w:val="left"/>
      <w:pPr>
        <w:ind w:left="810" w:hanging="360"/>
      </w:pPr>
      <w:rPr>
        <w:rFonts w:ascii="Times New Roman" w:hAnsi="Times New Roman" w:cs="Times New Roman" w:hint="default"/>
      </w:rPr>
    </w:lvl>
    <w:lvl w:ilvl="2" w:tplc="6C880FE2">
      <w:start w:val="1"/>
      <w:numFmt w:val="bullet"/>
      <w:lvlText w:val="∙"/>
      <w:lvlJc w:val="left"/>
      <w:pPr>
        <w:ind w:left="1170" w:hanging="360"/>
      </w:pPr>
      <w:rPr>
        <w:rFonts w:ascii="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9847E8"/>
    <w:multiLevelType w:val="hybridMultilevel"/>
    <w:tmpl w:val="0904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653BD"/>
    <w:multiLevelType w:val="hybridMultilevel"/>
    <w:tmpl w:val="7B04A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88200F"/>
    <w:multiLevelType w:val="hybridMultilevel"/>
    <w:tmpl w:val="4C301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51F67"/>
    <w:multiLevelType w:val="hybridMultilevel"/>
    <w:tmpl w:val="BA5C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D72E7"/>
    <w:multiLevelType w:val="hybridMultilevel"/>
    <w:tmpl w:val="A84CD830"/>
    <w:lvl w:ilvl="0" w:tplc="6910FF4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2504A"/>
    <w:multiLevelType w:val="hybridMultilevel"/>
    <w:tmpl w:val="29AAAC7A"/>
    <w:lvl w:ilvl="0" w:tplc="6C880FE2">
      <w:start w:val="1"/>
      <w:numFmt w:val="bullet"/>
      <w:lvlText w:val="∙"/>
      <w:lvlJc w:val="left"/>
      <w:pPr>
        <w:ind w:left="360" w:hanging="360"/>
      </w:pPr>
      <w:rPr>
        <w:rFonts w:ascii="Times New Roman" w:hAnsi="Times New Roman" w:cs="Times New Roman" w:hint="default"/>
      </w:rPr>
    </w:lvl>
    <w:lvl w:ilvl="1" w:tplc="6C880FE2">
      <w:start w:val="1"/>
      <w:numFmt w:val="bullet"/>
      <w:lvlText w:val="∙"/>
      <w:lvlJc w:val="left"/>
      <w:pPr>
        <w:ind w:left="810" w:hanging="360"/>
      </w:pPr>
      <w:rPr>
        <w:rFonts w:ascii="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2517F6"/>
    <w:multiLevelType w:val="hybridMultilevel"/>
    <w:tmpl w:val="B732854A"/>
    <w:lvl w:ilvl="0" w:tplc="1D00DB6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nsid w:val="22217F50"/>
    <w:multiLevelType w:val="hybridMultilevel"/>
    <w:tmpl w:val="3EFA92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3CE4A10"/>
    <w:multiLevelType w:val="hybridMultilevel"/>
    <w:tmpl w:val="59C09C4A"/>
    <w:lvl w:ilvl="0" w:tplc="6428DE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B779D4"/>
    <w:multiLevelType w:val="hybridMultilevel"/>
    <w:tmpl w:val="9F34F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603CED"/>
    <w:multiLevelType w:val="hybridMultilevel"/>
    <w:tmpl w:val="E73CA3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C0A3DD3"/>
    <w:multiLevelType w:val="hybridMultilevel"/>
    <w:tmpl w:val="F88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34118"/>
    <w:multiLevelType w:val="hybridMultilevel"/>
    <w:tmpl w:val="4288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43E7F"/>
    <w:multiLevelType w:val="hybridMultilevel"/>
    <w:tmpl w:val="96E0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B6FD0"/>
    <w:multiLevelType w:val="hybridMultilevel"/>
    <w:tmpl w:val="BD88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136A56"/>
    <w:multiLevelType w:val="hybridMultilevel"/>
    <w:tmpl w:val="893C323A"/>
    <w:lvl w:ilvl="0" w:tplc="4038EF78">
      <w:start w:val="1"/>
      <w:numFmt w:val="decimal"/>
      <w:pStyle w:val="Proposalheade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82B7914"/>
    <w:multiLevelType w:val="hybridMultilevel"/>
    <w:tmpl w:val="12D613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A726E1"/>
    <w:multiLevelType w:val="hybridMultilevel"/>
    <w:tmpl w:val="79D8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5E103C"/>
    <w:multiLevelType w:val="hybridMultilevel"/>
    <w:tmpl w:val="E7F894F6"/>
    <w:lvl w:ilvl="0" w:tplc="D1A65BA6">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E87AA6"/>
    <w:multiLevelType w:val="hybridMultilevel"/>
    <w:tmpl w:val="F5E03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350643"/>
    <w:multiLevelType w:val="hybridMultilevel"/>
    <w:tmpl w:val="3384C610"/>
    <w:lvl w:ilvl="0" w:tplc="6C880FE2">
      <w:start w:val="1"/>
      <w:numFmt w:val="bullet"/>
      <w:lvlText w:val="∙"/>
      <w:lvlJc w:val="left"/>
      <w:pPr>
        <w:ind w:left="810" w:hanging="360"/>
      </w:pPr>
      <w:rPr>
        <w:rFonts w:ascii="Times New Roman" w:hAnsi="Times New Roman" w:cs="Times New Roman"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76A69D3"/>
    <w:multiLevelType w:val="hybridMultilevel"/>
    <w:tmpl w:val="3F84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2D7BFB"/>
    <w:multiLevelType w:val="hybridMultilevel"/>
    <w:tmpl w:val="7F06AE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4CBE674C"/>
    <w:multiLevelType w:val="hybridMultilevel"/>
    <w:tmpl w:val="69D46716"/>
    <w:lvl w:ilvl="0" w:tplc="1D581FE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04A2C"/>
    <w:multiLevelType w:val="hybridMultilevel"/>
    <w:tmpl w:val="9D6E0C38"/>
    <w:lvl w:ilvl="0" w:tplc="79728A5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1D6C33"/>
    <w:multiLevelType w:val="hybridMultilevel"/>
    <w:tmpl w:val="745C5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Wingdings"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4B13033"/>
    <w:multiLevelType w:val="hybridMultilevel"/>
    <w:tmpl w:val="652839A8"/>
    <w:lvl w:ilvl="0" w:tplc="29249F1C">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3442D"/>
    <w:multiLevelType w:val="hybridMultilevel"/>
    <w:tmpl w:val="6EFC3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Garamond"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Garamond"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Garamond"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7863FA8"/>
    <w:multiLevelType w:val="hybridMultilevel"/>
    <w:tmpl w:val="B7B06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1E6FC0"/>
    <w:multiLevelType w:val="hybridMultilevel"/>
    <w:tmpl w:val="01DC9858"/>
    <w:lvl w:ilvl="0" w:tplc="A066D19C">
      <w:start w:val="7"/>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B1443"/>
    <w:multiLevelType w:val="hybridMultilevel"/>
    <w:tmpl w:val="E0E2BDA6"/>
    <w:lvl w:ilvl="0" w:tplc="6910FF4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42FA5"/>
    <w:multiLevelType w:val="hybridMultilevel"/>
    <w:tmpl w:val="065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2153B"/>
    <w:multiLevelType w:val="hybridMultilevel"/>
    <w:tmpl w:val="CE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D5670F"/>
    <w:multiLevelType w:val="hybridMultilevel"/>
    <w:tmpl w:val="CB52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1310AE"/>
    <w:multiLevelType w:val="hybridMultilevel"/>
    <w:tmpl w:val="B4FEF728"/>
    <w:lvl w:ilvl="0" w:tplc="E69C7B04">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1">
    <w:nsid w:val="7ABD77A2"/>
    <w:multiLevelType w:val="hybridMultilevel"/>
    <w:tmpl w:val="4B38F650"/>
    <w:lvl w:ilvl="0" w:tplc="EBB629B8">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BC3468"/>
    <w:multiLevelType w:val="hybridMultilevel"/>
    <w:tmpl w:val="0CB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E490CEB"/>
    <w:multiLevelType w:val="hybridMultilevel"/>
    <w:tmpl w:val="DB5E2872"/>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8"/>
  </w:num>
  <w:num w:numId="4">
    <w:abstractNumId w:val="13"/>
  </w:num>
  <w:num w:numId="5">
    <w:abstractNumId w:val="2"/>
  </w:num>
  <w:num w:numId="6">
    <w:abstractNumId w:val="3"/>
  </w:num>
  <w:num w:numId="7">
    <w:abstractNumId w:val="20"/>
  </w:num>
  <w:num w:numId="8">
    <w:abstractNumId w:val="29"/>
  </w:num>
  <w:num w:numId="9">
    <w:abstractNumId w:val="31"/>
  </w:num>
  <w:num w:numId="10">
    <w:abstractNumId w:val="34"/>
  </w:num>
  <w:num w:numId="11">
    <w:abstractNumId w:val="27"/>
  </w:num>
  <w:num w:numId="12">
    <w:abstractNumId w:val="7"/>
  </w:num>
  <w:num w:numId="13">
    <w:abstractNumId w:val="33"/>
  </w:num>
  <w:num w:numId="14">
    <w:abstractNumId w:val="37"/>
  </w:num>
  <w:num w:numId="15">
    <w:abstractNumId w:val="4"/>
  </w:num>
  <w:num w:numId="16">
    <w:abstractNumId w:val="2"/>
  </w:num>
  <w:num w:numId="17">
    <w:abstractNumId w:val="2"/>
  </w:num>
  <w:num w:numId="18">
    <w:abstractNumId w:val="2"/>
  </w:num>
  <w:num w:numId="19">
    <w:abstractNumId w:val="2"/>
  </w:num>
  <w:num w:numId="20">
    <w:abstractNumId w:val="15"/>
  </w:num>
  <w:num w:numId="21">
    <w:abstractNumId w:val="9"/>
  </w:num>
  <w:num w:numId="22">
    <w:abstractNumId w:val="0"/>
  </w:num>
  <w:num w:numId="23">
    <w:abstractNumId w:val="32"/>
  </w:num>
  <w:num w:numId="24">
    <w:abstractNumId w:val="21"/>
  </w:num>
  <w:num w:numId="25">
    <w:abstractNumId w:val="43"/>
  </w:num>
  <w:num w:numId="26">
    <w:abstractNumId w:val="38"/>
  </w:num>
  <w:num w:numId="27">
    <w:abstractNumId w:val="39"/>
  </w:num>
  <w:num w:numId="28">
    <w:abstractNumId w:val="12"/>
  </w:num>
  <w:num w:numId="29">
    <w:abstractNumId w:val="35"/>
  </w:num>
  <w:num w:numId="30">
    <w:abstractNumId w:val="5"/>
  </w:num>
  <w:num w:numId="31">
    <w:abstractNumId w:val="40"/>
  </w:num>
  <w:num w:numId="32">
    <w:abstractNumId w:val="11"/>
  </w:num>
  <w:num w:numId="33">
    <w:abstractNumId w:val="26"/>
  </w:num>
  <w:num w:numId="34">
    <w:abstractNumId w:val="17"/>
  </w:num>
  <w:num w:numId="35">
    <w:abstractNumId w:val="19"/>
  </w:num>
  <w:num w:numId="36">
    <w:abstractNumId w:val="6"/>
  </w:num>
  <w:num w:numId="37">
    <w:abstractNumId w:val="42"/>
  </w:num>
  <w:num w:numId="38">
    <w:abstractNumId w:val="30"/>
  </w:num>
  <w:num w:numId="39">
    <w:abstractNumId w:val="36"/>
  </w:num>
  <w:num w:numId="40">
    <w:abstractNumId w:val="10"/>
  </w:num>
  <w:num w:numId="41">
    <w:abstractNumId w:val="14"/>
  </w:num>
  <w:num w:numId="42">
    <w:abstractNumId w:val="23"/>
  </w:num>
  <w:num w:numId="43">
    <w:abstractNumId w:val="25"/>
  </w:num>
  <w:num w:numId="44">
    <w:abstractNumId w:val="22"/>
  </w:num>
  <w:num w:numId="45">
    <w:abstractNumId w:val="41"/>
  </w:num>
  <w:num w:numId="46">
    <w:abstractNumId w:val="24"/>
  </w:num>
  <w:num w:numId="47">
    <w:abstractNumId w:val="18"/>
  </w:num>
  <w:num w:numId="4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360"/>
  <w:drawingGridVerticalSpacing w:val="360"/>
  <w:displayHorizontalDrawingGridEvery w:val="0"/>
  <w:displayVerticalDrawingGridEvery w:val="0"/>
  <w:characterSpacingControl w:val="doNotCompress"/>
  <w:hdrShapeDefaults>
    <o:shapedefaults v:ext="edit" spidmax="17410"/>
  </w:hdrShapeDefaults>
  <w:footnotePr>
    <w:footnote w:id="0"/>
    <w:footnote w:id="1"/>
  </w:footnotePr>
  <w:endnotePr>
    <w:endnote w:id="0"/>
    <w:endnote w:id="1"/>
  </w:endnotePr>
  <w:compat/>
  <w:rsids>
    <w:rsidRoot w:val="002D7D43"/>
    <w:rsid w:val="00002564"/>
    <w:rsid w:val="00014577"/>
    <w:rsid w:val="0001706F"/>
    <w:rsid w:val="00030214"/>
    <w:rsid w:val="00030B03"/>
    <w:rsid w:val="00035F09"/>
    <w:rsid w:val="000423AA"/>
    <w:rsid w:val="00045900"/>
    <w:rsid w:val="000464E9"/>
    <w:rsid w:val="00053881"/>
    <w:rsid w:val="00065B1F"/>
    <w:rsid w:val="00070538"/>
    <w:rsid w:val="00070EFA"/>
    <w:rsid w:val="00073648"/>
    <w:rsid w:val="00074F3C"/>
    <w:rsid w:val="00080664"/>
    <w:rsid w:val="00081741"/>
    <w:rsid w:val="000866C5"/>
    <w:rsid w:val="000870A4"/>
    <w:rsid w:val="000A0C69"/>
    <w:rsid w:val="000A49BE"/>
    <w:rsid w:val="000B1A36"/>
    <w:rsid w:val="000C691B"/>
    <w:rsid w:val="000C6936"/>
    <w:rsid w:val="000C69B3"/>
    <w:rsid w:val="000D362D"/>
    <w:rsid w:val="000D42F4"/>
    <w:rsid w:val="000D542B"/>
    <w:rsid w:val="000D7A36"/>
    <w:rsid w:val="000E04DE"/>
    <w:rsid w:val="000E2029"/>
    <w:rsid w:val="000E3894"/>
    <w:rsid w:val="000F1A66"/>
    <w:rsid w:val="000F2038"/>
    <w:rsid w:val="00100D83"/>
    <w:rsid w:val="0010176E"/>
    <w:rsid w:val="00103CBA"/>
    <w:rsid w:val="00123BD2"/>
    <w:rsid w:val="00124CBB"/>
    <w:rsid w:val="00131128"/>
    <w:rsid w:val="0013399C"/>
    <w:rsid w:val="00134AE6"/>
    <w:rsid w:val="00142A86"/>
    <w:rsid w:val="001452E0"/>
    <w:rsid w:val="0014546C"/>
    <w:rsid w:val="00160C20"/>
    <w:rsid w:val="00163FB6"/>
    <w:rsid w:val="00165689"/>
    <w:rsid w:val="00165999"/>
    <w:rsid w:val="00167E24"/>
    <w:rsid w:val="0017162B"/>
    <w:rsid w:val="00172D3A"/>
    <w:rsid w:val="00173E29"/>
    <w:rsid w:val="0017769C"/>
    <w:rsid w:val="001864C2"/>
    <w:rsid w:val="00191045"/>
    <w:rsid w:val="00196C3D"/>
    <w:rsid w:val="001A1DA6"/>
    <w:rsid w:val="001A22E7"/>
    <w:rsid w:val="001A6DD0"/>
    <w:rsid w:val="001B6B09"/>
    <w:rsid w:val="001C3040"/>
    <w:rsid w:val="001D3F22"/>
    <w:rsid w:val="001D492F"/>
    <w:rsid w:val="001D6073"/>
    <w:rsid w:val="001E314E"/>
    <w:rsid w:val="001E3E01"/>
    <w:rsid w:val="001E7335"/>
    <w:rsid w:val="00200839"/>
    <w:rsid w:val="00200BEF"/>
    <w:rsid w:val="00201E64"/>
    <w:rsid w:val="0023280A"/>
    <w:rsid w:val="002340DA"/>
    <w:rsid w:val="002411F5"/>
    <w:rsid w:val="0024163D"/>
    <w:rsid w:val="00242B35"/>
    <w:rsid w:val="002441EB"/>
    <w:rsid w:val="00247C54"/>
    <w:rsid w:val="002534BA"/>
    <w:rsid w:val="002556E4"/>
    <w:rsid w:val="002655EF"/>
    <w:rsid w:val="0029451D"/>
    <w:rsid w:val="00296EFD"/>
    <w:rsid w:val="002B0C03"/>
    <w:rsid w:val="002B5265"/>
    <w:rsid w:val="002C310A"/>
    <w:rsid w:val="002C3871"/>
    <w:rsid w:val="002C7E9D"/>
    <w:rsid w:val="002D7200"/>
    <w:rsid w:val="002D7971"/>
    <w:rsid w:val="002D7D43"/>
    <w:rsid w:val="002E29B1"/>
    <w:rsid w:val="002E6DD1"/>
    <w:rsid w:val="002F30F5"/>
    <w:rsid w:val="002F491C"/>
    <w:rsid w:val="002F6F0B"/>
    <w:rsid w:val="0030514D"/>
    <w:rsid w:val="003137E9"/>
    <w:rsid w:val="00314162"/>
    <w:rsid w:val="003162F3"/>
    <w:rsid w:val="00316E6D"/>
    <w:rsid w:val="00330A8A"/>
    <w:rsid w:val="00340A8D"/>
    <w:rsid w:val="00344DBE"/>
    <w:rsid w:val="00355C5E"/>
    <w:rsid w:val="00356C48"/>
    <w:rsid w:val="003615FD"/>
    <w:rsid w:val="003637D5"/>
    <w:rsid w:val="00376BF9"/>
    <w:rsid w:val="003925BA"/>
    <w:rsid w:val="00393FF8"/>
    <w:rsid w:val="003A590E"/>
    <w:rsid w:val="003A66F2"/>
    <w:rsid w:val="003A711D"/>
    <w:rsid w:val="003B23E3"/>
    <w:rsid w:val="003C554F"/>
    <w:rsid w:val="003C60AF"/>
    <w:rsid w:val="003D5496"/>
    <w:rsid w:val="003E2275"/>
    <w:rsid w:val="003E5311"/>
    <w:rsid w:val="003F0737"/>
    <w:rsid w:val="003F38BB"/>
    <w:rsid w:val="003F5D39"/>
    <w:rsid w:val="003F7783"/>
    <w:rsid w:val="004003A8"/>
    <w:rsid w:val="00400F80"/>
    <w:rsid w:val="00403D5B"/>
    <w:rsid w:val="00403FD0"/>
    <w:rsid w:val="00410B4B"/>
    <w:rsid w:val="0041664A"/>
    <w:rsid w:val="004253AF"/>
    <w:rsid w:val="0043046E"/>
    <w:rsid w:val="00432296"/>
    <w:rsid w:val="004364B9"/>
    <w:rsid w:val="00437CA2"/>
    <w:rsid w:val="00450DDC"/>
    <w:rsid w:val="00450F3E"/>
    <w:rsid w:val="004518A5"/>
    <w:rsid w:val="00451A46"/>
    <w:rsid w:val="00452E36"/>
    <w:rsid w:val="00466DE8"/>
    <w:rsid w:val="004702A9"/>
    <w:rsid w:val="00482C5F"/>
    <w:rsid w:val="0049615E"/>
    <w:rsid w:val="004A0BAE"/>
    <w:rsid w:val="004A2720"/>
    <w:rsid w:val="004A3377"/>
    <w:rsid w:val="004B6403"/>
    <w:rsid w:val="004C6017"/>
    <w:rsid w:val="004D301B"/>
    <w:rsid w:val="004D3562"/>
    <w:rsid w:val="004D41ED"/>
    <w:rsid w:val="004D53AE"/>
    <w:rsid w:val="004D70D8"/>
    <w:rsid w:val="004E419E"/>
    <w:rsid w:val="004F0793"/>
    <w:rsid w:val="004F5ED4"/>
    <w:rsid w:val="004F60F9"/>
    <w:rsid w:val="004F7B44"/>
    <w:rsid w:val="0050354F"/>
    <w:rsid w:val="005039AD"/>
    <w:rsid w:val="00503DEC"/>
    <w:rsid w:val="00513211"/>
    <w:rsid w:val="00517830"/>
    <w:rsid w:val="00522774"/>
    <w:rsid w:val="00533EFC"/>
    <w:rsid w:val="00535906"/>
    <w:rsid w:val="0054288F"/>
    <w:rsid w:val="0055554E"/>
    <w:rsid w:val="00560D75"/>
    <w:rsid w:val="0056481F"/>
    <w:rsid w:val="00572B33"/>
    <w:rsid w:val="00586AD0"/>
    <w:rsid w:val="0059349A"/>
    <w:rsid w:val="0059559F"/>
    <w:rsid w:val="005A1E04"/>
    <w:rsid w:val="005B0559"/>
    <w:rsid w:val="005B7A20"/>
    <w:rsid w:val="005C192A"/>
    <w:rsid w:val="005C6DFE"/>
    <w:rsid w:val="005D5573"/>
    <w:rsid w:val="005E126E"/>
    <w:rsid w:val="005E1740"/>
    <w:rsid w:val="005E239F"/>
    <w:rsid w:val="005E359D"/>
    <w:rsid w:val="005E534E"/>
    <w:rsid w:val="005F0CDA"/>
    <w:rsid w:val="005F4516"/>
    <w:rsid w:val="005F7880"/>
    <w:rsid w:val="00602323"/>
    <w:rsid w:val="00603B68"/>
    <w:rsid w:val="00611CBE"/>
    <w:rsid w:val="00616DDE"/>
    <w:rsid w:val="00626CDF"/>
    <w:rsid w:val="00626F8F"/>
    <w:rsid w:val="006303AB"/>
    <w:rsid w:val="006321F9"/>
    <w:rsid w:val="00633056"/>
    <w:rsid w:val="006351B8"/>
    <w:rsid w:val="00640099"/>
    <w:rsid w:val="00641D09"/>
    <w:rsid w:val="00647602"/>
    <w:rsid w:val="00647925"/>
    <w:rsid w:val="00651719"/>
    <w:rsid w:val="00660525"/>
    <w:rsid w:val="00670B5D"/>
    <w:rsid w:val="00671326"/>
    <w:rsid w:val="00686A00"/>
    <w:rsid w:val="00696407"/>
    <w:rsid w:val="006979D7"/>
    <w:rsid w:val="006B2722"/>
    <w:rsid w:val="006B339C"/>
    <w:rsid w:val="006B5C6A"/>
    <w:rsid w:val="006C5397"/>
    <w:rsid w:val="006C56AD"/>
    <w:rsid w:val="006D16B1"/>
    <w:rsid w:val="006D79D4"/>
    <w:rsid w:val="006E1BF2"/>
    <w:rsid w:val="006F1E6F"/>
    <w:rsid w:val="006F2628"/>
    <w:rsid w:val="006F34FF"/>
    <w:rsid w:val="006F3A58"/>
    <w:rsid w:val="006F3AA2"/>
    <w:rsid w:val="00701471"/>
    <w:rsid w:val="00706B88"/>
    <w:rsid w:val="00706F24"/>
    <w:rsid w:val="00713F25"/>
    <w:rsid w:val="00724C71"/>
    <w:rsid w:val="00725ECD"/>
    <w:rsid w:val="007302BF"/>
    <w:rsid w:val="007426D9"/>
    <w:rsid w:val="007461BD"/>
    <w:rsid w:val="007507B9"/>
    <w:rsid w:val="007546C1"/>
    <w:rsid w:val="007563F0"/>
    <w:rsid w:val="00776B13"/>
    <w:rsid w:val="00780F56"/>
    <w:rsid w:val="0078266F"/>
    <w:rsid w:val="007831DC"/>
    <w:rsid w:val="00790FA9"/>
    <w:rsid w:val="007956C0"/>
    <w:rsid w:val="007A3B8A"/>
    <w:rsid w:val="007B0910"/>
    <w:rsid w:val="007B1127"/>
    <w:rsid w:val="007B7103"/>
    <w:rsid w:val="007C1029"/>
    <w:rsid w:val="007C102A"/>
    <w:rsid w:val="007E7A93"/>
    <w:rsid w:val="007E7FC1"/>
    <w:rsid w:val="007F07C4"/>
    <w:rsid w:val="007F6FD6"/>
    <w:rsid w:val="008048F9"/>
    <w:rsid w:val="00806E53"/>
    <w:rsid w:val="008121E9"/>
    <w:rsid w:val="008151FA"/>
    <w:rsid w:val="00821FF8"/>
    <w:rsid w:val="00822B7A"/>
    <w:rsid w:val="0082468C"/>
    <w:rsid w:val="008369CD"/>
    <w:rsid w:val="008445B6"/>
    <w:rsid w:val="0084741B"/>
    <w:rsid w:val="0085320A"/>
    <w:rsid w:val="00856957"/>
    <w:rsid w:val="00866350"/>
    <w:rsid w:val="0087170C"/>
    <w:rsid w:val="00872CB9"/>
    <w:rsid w:val="00875111"/>
    <w:rsid w:val="00875761"/>
    <w:rsid w:val="0088251B"/>
    <w:rsid w:val="00886E03"/>
    <w:rsid w:val="008A144E"/>
    <w:rsid w:val="008A4200"/>
    <w:rsid w:val="008D0E61"/>
    <w:rsid w:val="008D20E3"/>
    <w:rsid w:val="008E2445"/>
    <w:rsid w:val="008F2709"/>
    <w:rsid w:val="008F2AF3"/>
    <w:rsid w:val="008F3F68"/>
    <w:rsid w:val="008F7038"/>
    <w:rsid w:val="009011C5"/>
    <w:rsid w:val="009015BF"/>
    <w:rsid w:val="009031AE"/>
    <w:rsid w:val="00905FEE"/>
    <w:rsid w:val="0091545D"/>
    <w:rsid w:val="00924708"/>
    <w:rsid w:val="00931890"/>
    <w:rsid w:val="009346C4"/>
    <w:rsid w:val="00943571"/>
    <w:rsid w:val="009526F1"/>
    <w:rsid w:val="00952BC2"/>
    <w:rsid w:val="0096016C"/>
    <w:rsid w:val="00964CA7"/>
    <w:rsid w:val="00982775"/>
    <w:rsid w:val="00986FA7"/>
    <w:rsid w:val="00994A3A"/>
    <w:rsid w:val="009B08A8"/>
    <w:rsid w:val="009B1AA6"/>
    <w:rsid w:val="009C393B"/>
    <w:rsid w:val="009C3B27"/>
    <w:rsid w:val="009C605D"/>
    <w:rsid w:val="009D1FF9"/>
    <w:rsid w:val="00A016C5"/>
    <w:rsid w:val="00A03155"/>
    <w:rsid w:val="00A058C8"/>
    <w:rsid w:val="00A06B41"/>
    <w:rsid w:val="00A13A24"/>
    <w:rsid w:val="00A13D7C"/>
    <w:rsid w:val="00A164C4"/>
    <w:rsid w:val="00A27231"/>
    <w:rsid w:val="00A40095"/>
    <w:rsid w:val="00A41FAA"/>
    <w:rsid w:val="00A435B1"/>
    <w:rsid w:val="00A50572"/>
    <w:rsid w:val="00A72549"/>
    <w:rsid w:val="00A72E5F"/>
    <w:rsid w:val="00A81A7C"/>
    <w:rsid w:val="00A82D93"/>
    <w:rsid w:val="00A8783B"/>
    <w:rsid w:val="00A90005"/>
    <w:rsid w:val="00A90DC0"/>
    <w:rsid w:val="00A9118D"/>
    <w:rsid w:val="00A952B4"/>
    <w:rsid w:val="00AA6A3B"/>
    <w:rsid w:val="00AA7808"/>
    <w:rsid w:val="00AA7C59"/>
    <w:rsid w:val="00AB21A2"/>
    <w:rsid w:val="00AB31A6"/>
    <w:rsid w:val="00AB47C0"/>
    <w:rsid w:val="00AB5682"/>
    <w:rsid w:val="00AC0560"/>
    <w:rsid w:val="00AC534F"/>
    <w:rsid w:val="00AC55C4"/>
    <w:rsid w:val="00AC7399"/>
    <w:rsid w:val="00AD4606"/>
    <w:rsid w:val="00AD49C1"/>
    <w:rsid w:val="00AD5190"/>
    <w:rsid w:val="00AD5700"/>
    <w:rsid w:val="00AD629B"/>
    <w:rsid w:val="00AD6677"/>
    <w:rsid w:val="00AE5657"/>
    <w:rsid w:val="00AF169C"/>
    <w:rsid w:val="00AF7215"/>
    <w:rsid w:val="00B03911"/>
    <w:rsid w:val="00B11953"/>
    <w:rsid w:val="00B134D9"/>
    <w:rsid w:val="00B2404D"/>
    <w:rsid w:val="00B241C7"/>
    <w:rsid w:val="00B263A0"/>
    <w:rsid w:val="00B32906"/>
    <w:rsid w:val="00B41F00"/>
    <w:rsid w:val="00B51EFC"/>
    <w:rsid w:val="00B52867"/>
    <w:rsid w:val="00B547DC"/>
    <w:rsid w:val="00B60A99"/>
    <w:rsid w:val="00B61CCE"/>
    <w:rsid w:val="00B63089"/>
    <w:rsid w:val="00B67B26"/>
    <w:rsid w:val="00B67C54"/>
    <w:rsid w:val="00B71111"/>
    <w:rsid w:val="00B76573"/>
    <w:rsid w:val="00B81EB6"/>
    <w:rsid w:val="00B87D2D"/>
    <w:rsid w:val="00B916C1"/>
    <w:rsid w:val="00B91B17"/>
    <w:rsid w:val="00BA2DB7"/>
    <w:rsid w:val="00BA4EEC"/>
    <w:rsid w:val="00BB0BA8"/>
    <w:rsid w:val="00BB3A61"/>
    <w:rsid w:val="00BB4848"/>
    <w:rsid w:val="00BC258F"/>
    <w:rsid w:val="00BC4C9E"/>
    <w:rsid w:val="00BC7E25"/>
    <w:rsid w:val="00BD23BF"/>
    <w:rsid w:val="00BD2C9E"/>
    <w:rsid w:val="00BD69D5"/>
    <w:rsid w:val="00BE2CBC"/>
    <w:rsid w:val="00BE4DF8"/>
    <w:rsid w:val="00BF02F3"/>
    <w:rsid w:val="00BF086A"/>
    <w:rsid w:val="00BF0926"/>
    <w:rsid w:val="00BF0A1F"/>
    <w:rsid w:val="00BF281E"/>
    <w:rsid w:val="00BF3DE0"/>
    <w:rsid w:val="00BF3F1D"/>
    <w:rsid w:val="00C02977"/>
    <w:rsid w:val="00C0678B"/>
    <w:rsid w:val="00C11F94"/>
    <w:rsid w:val="00C1213B"/>
    <w:rsid w:val="00C1335B"/>
    <w:rsid w:val="00C1636E"/>
    <w:rsid w:val="00C20A0D"/>
    <w:rsid w:val="00C20E9B"/>
    <w:rsid w:val="00C255BF"/>
    <w:rsid w:val="00C30E70"/>
    <w:rsid w:val="00C355AF"/>
    <w:rsid w:val="00C37864"/>
    <w:rsid w:val="00C37BC1"/>
    <w:rsid w:val="00C41E41"/>
    <w:rsid w:val="00C4415E"/>
    <w:rsid w:val="00C5172E"/>
    <w:rsid w:val="00C529A8"/>
    <w:rsid w:val="00C5724B"/>
    <w:rsid w:val="00C62266"/>
    <w:rsid w:val="00C72B1E"/>
    <w:rsid w:val="00C731DC"/>
    <w:rsid w:val="00C76FA0"/>
    <w:rsid w:val="00C77DD7"/>
    <w:rsid w:val="00C80618"/>
    <w:rsid w:val="00C900BC"/>
    <w:rsid w:val="00C910BC"/>
    <w:rsid w:val="00C920C7"/>
    <w:rsid w:val="00C924FB"/>
    <w:rsid w:val="00CA3A36"/>
    <w:rsid w:val="00CA40E9"/>
    <w:rsid w:val="00CB444B"/>
    <w:rsid w:val="00CB60EC"/>
    <w:rsid w:val="00CB6E96"/>
    <w:rsid w:val="00CC7F96"/>
    <w:rsid w:val="00CF02A8"/>
    <w:rsid w:val="00CF3147"/>
    <w:rsid w:val="00D04E98"/>
    <w:rsid w:val="00D06FEE"/>
    <w:rsid w:val="00D14013"/>
    <w:rsid w:val="00D21F67"/>
    <w:rsid w:val="00D250FF"/>
    <w:rsid w:val="00D26436"/>
    <w:rsid w:val="00D34161"/>
    <w:rsid w:val="00D37615"/>
    <w:rsid w:val="00D50639"/>
    <w:rsid w:val="00D62194"/>
    <w:rsid w:val="00D627FE"/>
    <w:rsid w:val="00D66D7A"/>
    <w:rsid w:val="00D70119"/>
    <w:rsid w:val="00D71E91"/>
    <w:rsid w:val="00D8052F"/>
    <w:rsid w:val="00D82B24"/>
    <w:rsid w:val="00D82EB0"/>
    <w:rsid w:val="00D904C6"/>
    <w:rsid w:val="00D904DB"/>
    <w:rsid w:val="00D93FB5"/>
    <w:rsid w:val="00DA0CD7"/>
    <w:rsid w:val="00DA16E4"/>
    <w:rsid w:val="00DA26ED"/>
    <w:rsid w:val="00DA66DF"/>
    <w:rsid w:val="00DB1D4F"/>
    <w:rsid w:val="00DC4BA8"/>
    <w:rsid w:val="00DD0E38"/>
    <w:rsid w:val="00DD14B3"/>
    <w:rsid w:val="00DD1EDC"/>
    <w:rsid w:val="00DD67C0"/>
    <w:rsid w:val="00DE30BB"/>
    <w:rsid w:val="00DE6716"/>
    <w:rsid w:val="00DE764C"/>
    <w:rsid w:val="00DF21F5"/>
    <w:rsid w:val="00DF4F2D"/>
    <w:rsid w:val="00E05FC6"/>
    <w:rsid w:val="00E10CAF"/>
    <w:rsid w:val="00E11B7D"/>
    <w:rsid w:val="00E225B1"/>
    <w:rsid w:val="00E27636"/>
    <w:rsid w:val="00E27B85"/>
    <w:rsid w:val="00E30C95"/>
    <w:rsid w:val="00E33EF4"/>
    <w:rsid w:val="00E36BC3"/>
    <w:rsid w:val="00E42034"/>
    <w:rsid w:val="00E45B0F"/>
    <w:rsid w:val="00E51FB7"/>
    <w:rsid w:val="00E755AD"/>
    <w:rsid w:val="00E75C6C"/>
    <w:rsid w:val="00E75DC0"/>
    <w:rsid w:val="00E76774"/>
    <w:rsid w:val="00E81338"/>
    <w:rsid w:val="00E81A10"/>
    <w:rsid w:val="00E81F03"/>
    <w:rsid w:val="00E82BA8"/>
    <w:rsid w:val="00E836A1"/>
    <w:rsid w:val="00E86925"/>
    <w:rsid w:val="00E90388"/>
    <w:rsid w:val="00E921D9"/>
    <w:rsid w:val="00E96FE9"/>
    <w:rsid w:val="00EA4A1B"/>
    <w:rsid w:val="00EA61A2"/>
    <w:rsid w:val="00EB56B1"/>
    <w:rsid w:val="00EC27AA"/>
    <w:rsid w:val="00EC52BC"/>
    <w:rsid w:val="00EE30D9"/>
    <w:rsid w:val="00EE402B"/>
    <w:rsid w:val="00EE4E62"/>
    <w:rsid w:val="00EE703C"/>
    <w:rsid w:val="00EF2EBE"/>
    <w:rsid w:val="00EF30AB"/>
    <w:rsid w:val="00F00C74"/>
    <w:rsid w:val="00F05C3F"/>
    <w:rsid w:val="00F266DB"/>
    <w:rsid w:val="00F30F01"/>
    <w:rsid w:val="00F31EAE"/>
    <w:rsid w:val="00F37307"/>
    <w:rsid w:val="00F46476"/>
    <w:rsid w:val="00F4783E"/>
    <w:rsid w:val="00F51F09"/>
    <w:rsid w:val="00F525FF"/>
    <w:rsid w:val="00F537DF"/>
    <w:rsid w:val="00F67E6E"/>
    <w:rsid w:val="00F7428E"/>
    <w:rsid w:val="00F74BF7"/>
    <w:rsid w:val="00F820A9"/>
    <w:rsid w:val="00F87CC3"/>
    <w:rsid w:val="00F92AED"/>
    <w:rsid w:val="00F966D9"/>
    <w:rsid w:val="00FA09AB"/>
    <w:rsid w:val="00FA101A"/>
    <w:rsid w:val="00FA5E39"/>
    <w:rsid w:val="00FB1FC6"/>
    <w:rsid w:val="00FB7C96"/>
    <w:rsid w:val="00FC5228"/>
    <w:rsid w:val="00FC78D1"/>
    <w:rsid w:val="00FD0ABA"/>
    <w:rsid w:val="00FD4AD3"/>
    <w:rsid w:val="00FD70B1"/>
    <w:rsid w:val="00FD77D0"/>
    <w:rsid w:val="00FE3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CC"/>
    <w:pPr>
      <w:spacing w:after="200"/>
    </w:pPr>
    <w:rPr>
      <w:sz w:val="24"/>
      <w:szCs w:val="24"/>
    </w:rPr>
  </w:style>
  <w:style w:type="paragraph" w:styleId="Heading1">
    <w:name w:val="heading 1"/>
    <w:basedOn w:val="ListNumber"/>
    <w:next w:val="Normal"/>
    <w:link w:val="Heading1Char"/>
    <w:qFormat/>
    <w:rsid w:val="00250EDB"/>
    <w:pPr>
      <w:keepNext/>
      <w:spacing w:after="60"/>
      <w:outlineLvl w:val="0"/>
    </w:pPr>
    <w:rPr>
      <w:b/>
      <w:bCs/>
      <w:kern w:val="32"/>
      <w:sz w:val="28"/>
      <w:szCs w:val="32"/>
    </w:rPr>
  </w:style>
  <w:style w:type="paragraph" w:styleId="Heading3">
    <w:name w:val="heading 3"/>
    <w:basedOn w:val="Normal"/>
    <w:next w:val="Normal"/>
    <w:link w:val="Heading3Char"/>
    <w:qFormat/>
    <w:rsid w:val="00250EDB"/>
    <w:pPr>
      <w:keepNext/>
      <w:spacing w:after="0"/>
      <w:outlineLvl w:val="2"/>
    </w:pPr>
    <w:rPr>
      <w:rFonts w:ascii="Times New Roman" w:eastAsia="Times New Roman" w:hAnsi="Times New Roman"/>
      <w:b/>
      <w:bCs/>
      <w:szCs w:val="26"/>
    </w:rPr>
  </w:style>
  <w:style w:type="paragraph" w:styleId="Heading4">
    <w:name w:val="heading 4"/>
    <w:basedOn w:val="Normal"/>
    <w:next w:val="Normal"/>
    <w:link w:val="Heading4Char"/>
    <w:uiPriority w:val="9"/>
    <w:qFormat/>
    <w:rsid w:val="005D64AE"/>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5D64A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semiHidden/>
    <w:rsid w:val="00250EDB"/>
    <w:pPr>
      <w:numPr>
        <w:numId w:val="1"/>
      </w:numPr>
      <w:spacing w:after="0"/>
      <w:contextualSpacing/>
    </w:pPr>
    <w:rPr>
      <w:rFonts w:ascii="Times New Roman" w:eastAsia="Times New Roman" w:hAnsi="Times New Roman"/>
    </w:rPr>
  </w:style>
  <w:style w:type="character" w:customStyle="1" w:styleId="Heading1Char">
    <w:name w:val="Heading 1 Char"/>
    <w:link w:val="Heading1"/>
    <w:rsid w:val="00250EDB"/>
    <w:rPr>
      <w:rFonts w:ascii="Times New Roman" w:eastAsia="Times New Roman" w:hAnsi="Times New Roman"/>
      <w:b/>
      <w:bCs/>
      <w:kern w:val="32"/>
      <w:sz w:val="28"/>
      <w:szCs w:val="32"/>
    </w:rPr>
  </w:style>
  <w:style w:type="character" w:customStyle="1" w:styleId="Heading3Char">
    <w:name w:val="Heading 3 Char"/>
    <w:link w:val="Heading3"/>
    <w:rsid w:val="00250EDB"/>
    <w:rPr>
      <w:rFonts w:ascii="Times New Roman" w:eastAsia="Times New Roman" w:hAnsi="Times New Roman"/>
      <w:b/>
      <w:bCs/>
      <w:sz w:val="24"/>
      <w:szCs w:val="26"/>
    </w:rPr>
  </w:style>
  <w:style w:type="character" w:customStyle="1" w:styleId="Heading4Char">
    <w:name w:val="Heading 4 Char"/>
    <w:link w:val="Heading4"/>
    <w:uiPriority w:val="9"/>
    <w:rsid w:val="005D64AE"/>
    <w:rPr>
      <w:rFonts w:ascii="Cambria" w:eastAsia="Times New Roman" w:hAnsi="Cambria" w:cs="Times New Roman"/>
      <w:b/>
      <w:bCs/>
      <w:sz w:val="28"/>
      <w:szCs w:val="28"/>
    </w:rPr>
  </w:style>
  <w:style w:type="character" w:customStyle="1" w:styleId="Heading5Char">
    <w:name w:val="Heading 5 Char"/>
    <w:link w:val="Heading5"/>
    <w:uiPriority w:val="9"/>
    <w:rsid w:val="005D64AE"/>
    <w:rPr>
      <w:rFonts w:ascii="Cambria" w:eastAsia="Times New Roman" w:hAnsi="Cambria" w:cs="Times New Roman"/>
      <w:b/>
      <w:bCs/>
      <w:i/>
      <w:iCs/>
      <w:sz w:val="26"/>
      <w:szCs w:val="26"/>
    </w:rPr>
  </w:style>
  <w:style w:type="character" w:styleId="Hyperlink">
    <w:name w:val="Hyperlink"/>
    <w:uiPriority w:val="99"/>
    <w:rsid w:val="00F243DD"/>
    <w:rPr>
      <w:color w:val="0000FF"/>
      <w:u w:val="single"/>
    </w:rPr>
  </w:style>
  <w:style w:type="character" w:customStyle="1" w:styleId="Heading2Char">
    <w:name w:val="Heading 2 Char"/>
    <w:rsid w:val="00250EDB"/>
    <w:rPr>
      <w:rFonts w:eastAsia="Times New Roman" w:cs="Times New Roman"/>
      <w:b/>
      <w:bCs/>
      <w:i/>
      <w:iCs/>
      <w:sz w:val="28"/>
      <w:szCs w:val="28"/>
    </w:rPr>
  </w:style>
  <w:style w:type="paragraph" w:styleId="Header">
    <w:name w:val="header"/>
    <w:basedOn w:val="Normal"/>
    <w:link w:val="HeaderChar"/>
    <w:uiPriority w:val="99"/>
    <w:rsid w:val="00250EDB"/>
    <w:pPr>
      <w:tabs>
        <w:tab w:val="center" w:pos="4680"/>
        <w:tab w:val="right" w:pos="9360"/>
      </w:tabs>
      <w:spacing w:after="0"/>
    </w:pPr>
    <w:rPr>
      <w:rFonts w:ascii="Times New Roman" w:eastAsia="Times New Roman" w:hAnsi="Times New Roman"/>
    </w:rPr>
  </w:style>
  <w:style w:type="character" w:customStyle="1" w:styleId="HeaderChar">
    <w:name w:val="Header Char"/>
    <w:link w:val="Header"/>
    <w:uiPriority w:val="99"/>
    <w:rsid w:val="00250EDB"/>
    <w:rPr>
      <w:rFonts w:ascii="Times New Roman" w:eastAsia="Times New Roman" w:hAnsi="Times New Roman"/>
      <w:sz w:val="24"/>
      <w:szCs w:val="24"/>
    </w:rPr>
  </w:style>
  <w:style w:type="paragraph" w:styleId="Footer">
    <w:name w:val="footer"/>
    <w:basedOn w:val="Normal"/>
    <w:link w:val="FooterChar"/>
    <w:uiPriority w:val="99"/>
    <w:rsid w:val="00250EDB"/>
    <w:pPr>
      <w:tabs>
        <w:tab w:val="center" w:pos="4680"/>
        <w:tab w:val="right" w:pos="9360"/>
      </w:tabs>
      <w:spacing w:after="0"/>
    </w:pPr>
    <w:rPr>
      <w:rFonts w:ascii="Times New Roman" w:eastAsia="Times New Roman" w:hAnsi="Times New Roman"/>
    </w:rPr>
  </w:style>
  <w:style w:type="character" w:customStyle="1" w:styleId="FooterChar">
    <w:name w:val="Footer Char"/>
    <w:link w:val="Footer"/>
    <w:uiPriority w:val="99"/>
    <w:rsid w:val="00250EDB"/>
    <w:rPr>
      <w:rFonts w:ascii="Times New Roman" w:eastAsia="Times New Roman" w:hAnsi="Times New Roman"/>
      <w:sz w:val="24"/>
      <w:szCs w:val="24"/>
    </w:rPr>
  </w:style>
  <w:style w:type="paragraph" w:styleId="ListBullet">
    <w:name w:val="List Bullet"/>
    <w:basedOn w:val="Normal"/>
    <w:unhideWhenUsed/>
    <w:rsid w:val="00250EDB"/>
    <w:pPr>
      <w:numPr>
        <w:numId w:val="5"/>
      </w:numPr>
      <w:spacing w:after="0"/>
      <w:contextualSpacing/>
    </w:pPr>
    <w:rPr>
      <w:rFonts w:ascii="Times New Roman" w:eastAsia="Times New Roman" w:hAnsi="Times New Roman"/>
    </w:rPr>
  </w:style>
  <w:style w:type="table" w:styleId="TableGrid">
    <w:name w:val="Table Grid"/>
    <w:basedOn w:val="TableNormal"/>
    <w:uiPriority w:val="59"/>
    <w:rsid w:val="00BD2E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semiHidden/>
    <w:unhideWhenUsed/>
    <w:rsid w:val="00221D2A"/>
    <w:rPr>
      <w:color w:val="800080"/>
      <w:u w:val="single"/>
    </w:rPr>
  </w:style>
  <w:style w:type="paragraph" w:styleId="BalloonText">
    <w:name w:val="Balloon Text"/>
    <w:basedOn w:val="Normal"/>
    <w:link w:val="BalloonTextChar"/>
    <w:uiPriority w:val="99"/>
    <w:semiHidden/>
    <w:unhideWhenUsed/>
    <w:rsid w:val="00C228CB"/>
    <w:pPr>
      <w:spacing w:after="0"/>
    </w:pPr>
    <w:rPr>
      <w:rFonts w:ascii="Tahoma" w:hAnsi="Tahoma"/>
      <w:sz w:val="16"/>
      <w:szCs w:val="16"/>
    </w:rPr>
  </w:style>
  <w:style w:type="character" w:customStyle="1" w:styleId="BalloonTextChar">
    <w:name w:val="Balloon Text Char"/>
    <w:link w:val="BalloonText"/>
    <w:uiPriority w:val="99"/>
    <w:semiHidden/>
    <w:rsid w:val="00C228CB"/>
    <w:rPr>
      <w:rFonts w:ascii="Tahoma" w:hAnsi="Tahoma" w:cs="Tahoma"/>
      <w:sz w:val="16"/>
      <w:szCs w:val="16"/>
    </w:rPr>
  </w:style>
  <w:style w:type="character" w:styleId="CommentReference">
    <w:name w:val="annotation reference"/>
    <w:uiPriority w:val="99"/>
    <w:semiHidden/>
    <w:unhideWhenUsed/>
    <w:rsid w:val="008D7C9E"/>
    <w:rPr>
      <w:sz w:val="18"/>
      <w:szCs w:val="18"/>
    </w:rPr>
  </w:style>
  <w:style w:type="paragraph" w:styleId="CommentText">
    <w:name w:val="annotation text"/>
    <w:basedOn w:val="Normal"/>
    <w:link w:val="CommentTextChar"/>
    <w:uiPriority w:val="99"/>
    <w:semiHidden/>
    <w:unhideWhenUsed/>
    <w:rsid w:val="008D7C9E"/>
  </w:style>
  <w:style w:type="character" w:customStyle="1" w:styleId="CommentTextChar">
    <w:name w:val="Comment Text Char"/>
    <w:link w:val="CommentText"/>
    <w:uiPriority w:val="99"/>
    <w:semiHidden/>
    <w:rsid w:val="008D7C9E"/>
    <w:rPr>
      <w:sz w:val="24"/>
      <w:szCs w:val="24"/>
    </w:rPr>
  </w:style>
  <w:style w:type="paragraph" w:styleId="CommentSubject">
    <w:name w:val="annotation subject"/>
    <w:basedOn w:val="CommentText"/>
    <w:next w:val="CommentText"/>
    <w:link w:val="CommentSubjectChar"/>
    <w:uiPriority w:val="99"/>
    <w:semiHidden/>
    <w:unhideWhenUsed/>
    <w:rsid w:val="008D7C9E"/>
    <w:rPr>
      <w:b/>
      <w:bCs/>
    </w:rPr>
  </w:style>
  <w:style w:type="character" w:customStyle="1" w:styleId="CommentSubjectChar">
    <w:name w:val="Comment Subject Char"/>
    <w:link w:val="CommentSubject"/>
    <w:uiPriority w:val="99"/>
    <w:semiHidden/>
    <w:rsid w:val="008D7C9E"/>
    <w:rPr>
      <w:b/>
      <w:bCs/>
      <w:sz w:val="24"/>
      <w:szCs w:val="24"/>
    </w:rPr>
  </w:style>
  <w:style w:type="paragraph" w:customStyle="1" w:styleId="MediumGrid1-Accent21">
    <w:name w:val="Medium Grid 1 - Accent 21"/>
    <w:basedOn w:val="Normal"/>
    <w:uiPriority w:val="34"/>
    <w:qFormat/>
    <w:rsid w:val="008A144E"/>
    <w:pPr>
      <w:spacing w:line="276" w:lineRule="auto"/>
      <w:ind w:left="720"/>
      <w:contextualSpacing/>
    </w:pPr>
    <w:rPr>
      <w:rFonts w:ascii="Calibri" w:eastAsia="Times New Roman" w:hAnsi="Calibri"/>
      <w:sz w:val="22"/>
      <w:szCs w:val="22"/>
    </w:rPr>
  </w:style>
  <w:style w:type="paragraph" w:styleId="FootnoteText">
    <w:name w:val="footnote text"/>
    <w:basedOn w:val="Normal"/>
    <w:link w:val="FootnoteTextChar"/>
    <w:uiPriority w:val="99"/>
    <w:unhideWhenUsed/>
    <w:rsid w:val="007831DC"/>
  </w:style>
  <w:style w:type="character" w:customStyle="1" w:styleId="FootnoteTextChar">
    <w:name w:val="Footnote Text Char"/>
    <w:link w:val="FootnoteText"/>
    <w:uiPriority w:val="99"/>
    <w:rsid w:val="007831DC"/>
    <w:rPr>
      <w:sz w:val="24"/>
      <w:szCs w:val="24"/>
    </w:rPr>
  </w:style>
  <w:style w:type="character" w:styleId="FootnoteReference">
    <w:name w:val="footnote reference"/>
    <w:uiPriority w:val="99"/>
    <w:unhideWhenUsed/>
    <w:rsid w:val="007831DC"/>
    <w:rPr>
      <w:vertAlign w:val="superscript"/>
    </w:rPr>
  </w:style>
  <w:style w:type="paragraph" w:customStyle="1" w:styleId="ColorfulList-Accent11">
    <w:name w:val="Colorful List - Accent 11"/>
    <w:basedOn w:val="Normal"/>
    <w:uiPriority w:val="34"/>
    <w:qFormat/>
    <w:rsid w:val="00D71E91"/>
    <w:pPr>
      <w:ind w:left="720"/>
    </w:pPr>
  </w:style>
  <w:style w:type="paragraph" w:customStyle="1" w:styleId="ColorfulShading-Accent11">
    <w:name w:val="Colorful Shading - Accent 11"/>
    <w:hidden/>
    <w:uiPriority w:val="99"/>
    <w:semiHidden/>
    <w:rsid w:val="008E2445"/>
    <w:rPr>
      <w:sz w:val="24"/>
      <w:szCs w:val="24"/>
    </w:rPr>
  </w:style>
  <w:style w:type="paragraph" w:customStyle="1" w:styleId="Proposalheader">
    <w:name w:val="Proposal header"/>
    <w:basedOn w:val="Heading1"/>
    <w:rsid w:val="00070538"/>
    <w:pPr>
      <w:numPr>
        <w:numId w:val="24"/>
      </w:numPr>
      <w:shd w:val="clear" w:color="auto" w:fill="FFFFFF"/>
      <w:spacing w:before="240"/>
      <w:contextualSpacing w:val="0"/>
    </w:pPr>
    <w:rPr>
      <w:rFonts w:ascii="Arial" w:eastAsia="Calibri" w:hAnsi="Arial" w:cs="Arial"/>
      <w:sz w:val="32"/>
      <w:lang w:val="en-GB"/>
    </w:rPr>
  </w:style>
  <w:style w:type="paragraph" w:customStyle="1" w:styleId="Proposaltext">
    <w:name w:val="Proposal text"/>
    <w:basedOn w:val="Normal"/>
    <w:rsid w:val="00070538"/>
    <w:pPr>
      <w:pBdr>
        <w:top w:val="single" w:sz="4" w:space="1" w:color="auto"/>
        <w:left w:val="single" w:sz="4" w:space="4" w:color="auto"/>
        <w:bottom w:val="single" w:sz="4" w:space="1" w:color="auto"/>
        <w:right w:val="single" w:sz="4" w:space="4" w:color="auto"/>
      </w:pBdr>
      <w:spacing w:after="0"/>
      <w:ind w:left="113"/>
    </w:pPr>
    <w:rPr>
      <w:rFonts w:ascii="Calibri" w:eastAsia="Calibri" w:hAnsi="Calibri"/>
      <w:sz w:val="22"/>
      <w:szCs w:val="22"/>
      <w:lang w:val="en-GB"/>
    </w:rPr>
  </w:style>
  <w:style w:type="character" w:customStyle="1" w:styleId="apple-converted-space">
    <w:name w:val="apple-converted-space"/>
    <w:rsid w:val="00AD4606"/>
  </w:style>
  <w:style w:type="character" w:styleId="Strong">
    <w:name w:val="Strong"/>
    <w:uiPriority w:val="22"/>
    <w:qFormat/>
    <w:rsid w:val="00B11953"/>
    <w:rPr>
      <w:b/>
      <w:bCs/>
    </w:rPr>
  </w:style>
  <w:style w:type="paragraph" w:styleId="ListParagraph">
    <w:name w:val="List Paragraph"/>
    <w:basedOn w:val="Normal"/>
    <w:uiPriority w:val="34"/>
    <w:qFormat/>
    <w:rsid w:val="00EE4E62"/>
    <w:pPr>
      <w:spacing w:line="276" w:lineRule="auto"/>
      <w:ind w:left="720"/>
      <w:contextualSpacing/>
    </w:pPr>
    <w:rPr>
      <w:rFonts w:ascii="Calibri" w:eastAsia="Times New Roman" w:hAnsi="Calibri"/>
      <w:sz w:val="22"/>
      <w:szCs w:val="22"/>
    </w:rPr>
  </w:style>
  <w:style w:type="paragraph" w:styleId="NormalWeb">
    <w:name w:val="Normal (Web)"/>
    <w:basedOn w:val="Normal"/>
    <w:uiPriority w:val="99"/>
    <w:semiHidden/>
    <w:unhideWhenUsed/>
    <w:rsid w:val="002F30F5"/>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CC"/>
    <w:pPr>
      <w:spacing w:after="200"/>
    </w:pPr>
    <w:rPr>
      <w:sz w:val="24"/>
      <w:szCs w:val="24"/>
    </w:rPr>
  </w:style>
  <w:style w:type="paragraph" w:styleId="Heading1">
    <w:name w:val="heading 1"/>
    <w:basedOn w:val="ListNumber"/>
    <w:next w:val="Normal"/>
    <w:link w:val="Heading1Char"/>
    <w:qFormat/>
    <w:rsid w:val="00250EDB"/>
    <w:pPr>
      <w:keepNext/>
      <w:spacing w:after="60"/>
      <w:outlineLvl w:val="0"/>
    </w:pPr>
    <w:rPr>
      <w:b/>
      <w:bCs/>
      <w:kern w:val="32"/>
      <w:sz w:val="28"/>
      <w:szCs w:val="32"/>
    </w:rPr>
  </w:style>
  <w:style w:type="paragraph" w:styleId="Heading3">
    <w:name w:val="heading 3"/>
    <w:basedOn w:val="Normal"/>
    <w:next w:val="Normal"/>
    <w:link w:val="Heading3Char"/>
    <w:qFormat/>
    <w:rsid w:val="00250EDB"/>
    <w:pPr>
      <w:keepNext/>
      <w:spacing w:after="0"/>
      <w:outlineLvl w:val="2"/>
    </w:pPr>
    <w:rPr>
      <w:rFonts w:ascii="Times New Roman" w:eastAsia="Times New Roman" w:hAnsi="Times New Roman"/>
      <w:b/>
      <w:bCs/>
      <w:szCs w:val="26"/>
    </w:rPr>
  </w:style>
  <w:style w:type="paragraph" w:styleId="Heading4">
    <w:name w:val="heading 4"/>
    <w:basedOn w:val="Normal"/>
    <w:next w:val="Normal"/>
    <w:link w:val="Heading4Char"/>
    <w:uiPriority w:val="9"/>
    <w:qFormat/>
    <w:rsid w:val="005D64AE"/>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5D64A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semiHidden/>
    <w:rsid w:val="00250EDB"/>
    <w:pPr>
      <w:numPr>
        <w:numId w:val="1"/>
      </w:numPr>
      <w:spacing w:after="0"/>
      <w:contextualSpacing/>
    </w:pPr>
    <w:rPr>
      <w:rFonts w:ascii="Times New Roman" w:eastAsia="Times New Roman" w:hAnsi="Times New Roman"/>
    </w:rPr>
  </w:style>
  <w:style w:type="character" w:customStyle="1" w:styleId="Heading1Char">
    <w:name w:val="Heading 1 Char"/>
    <w:link w:val="Heading1"/>
    <w:rsid w:val="00250EDB"/>
    <w:rPr>
      <w:rFonts w:ascii="Times New Roman" w:eastAsia="Times New Roman" w:hAnsi="Times New Roman"/>
      <w:b/>
      <w:bCs/>
      <w:kern w:val="32"/>
      <w:sz w:val="28"/>
      <w:szCs w:val="32"/>
    </w:rPr>
  </w:style>
  <w:style w:type="character" w:customStyle="1" w:styleId="Heading3Char">
    <w:name w:val="Heading 3 Char"/>
    <w:link w:val="Heading3"/>
    <w:rsid w:val="00250EDB"/>
    <w:rPr>
      <w:rFonts w:ascii="Times New Roman" w:eastAsia="Times New Roman" w:hAnsi="Times New Roman"/>
      <w:b/>
      <w:bCs/>
      <w:sz w:val="24"/>
      <w:szCs w:val="26"/>
    </w:rPr>
  </w:style>
  <w:style w:type="character" w:customStyle="1" w:styleId="Heading4Char">
    <w:name w:val="Heading 4 Char"/>
    <w:link w:val="Heading4"/>
    <w:uiPriority w:val="9"/>
    <w:rsid w:val="005D64AE"/>
    <w:rPr>
      <w:rFonts w:ascii="Cambria" w:eastAsia="Times New Roman" w:hAnsi="Cambria" w:cs="Times New Roman"/>
      <w:b/>
      <w:bCs/>
      <w:sz w:val="28"/>
      <w:szCs w:val="28"/>
    </w:rPr>
  </w:style>
  <w:style w:type="character" w:customStyle="1" w:styleId="Heading5Char">
    <w:name w:val="Heading 5 Char"/>
    <w:link w:val="Heading5"/>
    <w:uiPriority w:val="9"/>
    <w:rsid w:val="005D64AE"/>
    <w:rPr>
      <w:rFonts w:ascii="Cambria" w:eastAsia="Times New Roman" w:hAnsi="Cambria" w:cs="Times New Roman"/>
      <w:b/>
      <w:bCs/>
      <w:i/>
      <w:iCs/>
      <w:sz w:val="26"/>
      <w:szCs w:val="26"/>
    </w:rPr>
  </w:style>
  <w:style w:type="character" w:styleId="Hyperlink">
    <w:name w:val="Hyperlink"/>
    <w:uiPriority w:val="99"/>
    <w:rsid w:val="00F243DD"/>
    <w:rPr>
      <w:color w:val="0000FF"/>
      <w:u w:val="single"/>
    </w:rPr>
  </w:style>
  <w:style w:type="character" w:customStyle="1" w:styleId="Heading2Char">
    <w:name w:val="Heading 2 Char"/>
    <w:rsid w:val="00250EDB"/>
    <w:rPr>
      <w:rFonts w:eastAsia="Times New Roman" w:cs="Times New Roman"/>
      <w:b/>
      <w:bCs/>
      <w:i/>
      <w:iCs/>
      <w:sz w:val="28"/>
      <w:szCs w:val="28"/>
    </w:rPr>
  </w:style>
  <w:style w:type="paragraph" w:styleId="Header">
    <w:name w:val="header"/>
    <w:basedOn w:val="Normal"/>
    <w:link w:val="HeaderChar"/>
    <w:uiPriority w:val="99"/>
    <w:rsid w:val="00250EDB"/>
    <w:pPr>
      <w:tabs>
        <w:tab w:val="center" w:pos="4680"/>
        <w:tab w:val="right" w:pos="9360"/>
      </w:tabs>
      <w:spacing w:after="0"/>
    </w:pPr>
    <w:rPr>
      <w:rFonts w:ascii="Times New Roman" w:eastAsia="Times New Roman" w:hAnsi="Times New Roman"/>
    </w:rPr>
  </w:style>
  <w:style w:type="character" w:customStyle="1" w:styleId="HeaderChar">
    <w:name w:val="Header Char"/>
    <w:link w:val="Header"/>
    <w:uiPriority w:val="99"/>
    <w:rsid w:val="00250EDB"/>
    <w:rPr>
      <w:rFonts w:ascii="Times New Roman" w:eastAsia="Times New Roman" w:hAnsi="Times New Roman"/>
      <w:sz w:val="24"/>
      <w:szCs w:val="24"/>
    </w:rPr>
  </w:style>
  <w:style w:type="paragraph" w:styleId="Footer">
    <w:name w:val="footer"/>
    <w:basedOn w:val="Normal"/>
    <w:link w:val="FooterChar"/>
    <w:uiPriority w:val="99"/>
    <w:rsid w:val="00250EDB"/>
    <w:pPr>
      <w:tabs>
        <w:tab w:val="center" w:pos="4680"/>
        <w:tab w:val="right" w:pos="9360"/>
      </w:tabs>
      <w:spacing w:after="0"/>
    </w:pPr>
    <w:rPr>
      <w:rFonts w:ascii="Times New Roman" w:eastAsia="Times New Roman" w:hAnsi="Times New Roman"/>
    </w:rPr>
  </w:style>
  <w:style w:type="character" w:customStyle="1" w:styleId="FooterChar">
    <w:name w:val="Footer Char"/>
    <w:link w:val="Footer"/>
    <w:uiPriority w:val="99"/>
    <w:rsid w:val="00250EDB"/>
    <w:rPr>
      <w:rFonts w:ascii="Times New Roman" w:eastAsia="Times New Roman" w:hAnsi="Times New Roman"/>
      <w:sz w:val="24"/>
      <w:szCs w:val="24"/>
    </w:rPr>
  </w:style>
  <w:style w:type="paragraph" w:styleId="ListBullet">
    <w:name w:val="List Bullet"/>
    <w:basedOn w:val="Normal"/>
    <w:unhideWhenUsed/>
    <w:rsid w:val="00250EDB"/>
    <w:pPr>
      <w:numPr>
        <w:numId w:val="5"/>
      </w:numPr>
      <w:spacing w:after="0"/>
      <w:contextualSpacing/>
    </w:pPr>
    <w:rPr>
      <w:rFonts w:ascii="Times New Roman" w:eastAsia="Times New Roman" w:hAnsi="Times New Roman"/>
    </w:rPr>
  </w:style>
  <w:style w:type="table" w:styleId="TableGrid">
    <w:name w:val="Table Grid"/>
    <w:basedOn w:val="TableNormal"/>
    <w:uiPriority w:val="59"/>
    <w:rsid w:val="00BD2E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21D2A"/>
    <w:rPr>
      <w:color w:val="800080"/>
      <w:u w:val="single"/>
    </w:rPr>
  </w:style>
  <w:style w:type="paragraph" w:styleId="BalloonText">
    <w:name w:val="Balloon Text"/>
    <w:basedOn w:val="Normal"/>
    <w:link w:val="BalloonTextChar"/>
    <w:uiPriority w:val="99"/>
    <w:semiHidden/>
    <w:unhideWhenUsed/>
    <w:rsid w:val="00C228CB"/>
    <w:pPr>
      <w:spacing w:after="0"/>
    </w:pPr>
    <w:rPr>
      <w:rFonts w:ascii="Tahoma" w:hAnsi="Tahoma"/>
      <w:sz w:val="16"/>
      <w:szCs w:val="16"/>
    </w:rPr>
  </w:style>
  <w:style w:type="character" w:customStyle="1" w:styleId="BalloonTextChar">
    <w:name w:val="Balloon Text Char"/>
    <w:link w:val="BalloonText"/>
    <w:uiPriority w:val="99"/>
    <w:semiHidden/>
    <w:rsid w:val="00C228CB"/>
    <w:rPr>
      <w:rFonts w:ascii="Tahoma" w:hAnsi="Tahoma" w:cs="Tahoma"/>
      <w:sz w:val="16"/>
      <w:szCs w:val="16"/>
    </w:rPr>
  </w:style>
  <w:style w:type="character" w:styleId="CommentReference">
    <w:name w:val="annotation reference"/>
    <w:uiPriority w:val="99"/>
    <w:semiHidden/>
    <w:unhideWhenUsed/>
    <w:rsid w:val="008D7C9E"/>
    <w:rPr>
      <w:sz w:val="18"/>
      <w:szCs w:val="18"/>
    </w:rPr>
  </w:style>
  <w:style w:type="paragraph" w:styleId="CommentText">
    <w:name w:val="annotation text"/>
    <w:basedOn w:val="Normal"/>
    <w:link w:val="CommentTextChar"/>
    <w:uiPriority w:val="99"/>
    <w:semiHidden/>
    <w:unhideWhenUsed/>
    <w:rsid w:val="008D7C9E"/>
  </w:style>
  <w:style w:type="character" w:customStyle="1" w:styleId="CommentTextChar">
    <w:name w:val="Comment Text Char"/>
    <w:link w:val="CommentText"/>
    <w:uiPriority w:val="99"/>
    <w:semiHidden/>
    <w:rsid w:val="008D7C9E"/>
    <w:rPr>
      <w:sz w:val="24"/>
      <w:szCs w:val="24"/>
    </w:rPr>
  </w:style>
  <w:style w:type="paragraph" w:styleId="CommentSubject">
    <w:name w:val="annotation subject"/>
    <w:basedOn w:val="CommentText"/>
    <w:next w:val="CommentText"/>
    <w:link w:val="CommentSubjectChar"/>
    <w:uiPriority w:val="99"/>
    <w:semiHidden/>
    <w:unhideWhenUsed/>
    <w:rsid w:val="008D7C9E"/>
    <w:rPr>
      <w:b/>
      <w:bCs/>
    </w:rPr>
  </w:style>
  <w:style w:type="character" w:customStyle="1" w:styleId="CommentSubjectChar">
    <w:name w:val="Comment Subject Char"/>
    <w:link w:val="CommentSubject"/>
    <w:uiPriority w:val="99"/>
    <w:semiHidden/>
    <w:rsid w:val="008D7C9E"/>
    <w:rPr>
      <w:b/>
      <w:bCs/>
      <w:sz w:val="24"/>
      <w:szCs w:val="24"/>
    </w:rPr>
  </w:style>
  <w:style w:type="paragraph" w:customStyle="1" w:styleId="MediumGrid1-Accent21">
    <w:name w:val="Medium Grid 1 - Accent 21"/>
    <w:basedOn w:val="Normal"/>
    <w:uiPriority w:val="34"/>
    <w:qFormat/>
    <w:rsid w:val="008A144E"/>
    <w:pPr>
      <w:spacing w:line="276" w:lineRule="auto"/>
      <w:ind w:left="720"/>
      <w:contextualSpacing/>
    </w:pPr>
    <w:rPr>
      <w:rFonts w:ascii="Calibri" w:eastAsia="Times New Roman" w:hAnsi="Calibri"/>
      <w:sz w:val="22"/>
      <w:szCs w:val="22"/>
    </w:rPr>
  </w:style>
  <w:style w:type="paragraph" w:styleId="FootnoteText">
    <w:name w:val="footnote text"/>
    <w:basedOn w:val="Normal"/>
    <w:link w:val="FootnoteTextChar"/>
    <w:uiPriority w:val="99"/>
    <w:unhideWhenUsed/>
    <w:rsid w:val="007831DC"/>
  </w:style>
  <w:style w:type="character" w:customStyle="1" w:styleId="FootnoteTextChar">
    <w:name w:val="Footnote Text Char"/>
    <w:link w:val="FootnoteText"/>
    <w:uiPriority w:val="99"/>
    <w:rsid w:val="007831DC"/>
    <w:rPr>
      <w:sz w:val="24"/>
      <w:szCs w:val="24"/>
    </w:rPr>
  </w:style>
  <w:style w:type="character" w:styleId="FootnoteReference">
    <w:name w:val="footnote reference"/>
    <w:uiPriority w:val="99"/>
    <w:unhideWhenUsed/>
    <w:rsid w:val="007831DC"/>
    <w:rPr>
      <w:vertAlign w:val="superscript"/>
    </w:rPr>
  </w:style>
  <w:style w:type="paragraph" w:customStyle="1" w:styleId="ColorfulList-Accent11">
    <w:name w:val="Colorful List - Accent 11"/>
    <w:basedOn w:val="Normal"/>
    <w:uiPriority w:val="34"/>
    <w:qFormat/>
    <w:rsid w:val="00D71E91"/>
    <w:pPr>
      <w:ind w:left="720"/>
    </w:pPr>
  </w:style>
  <w:style w:type="paragraph" w:customStyle="1" w:styleId="ColorfulShading-Accent11">
    <w:name w:val="Colorful Shading - Accent 11"/>
    <w:hidden/>
    <w:uiPriority w:val="99"/>
    <w:semiHidden/>
    <w:rsid w:val="008E2445"/>
    <w:rPr>
      <w:sz w:val="24"/>
      <w:szCs w:val="24"/>
    </w:rPr>
  </w:style>
  <w:style w:type="paragraph" w:customStyle="1" w:styleId="Proposalheader">
    <w:name w:val="Proposal header"/>
    <w:basedOn w:val="Heading1"/>
    <w:rsid w:val="00070538"/>
    <w:pPr>
      <w:numPr>
        <w:numId w:val="24"/>
      </w:numPr>
      <w:shd w:val="clear" w:color="auto" w:fill="FFFFFF"/>
      <w:spacing w:before="240"/>
      <w:contextualSpacing w:val="0"/>
    </w:pPr>
    <w:rPr>
      <w:rFonts w:ascii="Arial" w:eastAsia="Calibri" w:hAnsi="Arial" w:cs="Arial"/>
      <w:sz w:val="32"/>
      <w:lang w:val="en-GB"/>
    </w:rPr>
  </w:style>
  <w:style w:type="paragraph" w:customStyle="1" w:styleId="Proposaltext">
    <w:name w:val="Proposal text"/>
    <w:basedOn w:val="Normal"/>
    <w:rsid w:val="00070538"/>
    <w:pPr>
      <w:pBdr>
        <w:top w:val="single" w:sz="4" w:space="1" w:color="auto"/>
        <w:left w:val="single" w:sz="4" w:space="4" w:color="auto"/>
        <w:bottom w:val="single" w:sz="4" w:space="1" w:color="auto"/>
        <w:right w:val="single" w:sz="4" w:space="4" w:color="auto"/>
      </w:pBdr>
      <w:spacing w:after="0"/>
      <w:ind w:left="113"/>
    </w:pPr>
    <w:rPr>
      <w:rFonts w:ascii="Calibri" w:eastAsia="Calibri" w:hAnsi="Calibri"/>
      <w:sz w:val="22"/>
      <w:szCs w:val="22"/>
      <w:lang w:val="en-GB"/>
    </w:rPr>
  </w:style>
  <w:style w:type="character" w:customStyle="1" w:styleId="apple-converted-space">
    <w:name w:val="apple-converted-space"/>
    <w:rsid w:val="00AD4606"/>
  </w:style>
  <w:style w:type="character" w:styleId="Strong">
    <w:name w:val="Strong"/>
    <w:uiPriority w:val="22"/>
    <w:qFormat/>
    <w:rsid w:val="00B11953"/>
    <w:rPr>
      <w:b/>
      <w:bCs/>
    </w:rPr>
  </w:style>
  <w:style w:type="paragraph" w:styleId="ListParagraph">
    <w:name w:val="List Paragraph"/>
    <w:basedOn w:val="Normal"/>
    <w:uiPriority w:val="34"/>
    <w:qFormat/>
    <w:rsid w:val="00EE4E62"/>
    <w:pPr>
      <w:spacing w:line="276" w:lineRule="auto"/>
      <w:ind w:left="720"/>
      <w:contextualSpacing/>
    </w:pPr>
    <w:rPr>
      <w:rFonts w:ascii="Calibri" w:eastAsia="Times New Roman" w:hAnsi="Calibri"/>
      <w:sz w:val="22"/>
      <w:szCs w:val="22"/>
    </w:rPr>
  </w:style>
  <w:style w:type="paragraph" w:styleId="NormalWeb">
    <w:name w:val="Normal (Web)"/>
    <w:basedOn w:val="Normal"/>
    <w:uiPriority w:val="99"/>
    <w:semiHidden/>
    <w:unhideWhenUsed/>
    <w:rsid w:val="002F30F5"/>
    <w:pPr>
      <w:spacing w:before="100" w:beforeAutospacing="1" w:after="100" w:afterAutospacing="1"/>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219902502">
      <w:bodyDiv w:val="1"/>
      <w:marLeft w:val="0"/>
      <w:marRight w:val="0"/>
      <w:marTop w:val="0"/>
      <w:marBottom w:val="0"/>
      <w:divBdr>
        <w:top w:val="none" w:sz="0" w:space="0" w:color="auto"/>
        <w:left w:val="none" w:sz="0" w:space="0" w:color="auto"/>
        <w:bottom w:val="none" w:sz="0" w:space="0" w:color="auto"/>
        <w:right w:val="none" w:sz="0" w:space="0" w:color="auto"/>
      </w:divBdr>
      <w:divsChild>
        <w:div w:id="1506432570">
          <w:marLeft w:val="0"/>
          <w:marRight w:val="0"/>
          <w:marTop w:val="0"/>
          <w:marBottom w:val="0"/>
          <w:divBdr>
            <w:top w:val="none" w:sz="0" w:space="0" w:color="auto"/>
            <w:left w:val="none" w:sz="0" w:space="0" w:color="auto"/>
            <w:bottom w:val="none" w:sz="0" w:space="0" w:color="auto"/>
            <w:right w:val="none" w:sz="0" w:space="0" w:color="auto"/>
          </w:divBdr>
        </w:div>
        <w:div w:id="335693349">
          <w:marLeft w:val="0"/>
          <w:marRight w:val="0"/>
          <w:marTop w:val="0"/>
          <w:marBottom w:val="0"/>
          <w:divBdr>
            <w:top w:val="none" w:sz="0" w:space="0" w:color="auto"/>
            <w:left w:val="none" w:sz="0" w:space="0" w:color="auto"/>
            <w:bottom w:val="none" w:sz="0" w:space="0" w:color="auto"/>
            <w:right w:val="none" w:sz="0" w:space="0" w:color="auto"/>
          </w:divBdr>
        </w:div>
      </w:divsChild>
    </w:div>
    <w:div w:id="365259952">
      <w:bodyDiv w:val="1"/>
      <w:marLeft w:val="0"/>
      <w:marRight w:val="0"/>
      <w:marTop w:val="0"/>
      <w:marBottom w:val="0"/>
      <w:divBdr>
        <w:top w:val="none" w:sz="0" w:space="0" w:color="auto"/>
        <w:left w:val="none" w:sz="0" w:space="0" w:color="auto"/>
        <w:bottom w:val="none" w:sz="0" w:space="0" w:color="auto"/>
        <w:right w:val="none" w:sz="0" w:space="0" w:color="auto"/>
      </w:divBdr>
    </w:div>
    <w:div w:id="928082789">
      <w:bodyDiv w:val="1"/>
      <w:marLeft w:val="0"/>
      <w:marRight w:val="0"/>
      <w:marTop w:val="0"/>
      <w:marBottom w:val="0"/>
      <w:divBdr>
        <w:top w:val="none" w:sz="0" w:space="0" w:color="auto"/>
        <w:left w:val="none" w:sz="0" w:space="0" w:color="auto"/>
        <w:bottom w:val="none" w:sz="0" w:space="0" w:color="auto"/>
        <w:right w:val="none" w:sz="0" w:space="0" w:color="auto"/>
      </w:divBdr>
      <w:divsChild>
        <w:div w:id="560866013">
          <w:marLeft w:val="0"/>
          <w:marRight w:val="0"/>
          <w:marTop w:val="0"/>
          <w:marBottom w:val="0"/>
          <w:divBdr>
            <w:top w:val="none" w:sz="0" w:space="0" w:color="auto"/>
            <w:left w:val="none" w:sz="0" w:space="0" w:color="auto"/>
            <w:bottom w:val="none" w:sz="0" w:space="0" w:color="auto"/>
            <w:right w:val="none" w:sz="0" w:space="0" w:color="auto"/>
          </w:divBdr>
        </w:div>
        <w:div w:id="24714294">
          <w:marLeft w:val="0"/>
          <w:marRight w:val="0"/>
          <w:marTop w:val="0"/>
          <w:marBottom w:val="0"/>
          <w:divBdr>
            <w:top w:val="none" w:sz="0" w:space="0" w:color="auto"/>
            <w:left w:val="none" w:sz="0" w:space="0" w:color="auto"/>
            <w:bottom w:val="none" w:sz="0" w:space="0" w:color="auto"/>
            <w:right w:val="none" w:sz="0" w:space="0" w:color="auto"/>
          </w:divBdr>
        </w:div>
        <w:div w:id="1260286493">
          <w:marLeft w:val="0"/>
          <w:marRight w:val="0"/>
          <w:marTop w:val="0"/>
          <w:marBottom w:val="0"/>
          <w:divBdr>
            <w:top w:val="none" w:sz="0" w:space="0" w:color="auto"/>
            <w:left w:val="none" w:sz="0" w:space="0" w:color="auto"/>
            <w:bottom w:val="none" w:sz="0" w:space="0" w:color="auto"/>
            <w:right w:val="none" w:sz="0" w:space="0" w:color="auto"/>
          </w:divBdr>
        </w:div>
        <w:div w:id="2137722989">
          <w:marLeft w:val="0"/>
          <w:marRight w:val="0"/>
          <w:marTop w:val="0"/>
          <w:marBottom w:val="0"/>
          <w:divBdr>
            <w:top w:val="none" w:sz="0" w:space="0" w:color="auto"/>
            <w:left w:val="none" w:sz="0" w:space="0" w:color="auto"/>
            <w:bottom w:val="none" w:sz="0" w:space="0" w:color="auto"/>
            <w:right w:val="none" w:sz="0" w:space="0" w:color="auto"/>
          </w:divBdr>
        </w:div>
        <w:div w:id="818158366">
          <w:marLeft w:val="0"/>
          <w:marRight w:val="0"/>
          <w:marTop w:val="0"/>
          <w:marBottom w:val="0"/>
          <w:divBdr>
            <w:top w:val="none" w:sz="0" w:space="0" w:color="auto"/>
            <w:left w:val="none" w:sz="0" w:space="0" w:color="auto"/>
            <w:bottom w:val="none" w:sz="0" w:space="0" w:color="auto"/>
            <w:right w:val="none" w:sz="0" w:space="0" w:color="auto"/>
          </w:divBdr>
        </w:div>
        <w:div w:id="1639340821">
          <w:marLeft w:val="0"/>
          <w:marRight w:val="0"/>
          <w:marTop w:val="0"/>
          <w:marBottom w:val="0"/>
          <w:divBdr>
            <w:top w:val="none" w:sz="0" w:space="0" w:color="auto"/>
            <w:left w:val="none" w:sz="0" w:space="0" w:color="auto"/>
            <w:bottom w:val="none" w:sz="0" w:space="0" w:color="auto"/>
            <w:right w:val="none" w:sz="0" w:space="0" w:color="auto"/>
          </w:divBdr>
        </w:div>
        <w:div w:id="1588735148">
          <w:marLeft w:val="0"/>
          <w:marRight w:val="0"/>
          <w:marTop w:val="0"/>
          <w:marBottom w:val="0"/>
          <w:divBdr>
            <w:top w:val="none" w:sz="0" w:space="0" w:color="auto"/>
            <w:left w:val="none" w:sz="0" w:space="0" w:color="auto"/>
            <w:bottom w:val="none" w:sz="0" w:space="0" w:color="auto"/>
            <w:right w:val="none" w:sz="0" w:space="0" w:color="auto"/>
          </w:divBdr>
        </w:div>
        <w:div w:id="1604222069">
          <w:marLeft w:val="0"/>
          <w:marRight w:val="0"/>
          <w:marTop w:val="0"/>
          <w:marBottom w:val="0"/>
          <w:divBdr>
            <w:top w:val="none" w:sz="0" w:space="0" w:color="auto"/>
            <w:left w:val="none" w:sz="0" w:space="0" w:color="auto"/>
            <w:bottom w:val="none" w:sz="0" w:space="0" w:color="auto"/>
            <w:right w:val="none" w:sz="0" w:space="0" w:color="auto"/>
          </w:divBdr>
        </w:div>
      </w:divsChild>
    </w:div>
    <w:div w:id="1064839183">
      <w:bodyDiv w:val="1"/>
      <w:marLeft w:val="0"/>
      <w:marRight w:val="0"/>
      <w:marTop w:val="0"/>
      <w:marBottom w:val="0"/>
      <w:divBdr>
        <w:top w:val="none" w:sz="0" w:space="0" w:color="auto"/>
        <w:left w:val="none" w:sz="0" w:space="0" w:color="auto"/>
        <w:bottom w:val="none" w:sz="0" w:space="0" w:color="auto"/>
        <w:right w:val="none" w:sz="0" w:space="0" w:color="auto"/>
      </w:divBdr>
    </w:div>
    <w:div w:id="1181234958">
      <w:bodyDiv w:val="1"/>
      <w:marLeft w:val="0"/>
      <w:marRight w:val="0"/>
      <w:marTop w:val="0"/>
      <w:marBottom w:val="0"/>
      <w:divBdr>
        <w:top w:val="none" w:sz="0" w:space="0" w:color="auto"/>
        <w:left w:val="none" w:sz="0" w:space="0" w:color="auto"/>
        <w:bottom w:val="none" w:sz="0" w:space="0" w:color="auto"/>
        <w:right w:val="none" w:sz="0" w:space="0" w:color="auto"/>
      </w:divBdr>
    </w:div>
    <w:div w:id="1293946373">
      <w:bodyDiv w:val="1"/>
      <w:marLeft w:val="0"/>
      <w:marRight w:val="0"/>
      <w:marTop w:val="0"/>
      <w:marBottom w:val="0"/>
      <w:divBdr>
        <w:top w:val="none" w:sz="0" w:space="0" w:color="auto"/>
        <w:left w:val="none" w:sz="0" w:space="0" w:color="auto"/>
        <w:bottom w:val="none" w:sz="0" w:space="0" w:color="auto"/>
        <w:right w:val="none" w:sz="0" w:space="0" w:color="auto"/>
      </w:divBdr>
    </w:div>
    <w:div w:id="1546523097">
      <w:bodyDiv w:val="1"/>
      <w:marLeft w:val="0"/>
      <w:marRight w:val="0"/>
      <w:marTop w:val="0"/>
      <w:marBottom w:val="0"/>
      <w:divBdr>
        <w:top w:val="none" w:sz="0" w:space="0" w:color="auto"/>
        <w:left w:val="none" w:sz="0" w:space="0" w:color="auto"/>
        <w:bottom w:val="none" w:sz="0" w:space="0" w:color="auto"/>
        <w:right w:val="none" w:sz="0" w:space="0" w:color="auto"/>
      </w:divBdr>
    </w:div>
    <w:div w:id="1583643177">
      <w:bodyDiv w:val="1"/>
      <w:marLeft w:val="0"/>
      <w:marRight w:val="0"/>
      <w:marTop w:val="0"/>
      <w:marBottom w:val="0"/>
      <w:divBdr>
        <w:top w:val="none" w:sz="0" w:space="0" w:color="auto"/>
        <w:left w:val="none" w:sz="0" w:space="0" w:color="auto"/>
        <w:bottom w:val="none" w:sz="0" w:space="0" w:color="auto"/>
        <w:right w:val="none" w:sz="0" w:space="0" w:color="auto"/>
      </w:divBdr>
    </w:div>
    <w:div w:id="171134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od.cid.harvard.edu/pilot-projects" TargetMode="External"/><Relationship Id="rId13" Type="http://schemas.openxmlformats.org/officeDocument/2006/relationships/comments" Target="comments.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c@lums.edu.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inam11@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bert_rosenbaum@hks.harvard.ed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106.186.112.14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31D47-02B6-4F30-B575-4D9AEBB8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21030</CharactersWithSpaces>
  <SharedDoc>false</SharedDoc>
  <HLinks>
    <vt:vector size="12" baseType="variant">
      <vt:variant>
        <vt:i4>6815798</vt:i4>
      </vt:variant>
      <vt:variant>
        <vt:i4>3</vt:i4>
      </vt:variant>
      <vt:variant>
        <vt:i4>0</vt:i4>
      </vt:variant>
      <vt:variant>
        <vt:i4>5</vt:i4>
      </vt:variant>
      <vt:variant>
        <vt:lpwstr>mailto:robert_rosenbaum@hks.harvard.edu</vt:lpwstr>
      </vt:variant>
      <vt:variant>
        <vt:lpwstr/>
      </vt:variant>
      <vt:variant>
        <vt:i4>7012467</vt:i4>
      </vt:variant>
      <vt:variant>
        <vt:i4>0</vt:i4>
      </vt:variant>
      <vt:variant>
        <vt:i4>0</vt:i4>
      </vt:variant>
      <vt:variant>
        <vt:i4>5</vt:i4>
      </vt:variant>
      <vt:variant>
        <vt:lpwstr>http://epod.cid.harvard.edu/pilot-projects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Temina Madon</dc:creator>
  <cp:lastModifiedBy>Admin</cp:lastModifiedBy>
  <cp:revision>7</cp:revision>
  <cp:lastPrinted>2011-05-13T11:26:00Z</cp:lastPrinted>
  <dcterms:created xsi:type="dcterms:W3CDTF">2015-08-17T10:01:00Z</dcterms:created>
  <dcterms:modified xsi:type="dcterms:W3CDTF">2015-08-18T11:56:00Z</dcterms:modified>
</cp:coreProperties>
</file>