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E991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单向匝道出口场景生成关键词总览</w:t>
      </w:r>
    </w:p>
    <w:p w14:paraId="4D0B373E">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0584C7CF">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01.单向匝道出口场景生成-场景生成-一轮（产品大小失调）</w:t>
      </w:r>
    </w:p>
    <w:p w14:paraId="4A132429">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53FE6CFF">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关键词：</w:t>
      </w:r>
      <w:r>
        <w:rPr>
          <w:rFonts w:hint="eastAsia" w:ascii="宋体" w:hAnsi="宋体" w:eastAsia="宋体" w:cs="宋体"/>
          <w:kern w:val="0"/>
          <w:sz w:val="24"/>
          <w:szCs w:val="24"/>
          <w:lang w:val="en-US" w:eastAsia="zh-CN" w:bidi="ar"/>
        </w:rPr>
        <w:t>优化 整体画面效果(使画面效果更加自然），增强 质感，增加光影细节，使得四款产品与整个画面 融合自然，高清摄影大片，工业级产品场景海报，保留产品 原细节 ，不得随意修改；</w:t>
      </w:r>
    </w:p>
    <w:p w14:paraId="5A314E7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适当修改 画面中的产品 角度，保证画面呈现的完整性和美观性，背景适当虚化，突出产品，整个画面合理美观自然，产品大小及摆放参考 （需要优化）；</w:t>
      </w:r>
    </w:p>
    <w:p w14:paraId="5609E72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四个产品从近到远（由车辆方向往岗亭方向）严格按顺序摆放：触发雷达 → 对讲柱 → ANPR车牌识别相机 → 道闸 ：</w:t>
      </w:r>
    </w:p>
    <w:p w14:paraId="1E69A8ED">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18A7EF7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高清摄影大片，工业级产品场景海报，保留产品原细节 ，不允许修改产品 细节，整个画面合理美观自然</w:t>
      </w:r>
    </w:p>
    <w:p w14:paraId="2780722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不要文字，不要产品畸形，不要修改产品外观，不要产品悬浮，不要结构错误，不要角度不自然，不要改变产品大小高度及比例</w:t>
      </w:r>
    </w:p>
    <w:p w14:paraId="7EE4848C">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67A4FE52">
      <w:pPr>
        <w:keepNext w:val="0"/>
        <w:keepLines w:val="0"/>
        <w:widowControl/>
        <w:suppressLineNumbers w:val="0"/>
        <w:jc w:val="left"/>
      </w:pPr>
      <w:r>
        <w:rPr>
          <w:rStyle w:val="5"/>
          <w:rFonts w:hint="eastAsia" w:ascii="宋体" w:hAnsi="宋体" w:eastAsia="宋体" w:cs="宋体"/>
          <w:kern w:val="0"/>
          <w:sz w:val="24"/>
          <w:szCs w:val="24"/>
          <w:lang w:val="en-US" w:eastAsia="zh-CN" w:bidi="ar"/>
        </w:rPr>
        <w:t>效果图：</w:t>
      </w:r>
    </w:p>
    <w:p w14:paraId="7886A8E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393950" cy="3591560"/>
            <wp:effectExtent l="0" t="0" r="2540" b="317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393950" cy="3591560"/>
                    </a:xfrm>
                    <a:prstGeom prst="rect">
                      <a:avLst/>
                    </a:prstGeom>
                    <a:noFill/>
                    <a:ln w="9525">
                      <a:noFill/>
                    </a:ln>
                  </pic:spPr>
                </pic:pic>
              </a:graphicData>
            </a:graphic>
          </wp:inline>
        </w:drawing>
      </w:r>
    </w:p>
    <w:p w14:paraId="5D195B56">
      <w:pPr>
        <w:pStyle w:val="2"/>
        <w:keepNext w:val="0"/>
        <w:keepLines w:val="0"/>
        <w:widowControl/>
        <w:suppressLineNumbers w:val="0"/>
        <w:spacing w:before="0" w:beforeAutospacing="0" w:after="0" w:afterAutospacing="0"/>
        <w:ind w:left="0" w:right="0"/>
      </w:pPr>
    </w:p>
    <w:p w14:paraId="59D96BB7">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440A589C">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02.单向匝道出口场景生成-场景生成-二轮（镜头方向有问题）</w:t>
      </w:r>
    </w:p>
    <w:p w14:paraId="4E3FEDC8">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5F272230">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关键词：</w:t>
      </w:r>
      <w:r>
        <w:rPr>
          <w:rFonts w:hint="eastAsia" w:ascii="宋体" w:hAnsi="宋体" w:eastAsia="宋体" w:cs="宋体"/>
          <w:kern w:val="0"/>
          <w:sz w:val="24"/>
          <w:szCs w:val="24"/>
          <w:lang w:val="en-US" w:eastAsia="zh-CN" w:bidi="ar"/>
        </w:rPr>
        <w:t>优化 整体画面效果(使画面效果更加自然），增强 质感，增加光影细节，使得四款产品与整个画面 融合自然，高清摄影大片，工业级产品场景海报，保留产品 原细节 ，不得随意修改；</w:t>
      </w:r>
    </w:p>
    <w:p w14:paraId="551B40C8">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适当修改 画面中的产品 角度，大小及高度不允许改动。保证画面呈现的完整性和美观性，背景适当虚化，突出产品，整个画面合理美观自然，产品大小及摆放参考 （需要优化）；</w:t>
      </w:r>
    </w:p>
    <w:p w14:paraId="0B75EB8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四个产品从近到远（由车辆方向往岗亭方向）严格按顺序摆放：触发雷达 → 对讲柱 → ANPR车牌识别相机 → 道闸 ：</w:t>
      </w:r>
    </w:p>
    <w:p w14:paraId="2AD0ADFD">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4C9E5A6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高清摄影大片，工业级产品场景海报，保留产品原细节 ，不允许修改产品 细节，整个画面合理美观自然</w:t>
      </w:r>
    </w:p>
    <w:p w14:paraId="42BA0EE0">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不要文字，不要产品畸形，不要修改产品外观，不要产品悬浮，不要结构错误，不要角度不自然，不要改变 画面中的产品大小、高度及比例</w:t>
      </w:r>
    </w:p>
    <w:p w14:paraId="2D039198">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1A07DD14">
      <w:pPr>
        <w:keepNext w:val="0"/>
        <w:keepLines w:val="0"/>
        <w:widowControl/>
        <w:suppressLineNumbers w:val="0"/>
        <w:jc w:val="left"/>
      </w:pPr>
      <w:r>
        <w:rPr>
          <w:rStyle w:val="5"/>
          <w:rFonts w:hint="eastAsia" w:ascii="宋体" w:hAnsi="宋体" w:eastAsia="宋体" w:cs="宋体"/>
          <w:kern w:val="0"/>
          <w:sz w:val="24"/>
          <w:szCs w:val="24"/>
          <w:lang w:val="en-US" w:eastAsia="zh-CN" w:bidi="ar"/>
        </w:rPr>
        <w:t>效果图：</w:t>
      </w:r>
    </w:p>
    <w:p w14:paraId="1BC2DA0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36495" cy="3655060"/>
            <wp:effectExtent l="0" t="0" r="3175"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436495" cy="3655060"/>
                    </a:xfrm>
                    <a:prstGeom prst="rect">
                      <a:avLst/>
                    </a:prstGeom>
                    <a:noFill/>
                    <a:ln w="9525">
                      <a:noFill/>
                    </a:ln>
                  </pic:spPr>
                </pic:pic>
              </a:graphicData>
            </a:graphic>
          </wp:inline>
        </w:drawing>
      </w:r>
    </w:p>
    <w:p w14:paraId="66A8AC89">
      <w:pPr>
        <w:pStyle w:val="2"/>
        <w:keepNext w:val="0"/>
        <w:keepLines w:val="0"/>
        <w:widowControl/>
        <w:suppressLineNumbers w:val="0"/>
        <w:spacing w:before="0" w:beforeAutospacing="0" w:after="0" w:afterAutospacing="0"/>
        <w:ind w:left="0" w:right="0"/>
      </w:pPr>
    </w:p>
    <w:p w14:paraId="426B42D9">
      <w:pPr>
        <w:pStyle w:val="2"/>
        <w:keepNext w:val="0"/>
        <w:keepLines w:val="0"/>
        <w:widowControl/>
        <w:suppressLineNumbers w:val="0"/>
        <w:spacing w:before="0" w:beforeAutospacing="0" w:after="0" w:afterAutospacing="0"/>
        <w:ind w:left="0" w:right="0"/>
      </w:pPr>
    </w:p>
    <w:p w14:paraId="142F6AD7">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03.单向匝道出口场景生成-场景生成-三轮</w:t>
      </w:r>
    </w:p>
    <w:p w14:paraId="5DCE70D9">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3735260C">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关键词：</w:t>
      </w:r>
      <w:r>
        <w:rPr>
          <w:rFonts w:hint="eastAsia" w:ascii="宋体" w:hAnsi="宋体" w:eastAsia="宋体" w:cs="宋体"/>
          <w:kern w:val="0"/>
          <w:sz w:val="24"/>
          <w:szCs w:val="24"/>
          <w:lang w:val="en-US" w:eastAsia="zh-CN" w:bidi="ar"/>
        </w:rPr>
        <w:t>将 画面中由车辆方向往岗亭方向的第三个产品的摄像头角度改成微微向下的角度，能照到右侧SUV的车牌即可，其他不做修改，保留画面 原细节</w:t>
      </w:r>
    </w:p>
    <w:p w14:paraId="5B2F672E">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0C5BA176">
      <w:pPr>
        <w:keepNext w:val="0"/>
        <w:keepLines w:val="0"/>
        <w:widowControl/>
        <w:suppressLineNumbers w:val="0"/>
        <w:jc w:val="left"/>
      </w:pPr>
      <w:r>
        <w:rPr>
          <w:rStyle w:val="5"/>
          <w:rFonts w:hint="eastAsia" w:ascii="宋体" w:hAnsi="宋体" w:eastAsia="宋体" w:cs="宋体"/>
          <w:kern w:val="0"/>
          <w:sz w:val="24"/>
          <w:szCs w:val="24"/>
          <w:lang w:val="en-US" w:eastAsia="zh-CN" w:bidi="ar"/>
        </w:rPr>
        <w:t>效果图：</w:t>
      </w:r>
    </w:p>
    <w:p w14:paraId="291A4F2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86025" cy="3731260"/>
            <wp:effectExtent l="0" t="0" r="7620" b="3810"/>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2486025" cy="3731260"/>
                    </a:xfrm>
                    <a:prstGeom prst="rect">
                      <a:avLst/>
                    </a:prstGeom>
                    <a:noFill/>
                    <a:ln w="9525">
                      <a:noFill/>
                    </a:ln>
                  </pic:spPr>
                </pic:pic>
              </a:graphicData>
            </a:graphic>
          </wp:inline>
        </w:drawing>
      </w:r>
    </w:p>
    <w:p w14:paraId="070B63BF">
      <w:pPr>
        <w:pStyle w:val="2"/>
        <w:keepNext w:val="0"/>
        <w:keepLines w:val="0"/>
        <w:widowControl/>
        <w:suppressLineNumbers w:val="0"/>
        <w:spacing w:before="0" w:beforeAutospacing="0" w:after="0" w:afterAutospacing="0"/>
        <w:ind w:left="0" w:right="0"/>
      </w:pPr>
    </w:p>
    <w:p w14:paraId="3E3BC10D">
      <w:pPr>
        <w:pStyle w:val="2"/>
        <w:keepNext w:val="0"/>
        <w:keepLines w:val="0"/>
        <w:widowControl/>
        <w:suppressLineNumbers w:val="0"/>
        <w:spacing w:before="0" w:beforeAutospacing="0" w:after="0" w:afterAutospacing="0"/>
        <w:ind w:left="0" w:right="0"/>
      </w:pPr>
    </w:p>
    <w:p w14:paraId="74208FCB">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04.单向匝道出口场景生成-场景生成-四轮</w:t>
      </w:r>
    </w:p>
    <w:p w14:paraId="652390B1">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1B60D23D">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关键词：</w:t>
      </w:r>
      <w:r>
        <w:rPr>
          <w:rFonts w:hint="eastAsia" w:ascii="宋体" w:hAnsi="宋体" w:eastAsia="宋体" w:cs="宋体"/>
          <w:kern w:val="0"/>
          <w:sz w:val="24"/>
          <w:szCs w:val="24"/>
          <w:lang w:val="en-US" w:eastAsia="zh-CN" w:bidi="ar"/>
        </w:rPr>
        <w:t>优化 整体画面效果(使画面效果更加自然），增强 质感，增加光影细节，使得四款产品与整个画面 融合自然，高清摄影大片，工业级产品场景海报，保留产品 原细节 ，不得随意修改；</w:t>
      </w:r>
    </w:p>
    <w:p w14:paraId="393E36EB">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适当修改 画面中的产品 角度，大小及高度、底座形状不允许改动，必须跟 保持一致。保证画面呈现的完整性和美观性，背景适当虚化，突出产品，整个画面合理美观自然，产品大小及摆放参考 （需要优化）；</w:t>
      </w:r>
    </w:p>
    <w:p w14:paraId="772EF76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四个产品从近到远（由车辆方向往岗亭方向）严格按顺序摆放：触发雷达 → 对讲柱 → ANPR车牌识别相机 → 道闸 ；</w:t>
      </w:r>
    </w:p>
    <w:p w14:paraId="44DDDB98">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4F308147">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高清摄影大片，工业级产品场景海报，注意产品透视关系，根据真实合理的情况进行优化，但必须保留产品原细节 ，不允许修改产品 结构细节（产品 底座形状以 作为参考标准，底座为超薄钢板），整个画面合理美观自然</w:t>
      </w:r>
    </w:p>
    <w:p w14:paraId="5E376972">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不要文字，不要产品畸形，不要修改产品外观，不要产品悬浮，不要结构错误，不要角度不自然，不要改变 画面中的产品大小、高度及比例，不要厚钢板底座</w:t>
      </w:r>
    </w:p>
    <w:p w14:paraId="44143F94">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45433BCE">
      <w:pPr>
        <w:keepNext w:val="0"/>
        <w:keepLines w:val="0"/>
        <w:widowControl/>
        <w:suppressLineNumbers w:val="0"/>
        <w:jc w:val="left"/>
      </w:pPr>
      <w:r>
        <w:rPr>
          <w:rStyle w:val="5"/>
          <w:rFonts w:hint="eastAsia" w:ascii="宋体" w:hAnsi="宋体" w:eastAsia="宋体" w:cs="宋体"/>
          <w:kern w:val="0"/>
          <w:sz w:val="24"/>
          <w:szCs w:val="24"/>
          <w:lang w:val="en-US" w:eastAsia="zh-CN" w:bidi="ar"/>
        </w:rPr>
        <w:t>效果图：</w:t>
      </w:r>
    </w:p>
    <w:p w14:paraId="5498ECE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89200" cy="3735070"/>
            <wp:effectExtent l="0" t="0" r="4445" b="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2489200" cy="3735070"/>
                    </a:xfrm>
                    <a:prstGeom prst="rect">
                      <a:avLst/>
                    </a:prstGeom>
                    <a:noFill/>
                    <a:ln w="9525">
                      <a:noFill/>
                    </a:ln>
                  </pic:spPr>
                </pic:pic>
              </a:graphicData>
            </a:graphic>
          </wp:inline>
        </w:drawing>
      </w:r>
    </w:p>
    <w:p w14:paraId="19C052EE">
      <w:pPr>
        <w:pStyle w:val="2"/>
        <w:keepNext w:val="0"/>
        <w:keepLines w:val="0"/>
        <w:widowControl/>
        <w:suppressLineNumbers w:val="0"/>
        <w:spacing w:before="0" w:beforeAutospacing="0" w:after="0" w:afterAutospacing="0"/>
        <w:ind w:left="0" w:right="0"/>
      </w:pPr>
    </w:p>
    <w:p w14:paraId="1C44A7D7">
      <w:pPr>
        <w:pStyle w:val="2"/>
        <w:keepNext w:val="0"/>
        <w:keepLines w:val="0"/>
        <w:widowControl/>
        <w:suppressLineNumbers w:val="0"/>
        <w:spacing w:before="0" w:beforeAutospacing="0" w:after="0" w:afterAutospacing="0"/>
        <w:ind w:left="0" w:right="0"/>
      </w:pPr>
    </w:p>
    <w:p w14:paraId="3037B5E8">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05.单向匝道出口场景生成-场景生成-五轮</w:t>
      </w:r>
    </w:p>
    <w:p w14:paraId="7BDF29A7">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6E9600C5">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关键词：</w:t>
      </w:r>
      <w:r>
        <w:rPr>
          <w:rFonts w:hint="eastAsia" w:ascii="宋体" w:hAnsi="宋体" w:eastAsia="宋体" w:cs="宋体"/>
          <w:kern w:val="0"/>
          <w:sz w:val="24"/>
          <w:szCs w:val="24"/>
          <w:lang w:val="en-US" w:eastAsia="zh-CN" w:bidi="ar"/>
        </w:rPr>
        <w:t>优化 整体画面效果(使画面效果更加自然），增强 质感，增加光影细节，使得四款产品与整个画面 融合自然，高清摄影大片，工业级产品场景海报，保留产品 原细节 ，不得随意修改；</w:t>
      </w:r>
    </w:p>
    <w:p w14:paraId="54481C7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适当修改 画面中的产品 的摄像头角度(在不改变产品原有结构的基础上修改角度，使 摄像头角度透视更加合理，摄像头平行于下方显示屏结构，因为整体画面视角为俯视，因此摄像头应该能露出较大面积白色顶部，在此基础上微微向下俯视，能扫描到车牌即可），大小及高度、底座形状不允许改动，必须跟 保持一致。保证画面呈现的完整性和美观性，背景适当虚化，突出产品，整个画面合理美观自然，产品大小及摆放参考 （需要优化）；</w:t>
      </w:r>
    </w:p>
    <w:p w14:paraId="32A8330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四个产品从近到远（由车辆方向往岗亭方向）严格按顺序摆放：触发雷达 → 对讲柱 → ANPR车牌识别相机 → 道闸 ；</w:t>
      </w:r>
    </w:p>
    <w:p w14:paraId="55D444CA">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0C0BBB3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高清摄影大片，工业级产品场景海报，注意产品透视关系，根据真实合理的情况进行优化，但必须保留产品原细节 ，不允许修改产品 结构细节（产品 底座形状以 作为参考标准，底座为超薄钢板），整个画面合理美观自然</w:t>
      </w:r>
    </w:p>
    <w:p w14:paraId="69A09ADC">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kern w:val="0"/>
          <w:sz w:val="24"/>
          <w:szCs w:val="24"/>
          <w:lang w:val="en-US" w:eastAsia="zh-CN" w:bidi="ar"/>
        </w:rPr>
        <w:t>不要文字，不要产品畸形，不要修改产品外观，不要产品悬浮，不要结构错误，不要角度不自然，不要改变 画面中的产品大小、高度及比例，不要厚钢板底座</w:t>
      </w:r>
    </w:p>
    <w:p w14:paraId="662BA277">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50493409">
      <w:pPr>
        <w:keepNext w:val="0"/>
        <w:keepLines w:val="0"/>
        <w:widowControl/>
        <w:suppressLineNumbers w:val="0"/>
        <w:jc w:val="left"/>
      </w:pPr>
      <w:r>
        <w:rPr>
          <w:rStyle w:val="5"/>
          <w:rFonts w:hint="eastAsia" w:ascii="宋体" w:hAnsi="宋体" w:eastAsia="宋体" w:cs="宋体"/>
          <w:kern w:val="0"/>
          <w:sz w:val="24"/>
          <w:szCs w:val="24"/>
          <w:lang w:val="en-US" w:eastAsia="zh-CN" w:bidi="ar"/>
        </w:rPr>
        <w:t>效果图：</w:t>
      </w:r>
    </w:p>
    <w:p w14:paraId="3CBA3EE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360930" cy="3542030"/>
            <wp:effectExtent l="0" t="0" r="3175" b="9525"/>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2360930" cy="3542030"/>
                    </a:xfrm>
                    <a:prstGeom prst="rect">
                      <a:avLst/>
                    </a:prstGeom>
                    <a:noFill/>
                    <a:ln w="9525">
                      <a:noFill/>
                    </a:ln>
                  </pic:spPr>
                </pic:pic>
              </a:graphicData>
            </a:graphic>
          </wp:inline>
        </w:drawing>
      </w:r>
    </w:p>
    <w:p w14:paraId="1B8B0008">
      <w:pPr>
        <w:pStyle w:val="2"/>
        <w:keepNext w:val="0"/>
        <w:keepLines w:val="0"/>
        <w:widowControl/>
        <w:suppressLineNumbers w:val="0"/>
        <w:spacing w:before="0" w:beforeAutospacing="0" w:after="0" w:afterAutospacing="0"/>
        <w:ind w:left="0" w:right="0"/>
      </w:pPr>
    </w:p>
    <w:p w14:paraId="254FFABB">
      <w:pPr>
        <w:pStyle w:val="2"/>
        <w:keepNext w:val="0"/>
        <w:keepLines w:val="0"/>
        <w:widowControl/>
        <w:suppressLineNumbers w:val="0"/>
        <w:spacing w:before="0" w:beforeAutospacing="0" w:after="0" w:afterAutospacing="0"/>
        <w:ind w:left="0" w:right="0"/>
      </w:pPr>
    </w:p>
    <w:p w14:paraId="3E30C89F">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06.单向匝道出口场景生成-添加减速带</w:t>
      </w:r>
    </w:p>
    <w:p w14:paraId="7B6C9531">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002F0292">
      <w:pPr>
        <w:keepNext w:val="0"/>
        <w:keepLines w:val="0"/>
        <w:widowControl/>
        <w:suppressLineNumbers w:val="0"/>
        <w:jc w:val="left"/>
        <w:rPr>
          <w:rFonts w:hint="eastAsia" w:ascii="宋体" w:hAnsi="宋体" w:eastAsia="宋体" w:cs="宋体"/>
          <w:sz w:val="24"/>
          <w:szCs w:val="24"/>
        </w:rPr>
      </w:pPr>
      <w:r>
        <w:rPr>
          <w:rStyle w:val="5"/>
          <w:rFonts w:hint="eastAsia" w:ascii="宋体" w:hAnsi="宋体" w:eastAsia="宋体" w:cs="宋体"/>
          <w:kern w:val="0"/>
          <w:sz w:val="24"/>
          <w:szCs w:val="24"/>
          <w:lang w:val="en-US" w:eastAsia="zh-CN" w:bidi="ar"/>
        </w:rPr>
        <w:t>关键词：</w:t>
      </w:r>
      <w:r>
        <w:rPr>
          <w:rFonts w:hint="eastAsia" w:ascii="宋体" w:hAnsi="宋体" w:eastAsia="宋体" w:cs="宋体"/>
          <w:kern w:val="0"/>
          <w:sz w:val="24"/>
          <w:szCs w:val="24"/>
          <w:lang w:val="en-US" w:eastAsia="zh-CN" w:bidi="ar"/>
        </w:rPr>
        <w:t>在黑色车辆和前方道闸之间的柏油马路上增加一条减速带，其他不做修改，保留原画面细节</w:t>
      </w:r>
    </w:p>
    <w:p w14:paraId="51658A57">
      <w:pPr>
        <w:pStyle w:val="2"/>
        <w:keepNext w:val="0"/>
        <w:keepLines w:val="0"/>
        <w:widowControl/>
        <w:suppressLineNumbers w:val="0"/>
        <w:spacing w:before="0" w:beforeAutospacing="0" w:after="0" w:afterAutospacing="0"/>
        <w:ind w:left="0" w:right="0"/>
        <w:rPr>
          <w:rFonts w:hint="eastAsia" w:ascii="宋体" w:hAnsi="宋体" w:eastAsia="宋体" w:cs="宋体"/>
          <w:sz w:val="24"/>
          <w:szCs w:val="24"/>
        </w:rPr>
      </w:pPr>
    </w:p>
    <w:p w14:paraId="73236335">
      <w:pPr>
        <w:keepNext w:val="0"/>
        <w:keepLines w:val="0"/>
        <w:widowControl/>
        <w:suppressLineNumbers w:val="0"/>
        <w:jc w:val="left"/>
      </w:pPr>
      <w:r>
        <w:rPr>
          <w:rStyle w:val="5"/>
          <w:rFonts w:hint="eastAsia" w:ascii="宋体" w:hAnsi="宋体" w:eastAsia="宋体" w:cs="宋体"/>
          <w:kern w:val="0"/>
          <w:sz w:val="24"/>
          <w:szCs w:val="24"/>
          <w:lang w:val="en-US" w:eastAsia="zh-CN" w:bidi="ar"/>
        </w:rPr>
        <w:t>效果图：</w:t>
      </w:r>
    </w:p>
    <w:p w14:paraId="008EC55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26970" cy="3641725"/>
            <wp:effectExtent l="0" t="0" r="1905" b="6985"/>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2426970" cy="3641725"/>
                    </a:xfrm>
                    <a:prstGeom prst="rect">
                      <a:avLst/>
                    </a:prstGeom>
                    <a:noFill/>
                    <a:ln w="9525">
                      <a:noFill/>
                    </a:ln>
                  </pic:spPr>
                </pic:pic>
              </a:graphicData>
            </a:graphic>
          </wp:inline>
        </w:drawing>
      </w:r>
    </w:p>
    <w:p w14:paraId="77C1F635">
      <w:pPr>
        <w:pStyle w:val="2"/>
        <w:keepNext w:val="0"/>
        <w:keepLines w:val="0"/>
        <w:widowControl/>
        <w:suppressLineNumbers w:val="0"/>
        <w:spacing w:before="0" w:beforeAutospacing="0" w:after="0" w:afterAutospacing="0"/>
        <w:ind w:left="0" w:right="0"/>
      </w:pPr>
    </w:p>
    <w:p w14:paraId="6AF2D025">
      <w:pPr>
        <w:keepNext w:val="0"/>
        <w:keepLines w:val="0"/>
        <w:widowControl/>
        <w:suppressLineNumbers w:val="0"/>
        <w:jc w:val="left"/>
      </w:pPr>
      <w:r>
        <w:rPr>
          <w:rStyle w:val="5"/>
          <w:rFonts w:hint="eastAsia" w:ascii="宋体" w:hAnsi="宋体" w:eastAsia="宋体" w:cs="宋体"/>
          <w:kern w:val="0"/>
          <w:sz w:val="24"/>
          <w:szCs w:val="24"/>
          <w:lang w:val="en-US" w:eastAsia="zh-CN" w:bidi="ar"/>
        </w:rPr>
        <w:t>PS产品拼图：</w:t>
      </w:r>
    </w:p>
    <w:p w14:paraId="2F6A278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02205" cy="3602990"/>
            <wp:effectExtent l="0" t="0" r="5080" b="2540"/>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2402205" cy="3602990"/>
                    </a:xfrm>
                    <a:prstGeom prst="rect">
                      <a:avLst/>
                    </a:prstGeom>
                    <a:noFill/>
                    <a:ln w="9525">
                      <a:noFill/>
                    </a:ln>
                  </pic:spPr>
                </pic:pic>
              </a:graphicData>
            </a:graphic>
          </wp:inline>
        </w:drawing>
      </w:r>
    </w:p>
    <w:p w14:paraId="3EFECDD1">
      <w:pPr>
        <w:pStyle w:val="2"/>
        <w:keepNext w:val="0"/>
        <w:keepLines w:val="0"/>
        <w:widowControl/>
        <w:suppressLineNumbers w:val="0"/>
        <w:spacing w:before="0" w:beforeAutospacing="0" w:after="0" w:afterAutospacing="0"/>
        <w:ind w:left="0" w:right="0"/>
      </w:pPr>
    </w:p>
    <w:p w14:paraId="69CA5C25">
      <w:pPr>
        <w:pStyle w:val="2"/>
        <w:keepNext w:val="0"/>
        <w:keepLines w:val="0"/>
        <w:widowControl/>
        <w:suppressLineNumbers w:val="0"/>
        <w:spacing w:before="0" w:beforeAutospacing="0" w:after="0" w:afterAutospacing="0"/>
        <w:ind w:left="0" w:right="0"/>
      </w:pPr>
    </w:p>
    <w:p w14:paraId="1441D1FD">
      <w:pPr>
        <w:keepNext w:val="0"/>
        <w:keepLines w:val="0"/>
        <w:widowControl/>
        <w:suppressLineNumbers w:val="0"/>
        <w:jc w:val="left"/>
      </w:pPr>
      <w:r>
        <w:rPr>
          <w:rStyle w:val="5"/>
          <w:rFonts w:hint="eastAsia" w:ascii="宋体" w:hAnsi="宋体" w:eastAsia="宋体" w:cs="宋体"/>
          <w:kern w:val="0"/>
          <w:sz w:val="24"/>
          <w:szCs w:val="24"/>
          <w:lang w:val="en-US" w:eastAsia="zh-CN" w:bidi="ar"/>
        </w:rPr>
        <w:t>PS摄像头修正01：</w:t>
      </w:r>
    </w:p>
    <w:p w14:paraId="1CB7709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42210" cy="3663950"/>
            <wp:effectExtent l="0" t="0" r="8255" b="635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2442210" cy="3663950"/>
                    </a:xfrm>
                    <a:prstGeom prst="rect">
                      <a:avLst/>
                    </a:prstGeom>
                    <a:noFill/>
                    <a:ln w="9525">
                      <a:noFill/>
                    </a:ln>
                  </pic:spPr>
                </pic:pic>
              </a:graphicData>
            </a:graphic>
          </wp:inline>
        </w:drawing>
      </w:r>
    </w:p>
    <w:p w14:paraId="6E0A4099">
      <w:pPr>
        <w:pStyle w:val="2"/>
        <w:keepNext w:val="0"/>
        <w:keepLines w:val="0"/>
        <w:widowControl/>
        <w:suppressLineNumbers w:val="0"/>
        <w:spacing w:before="0" w:beforeAutospacing="0" w:after="0" w:afterAutospacing="0"/>
        <w:ind w:left="0" w:right="0"/>
      </w:pPr>
    </w:p>
    <w:p w14:paraId="25FD3CD4">
      <w:pPr>
        <w:pStyle w:val="2"/>
        <w:keepNext w:val="0"/>
        <w:keepLines w:val="0"/>
        <w:widowControl/>
        <w:suppressLineNumbers w:val="0"/>
        <w:spacing w:before="0" w:beforeAutospacing="0" w:after="0" w:afterAutospacing="0"/>
        <w:ind w:left="0" w:right="0"/>
      </w:pPr>
    </w:p>
    <w:p w14:paraId="40BD3CF9">
      <w:pPr>
        <w:keepNext w:val="0"/>
        <w:keepLines w:val="0"/>
        <w:widowControl/>
        <w:suppressLineNumbers w:val="0"/>
        <w:jc w:val="left"/>
      </w:pPr>
      <w:r>
        <w:rPr>
          <w:rStyle w:val="5"/>
          <w:rFonts w:hint="eastAsia" w:ascii="宋体" w:hAnsi="宋体" w:eastAsia="宋体" w:cs="宋体"/>
          <w:kern w:val="0"/>
          <w:sz w:val="24"/>
          <w:szCs w:val="24"/>
          <w:lang w:val="en-US" w:eastAsia="zh-CN" w:bidi="ar"/>
        </w:rPr>
        <w:t>PS摄像头修正02：</w:t>
      </w:r>
    </w:p>
    <w:p w14:paraId="3E7A48A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40940" cy="3661410"/>
            <wp:effectExtent l="0" t="0" r="9525" b="8890"/>
            <wp:docPr id="7"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64"/>
                    <pic:cNvPicPr>
                      <a:picLocks noChangeAspect="1"/>
                    </pic:cNvPicPr>
                  </pic:nvPicPr>
                  <pic:blipFill>
                    <a:blip r:embed="rId12"/>
                    <a:stretch>
                      <a:fillRect/>
                    </a:stretch>
                  </pic:blipFill>
                  <pic:spPr>
                    <a:xfrm>
                      <a:off x="0" y="0"/>
                      <a:ext cx="2440940" cy="3661410"/>
                    </a:xfrm>
                    <a:prstGeom prst="rect">
                      <a:avLst/>
                    </a:prstGeom>
                    <a:noFill/>
                    <a:ln w="9525">
                      <a:noFill/>
                    </a:ln>
                  </pic:spPr>
                </pic:pic>
              </a:graphicData>
            </a:graphic>
          </wp:inline>
        </w:drawing>
      </w:r>
    </w:p>
    <w:p w14:paraId="0609F490">
      <w:pPr>
        <w:pStyle w:val="2"/>
        <w:keepNext w:val="0"/>
        <w:keepLines w:val="0"/>
        <w:widowControl/>
        <w:suppressLineNumbers w:val="0"/>
        <w:spacing w:before="0" w:beforeAutospacing="0" w:after="0" w:afterAutospacing="0"/>
        <w:ind w:left="0" w:right="0"/>
      </w:pPr>
    </w:p>
    <w:p w14:paraId="73A7F412">
      <w:pPr>
        <w:pStyle w:val="2"/>
        <w:keepNext w:val="0"/>
        <w:keepLines w:val="0"/>
        <w:widowControl/>
        <w:suppressLineNumbers w:val="0"/>
        <w:spacing w:before="0" w:beforeAutospacing="0" w:after="0" w:afterAutospacing="0"/>
        <w:ind w:left="0" w:right="0"/>
      </w:pPr>
    </w:p>
    <w:p w14:paraId="19C26354">
      <w:pPr>
        <w:keepNext w:val="0"/>
        <w:keepLines w:val="0"/>
        <w:widowControl/>
        <w:suppressLineNumbers w:val="0"/>
        <w:jc w:val="left"/>
      </w:pPr>
      <w:r>
        <w:rPr>
          <w:rStyle w:val="5"/>
          <w:rFonts w:hint="eastAsia" w:ascii="宋体" w:hAnsi="宋体" w:eastAsia="宋体" w:cs="宋体"/>
          <w:kern w:val="0"/>
          <w:sz w:val="24"/>
          <w:szCs w:val="24"/>
          <w:lang w:val="en-US" w:eastAsia="zh-CN" w:bidi="ar"/>
        </w:rPr>
        <w:t>PS减速带优化（</w:t>
      </w:r>
      <w:bookmarkStart w:id="0" w:name="_GoBack"/>
      <w:bookmarkEnd w:id="0"/>
      <w:r>
        <w:rPr>
          <w:rStyle w:val="5"/>
          <w:rFonts w:hint="eastAsia" w:ascii="宋体" w:hAnsi="宋体" w:eastAsia="宋体" w:cs="宋体"/>
          <w:kern w:val="0"/>
          <w:sz w:val="24"/>
          <w:szCs w:val="24"/>
          <w:lang w:val="en-US" w:eastAsia="zh-CN" w:bidi="ar"/>
        </w:rPr>
        <w:t>终稿）：</w:t>
      </w:r>
    </w:p>
    <w:p w14:paraId="715FE26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2482850" cy="3723640"/>
            <wp:effectExtent l="0" t="0" r="0" b="635"/>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2482850" cy="3723640"/>
                    </a:xfrm>
                    <a:prstGeom prst="rect">
                      <a:avLst/>
                    </a:prstGeom>
                    <a:noFill/>
                    <a:ln w="9525">
                      <a:noFill/>
                    </a:ln>
                  </pic:spPr>
                </pic:pic>
              </a:graphicData>
            </a:graphic>
          </wp:inline>
        </w:drawing>
      </w:r>
    </w:p>
    <w:p w14:paraId="4EBCF63D">
      <w:pPr>
        <w:pStyle w:val="2"/>
        <w:keepNext w:val="0"/>
        <w:keepLines w:val="0"/>
        <w:widowControl/>
        <w:suppressLineNumbers w:val="0"/>
        <w:spacing w:before="0" w:beforeAutospacing="0" w:after="0" w:afterAutospacing="0"/>
        <w:ind w:left="0" w:right="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52307A"/>
    <w:rsid w:val="1B523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2026-10-22T01:33:00Z</dcterms:created>
  <dc:creator>WPS_1694427584</dc:creator>
  <cp:lastModifiedBy>WPS_1694427584</cp:lastModifiedBy>
  <dcterms:modified xsi:type="dcterms:W3CDTF">2026-10-22T01:43:18Z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BBBB3DB7EE1541EDBC7F560761DC2793_11</vt:lpwstr>
  </property>
  <property fmtid="{D5CDD505-2E9C-101B-9397-08002B2CF9AE}" pid="4" name="KSOTemplateDocerSaveRecord">
    <vt:lpwstr>eyJoZGlkIjoiMTIzYzA3NTY2ZGUwYzViYWYwMDkyMzM4ZDMzYmM2MWMiLCJ1c2VySWQiOiIxNTI5ODExODQ5In0=</vt:lpwstr>
  </property>
</Properties>
</file>