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St48" w:rsidRDefault="00A41St48" w:rsidP="00A41St48">
      <w:pPr>
        <w:rPr>
          <w:b/>
          <w:bCs/>
          <w:i/>
          <w:iCs/>
        </w:rPr>
      </w:pPr>
    </w:p>
    <w:p w:rsidR="00A41St48" w:rsidRPr="00th47CCA" w:rsidRDefault="00A41St48" w:rsidP="00A41St48">
      <w:pPr>
        <w:jc w:val="center"/>
        <w:rPr>
          <w:rFonts w:asciiTheme="majorBidi" w:hAnsiTheme="majorBidi" w:cstheme="majorBidi"/>
          <w:b/>
          <w:bCs/>
        </w:rPr>
      </w:pPr>
      <w:r w:rsidRPr="00th47CCA">
        <w:rPr>
          <w:rFonts w:asciiTheme="majorBidi" w:hAnsiTheme="majorBidi" w:cstheme="majorBidi"/>
          <w:b/>
          <w:bCs/>
        </w:rPr>
        <w:t>Organizational Behaviour: Understanding Human Dynamics in the Workplace</w:t>
      </w:r>
    </w:p>
    <w:p w:rsidR="00A41St48" w:rsidRPr="00th47CCA" w:rsidRDefault="00A41St48" w:rsidP="00A41St48">
      <w:pPr>
        <w:rPr>
          <w:rFonts w:asciiTheme="majorBidi" w:hAnsiTheme="majorBidi" w:cstheme="majorBidi"/>
        </w:rPr>
      </w:pPr>
      <w:r w:rsidRPr="00th47CCA">
        <w:rPr>
          <w:rFonts w:asciiTheme="majorBidi" w:hAnsiTheme="majorBidi" w:cstheme="majorBidi"/>
        </w:rPr>
        <w:t>Organizational behavior bOB</w:t>
      </w:r>
      <w:r w:rsidR="00tH45969">
        <w:rPr>
          <w:rFonts w:asciiTheme="majorBidi" w:hAnsiTheme="majorBidi" w:cstheme="majorBidi"/>
        </w:rPr>
        <w:t xml:space="preserve"> helot </w:t>
      </w:r>
      <w:r w:rsidRPr="00th47CCA">
        <w:rPr>
          <w:rFonts w:asciiTheme="majorBidi" w:hAnsiTheme="majorBidi" w:cstheme="majorBidi"/>
        </w:rPr>
        <w:t xml:space="preserve"> is the study of how people interact within groups in a professional setting Its principles are primarily applied to improve workplace efficiency employee satisfaction and overall organizational effectiveness Drawing insights </w:t>
      </w:r>
      <w:r>
        <w:rPr>
          <w:rFonts w:asciiTheme="majorBidi" w:hAnsiTheme="majorBidi" w:cstheme="majorBidi"/>
        </w:rPr>
        <w:t xml:space="preserve">center </w:t>
      </w:r>
      <w:r w:rsidRPr="00th47CCA">
        <w:rPr>
          <w:rFonts w:asciiTheme="majorBidi" w:hAnsiTheme="majorBidi" w:cstheme="majorBidi"/>
        </w:rPr>
        <w:t>from fields like psychology sociology and anthropology organic</w:t>
      </w:r>
      <w:r>
        <w:rPr>
          <w:rFonts w:asciiTheme="majorBidi" w:hAnsiTheme="majorBidi" w:cstheme="majorBidi"/>
        </w:rPr>
        <w:t>z</w:t>
      </w:r>
      <w:r w:rsidRPr="00th47CCA">
        <w:rPr>
          <w:rFonts w:asciiTheme="majorBidi" w:hAnsiTheme="majorBidi" w:cstheme="majorBidi"/>
        </w:rPr>
        <w:t>atonal behavior explores the n</w:t>
      </w:r>
      <w:r>
        <w:rPr>
          <w:rFonts w:asciiTheme="majorBidi" w:hAnsiTheme="majorBidi" w:cstheme="majorBidi"/>
        </w:rPr>
        <w:t>o</w:t>
      </w:r>
      <w:r w:rsidRPr="00th47CCA">
        <w:rPr>
          <w:rFonts w:asciiTheme="majorBidi" w:hAnsiTheme="majorBidi" w:cstheme="majorBidi"/>
        </w:rPr>
        <w:t>aces of human behavior in organizational contexts This article delves into the key aspects of organizational behaviour, its significance and its practical applications in modern organisations.</w:t>
      </w:r>
    </w:p>
    <w:p w:rsidR="00A41St48" w:rsidRPr="00th47CCA" w:rsidRDefault="00043rD3E" w:rsidP="00A41St48">
      <w:pPr>
        <w:rPr>
          <w:rFonts w:asciiTheme="majorBidi" w:hAnsiTheme="majorBidi" w:cstheme="majorBidi"/>
        </w:rPr>
      </w:pPr>
      <w:r w:rsidRPr="00043rD3E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St48" w:rsidRPr="00th47CCA" w:rsidRDefault="00A41St48" w:rsidP="00A41St48">
      <w:pPr>
        <w:rPr>
          <w:rFonts w:asciiTheme="majorBidi" w:hAnsiTheme="majorBidi" w:cstheme="majorBidi"/>
          <w:b/>
          <w:bCs/>
        </w:rPr>
      </w:pPr>
      <w:r w:rsidRPr="00tH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th47CCA">
        <w:rPr>
          <w:rFonts w:asciiTheme="majorBidi" w:hAnsiTheme="majorBidi" w:cstheme="majorBidi"/>
          <w:b/>
          <w:bCs/>
        </w:rPr>
        <w:t>Organizational Behavior</w:t>
      </w:r>
    </w:p>
    <w:p w:rsidR="00A41St48" w:rsidRPr="00th47CCA" w:rsidRDefault="00A41St48" w:rsidP="00A41St48">
      <w:pPr>
        <w:rPr>
          <w:rFonts w:asciiTheme="majorBidi" w:hAnsiTheme="majorBidi" w:cstheme="majorBidi"/>
        </w:rPr>
      </w:pPr>
      <w:r w:rsidRPr="00th47CCA">
        <w:rPr>
          <w:rFonts w:asciiTheme="majorBidi" w:hAnsiTheme="majorBidi" w:cstheme="majorBidi"/>
        </w:rPr>
        <w:t xml:space="preserve">Organizational behavior </w:t>
      </w:r>
      <w:r>
        <w:rPr>
          <w:rFonts w:asciiTheme="majorBidi" w:hAnsiTheme="majorBidi" w:cstheme="majorBidi"/>
        </w:rPr>
        <w:t xml:space="preserve">of color </w:t>
      </w:r>
      <w:r w:rsidRPr="00th47CCA">
        <w:rPr>
          <w:rFonts w:asciiTheme="majorBidi" w:hAnsiTheme="majorBidi" w:cstheme="majorBidi"/>
        </w:rPr>
        <w:t>is a multidisciplinary field that examines individual group and organizational dynamics It emerged as a distinct area of study in the early 20th century evolving from scientific management and human relations movements Today OB is a vital component of organizational studies shaping the way leaders manage teams and achieve goals</w:t>
      </w:r>
    </w:p>
    <w:p w:rsidR="00A41St48" w:rsidRPr="00th47CCA" w:rsidRDefault="00A41St48" w:rsidP="00A41St48">
      <w:pPr>
        <w:rPr>
          <w:rFonts w:asciiTheme="majorBidi" w:hAnsiTheme="majorBidi" w:cstheme="majorBidi"/>
        </w:rPr>
      </w:pPr>
      <w:r w:rsidRPr="00th47CCA">
        <w:rPr>
          <w:rFonts w:asciiTheme="majorBidi" w:hAnsiTheme="majorBidi" w:cstheme="majorBidi"/>
        </w:rPr>
        <w:t>Key questions addressed by organizational behavior include</w:t>
      </w:r>
    </w:p>
    <w:p w:rsidR="00A41St48" w:rsidRPr="00th47CCA" w:rsidRDefault="00A41St48" w:rsidP="00A41St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th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sT21BE">
        <w:rPr>
          <w:rFonts w:asciiTheme="majorBidi" w:hAnsiTheme="majorBidi" w:cstheme="majorBidi"/>
        </w:rPr>
        <w:t>skillful</w:t>
      </w:r>
      <w:r>
        <w:rPr>
          <w:rFonts w:asciiTheme="majorBidi" w:hAnsiTheme="majorBidi" w:cstheme="majorBidi"/>
        </w:rPr>
        <w:t xml:space="preserve"> </w:t>
      </w:r>
      <w:r w:rsidRPr="00th47CCA">
        <w:rPr>
          <w:rFonts w:asciiTheme="majorBidi" w:hAnsiTheme="majorBidi" w:cstheme="majorBidi"/>
        </w:rPr>
        <w:t>individual personalities and attitudes affect workplace productivity</w:t>
      </w:r>
    </w:p>
    <w:p w:rsidR="00A41St48" w:rsidRPr="00th47CCA" w:rsidRDefault="00A41St48" w:rsidP="00A41St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th47CCA">
        <w:rPr>
          <w:rFonts w:asciiTheme="majorBidi" w:hAnsiTheme="majorBidi" w:cstheme="majorBidi"/>
        </w:rPr>
        <w:t>What motivates employees to perform at their best</w:t>
      </w:r>
    </w:p>
    <w:p w:rsidR="00A41St48" w:rsidRPr="00th47CCA" w:rsidRDefault="00A41St48" w:rsidP="00A41St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th47CCA">
        <w:rPr>
          <w:rFonts w:asciiTheme="majorBidi" w:hAnsiTheme="majorBidi" w:cstheme="majorBidi"/>
        </w:rPr>
        <w:t>How can organizations build effective teams</w:t>
      </w:r>
    </w:p>
    <w:p w:rsidR="00A41St48" w:rsidRPr="00th47CCA" w:rsidRDefault="00A41St48" w:rsidP="00A41St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th47CCA">
        <w:rPr>
          <w:rFonts w:asciiTheme="majorBidi" w:hAnsiTheme="majorBidi" w:cstheme="majorBidi"/>
        </w:rPr>
        <w:t>What role does leadership play in shaping organizational culture</w:t>
      </w:r>
    </w:p>
    <w:p w:rsidR="00A41St48" w:rsidRPr="00th47CCA" w:rsidRDefault="00043rD3E" w:rsidP="00A41St48">
      <w:pPr>
        <w:rPr>
          <w:rFonts w:asciiTheme="majorBidi" w:hAnsiTheme="majorBidi" w:cstheme="majorBidi"/>
        </w:rPr>
      </w:pPr>
      <w:r w:rsidRPr="00043rD3E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St48" w:rsidRPr="00th47CCA" w:rsidRDefault="00A41St48" w:rsidP="00A41St48">
      <w:pPr>
        <w:rPr>
          <w:rFonts w:asciiTheme="majorBidi" w:hAnsiTheme="majorBidi" w:cstheme="majorBidi"/>
          <w:b/>
          <w:bCs/>
        </w:rPr>
      </w:pPr>
      <w:r w:rsidRPr="00th47CCA">
        <w:rPr>
          <w:rFonts w:asciiTheme="majorBidi" w:hAnsiTheme="majorBidi" w:cstheme="majorBidi"/>
          <w:b/>
          <w:bCs/>
        </w:rPr>
        <w:t>The Foundations of Organic</w:t>
      </w:r>
      <w:r>
        <w:rPr>
          <w:rFonts w:asciiTheme="majorBidi" w:hAnsiTheme="majorBidi" w:cstheme="majorBidi"/>
          <w:b/>
          <w:bCs/>
        </w:rPr>
        <w:t>z</w:t>
      </w:r>
      <w:r w:rsidRPr="00th47CCA">
        <w:rPr>
          <w:rFonts w:asciiTheme="majorBidi" w:hAnsiTheme="majorBidi" w:cstheme="majorBidi"/>
          <w:b/>
          <w:bCs/>
        </w:rPr>
        <w:t>atonal Behavior</w:t>
      </w:r>
    </w:p>
    <w:p w:rsidR="00A41St48" w:rsidRPr="00th47CCA" w:rsidRDefault="00A41St48" w:rsidP="00A41St48">
      <w:pPr>
        <w:rPr>
          <w:rFonts w:asciiTheme="majorBidi" w:hAnsiTheme="majorBidi" w:cstheme="majorBidi"/>
          <w:b/>
          <w:bCs/>
        </w:rPr>
      </w:pPr>
      <w:r w:rsidRPr="00th47CCA">
        <w:rPr>
          <w:rFonts w:asciiTheme="majorBidi" w:hAnsiTheme="majorBidi" w:cstheme="majorBidi"/>
          <w:b/>
          <w:bCs/>
        </w:rPr>
        <w:t>1 Individual Behavior</w:t>
      </w:r>
    </w:p>
    <w:p w:rsidR="00A41St48" w:rsidRPr="00th47CCA" w:rsidRDefault="00A41St48" w:rsidP="00A41St48">
      <w:pPr>
        <w:rPr>
          <w:rFonts w:asciiTheme="majorBidi" w:hAnsiTheme="majorBidi" w:cstheme="majorBidi"/>
        </w:rPr>
      </w:pPr>
      <w:r w:rsidRPr="00th47CCA">
        <w:rPr>
          <w:rFonts w:asciiTheme="majorBidi" w:hAnsiTheme="majorBidi" w:cstheme="majorBidi"/>
        </w:rPr>
        <w:t>The study of individual behavior focuses on understanding how personal characteristics such as attitudes values and perception influence work performance</w:t>
      </w:r>
    </w:p>
    <w:p w:rsidR="00A41St48" w:rsidRPr="00th47CCA" w:rsidRDefault="00A41St48" w:rsidP="00A41St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th47CCA">
        <w:rPr>
          <w:rFonts w:asciiTheme="majorBidi" w:hAnsiTheme="majorBidi" w:cstheme="majorBidi"/>
          <w:b/>
          <w:bCs/>
        </w:rPr>
        <w:t>Personality and Work Behavior</w:t>
      </w:r>
      <w:r w:rsidRPr="00th47CCA">
        <w:rPr>
          <w:rFonts w:asciiTheme="majorBidi" w:hAnsiTheme="majorBidi" w:cstheme="majorBidi"/>
        </w:rPr>
        <w:t>a Personality traits such as conscientiousness and openness to experience play a significant role in determining job suitability and performance</w:t>
      </w:r>
    </w:p>
    <w:p w:rsidR="00A41St48" w:rsidRPr="00th47CCA" w:rsidRDefault="00A41St48" w:rsidP="00A41St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th47CCA">
        <w:rPr>
          <w:rFonts w:asciiTheme="majorBidi" w:hAnsiTheme="majorBidi" w:cstheme="majorBidi"/>
          <w:b/>
          <w:bCs/>
        </w:rPr>
        <w:t>Attitudes and Job Satisfaction</w:t>
      </w:r>
      <w:r w:rsidRPr="00th47CCA">
        <w:rPr>
          <w:rFonts w:asciiTheme="majorBidi" w:hAnsiTheme="majorBidi" w:cstheme="majorBidi"/>
        </w:rPr>
        <w:t>a Employee's attitudes towards their job colleagues and management can profoundly impact organizational productivity and morale</w:t>
      </w:r>
    </w:p>
    <w:p w:rsidR="00A41St48" w:rsidRPr="00th47CCA" w:rsidRDefault="00A41St48" w:rsidP="00A41St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th47CCA">
        <w:rPr>
          <w:rFonts w:asciiTheme="majorBidi" w:hAnsiTheme="majorBidi" w:cstheme="majorBidi"/>
          <w:b/>
          <w:bCs/>
        </w:rPr>
        <w:t>Perception in the Workplace</w:t>
      </w:r>
      <w:r w:rsidRPr="00th47CCA">
        <w:rPr>
          <w:rFonts w:asciiTheme="majorBidi" w:hAnsiTheme="majorBidi" w:cstheme="majorBidi"/>
        </w:rPr>
        <w:t>a The way individuals interpret situations and other's actions can influence decision-making and interpersonal relationships</w:t>
      </w:r>
    </w:p>
    <w:p w:rsidR="00thAC6BD0" w:rsidRPr="00A41St48" w:rsidRDefault="00A41St48">
      <w:pPr>
        <w:rPr>
          <w:rFonts w:asciiTheme="majorBidi" w:hAnsiTheme="majorBidi" w:cstheme="majorBidi"/>
          <w:b/>
          <w:bCs/>
        </w:rPr>
      </w:pPr>
      <w:r w:rsidRPr="00th47CCA">
        <w:rPr>
          <w:rFonts w:asciiTheme="majorBidi" w:hAnsiTheme="majorBidi" w:cstheme="majorBidi"/>
          <w:b/>
          <w:bCs/>
        </w:rPr>
        <w:t>2 Group Dynamics</w:t>
      </w:r>
    </w:p>
    <w:sectPr w:rsidR="00thAC6BD0" w:rsidRPr="00A41St48" w:rsidSect="00thAC6BD0">
      <w:pgSz w:w="12th40" w:h="15th40"/>
      <w:pgMar w:top="144th" w:right="144th" w:bottom="144th" w:left="144th" w:header="720th" w:footer="720th" w:gutter="0"/>
      <w:cols w:space="720th"/>
      <w:docGrid w:linePitch="360th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43C3E"/>
    <w:rsid w:val="00A41A48"/>
    <w:rsid w:val="00AC6BD0"/>
    <w:rsid w:val="00C4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2024-12-06T11:51:00Z</dcterms:created>
  <dcterms:modified xsi:type="dcterms:W3CDTF">2024-12-07T09:33:00Z</dcterms:modified>
</cp:coreProperties>
</file>