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organizational behavior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(OB) is the study of how people interact within groups in a professional setting. Its principles are primarily applied to improve workplace efficiency, employee satisfaction, and overall organizational effectiveness. Drawing insights </w:t>
      </w:r>
      <w:r w:rsidR="00BC02EE"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 its significance, and its practical applications in modern organizations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 w:rsidR="00BC02EE"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eh century, evolving from scientific management and human relations movements. Today, OB is a vital component of organizational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skillful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organizational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Groups are central to most organizational activities. Understanding group behavior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fact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Tuckman’s stages of group development—forming, storming, forming performing, and adjourning—are widely recognized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Belbin’s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>: Conflict is inevitable in group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organizational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organizational framework significantly influences employee behavior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organizational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organizational Culture</w:t>
      </w:r>
      <w:r w:rsidRPr="00D47CCA">
        <w:rPr>
          <w:rFonts w:asciiTheme="majorBidi" w:hAnsiTheme="majorBidi" w:cstheme="majorBidi"/>
        </w:rPr>
        <w:t>: Culture shapes values, norms, and behaviors within an organization Edgar Schein’s model outlines three levels of organizational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organizational 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Maslow’s Hierarchy of Needs</w:t>
      </w:r>
      <w:r w:rsidRPr="00D47CCA">
        <w:rPr>
          <w:rFonts w:asciiTheme="majorBidi" w:hAnsiTheme="majorBidi" w:cstheme="majorBidi"/>
        </w:rPr>
        <w:t>: This theory posits that individuals are motivated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Herzberg’s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emphasis's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organizational behavior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lastRenderedPageBreak/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organizational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horsey and Blanchard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organizational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Lewin’s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Kotter’s 8-Step Change Model</w:t>
      </w:r>
      <w:r w:rsidRPr="00D47CCA">
        <w:rPr>
          <w:rFonts w:asciiTheme="majorBidi" w:hAnsiTheme="majorBidi" w:cstheme="majorBidi"/>
        </w:rPr>
        <w:t>: jotter outlines a detailed approach for managing change, emphasizing the importance of vision, communication, and stakeholder 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organizational health. Strategies to improve engagement include recon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inf achievements providing growth opportune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informs leadership training programmed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organizations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organizational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today’s fast-paced world. OB provides tools and frameworks to help organizations adapt smoothly to technological advancements, market shifts, and globalization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lastRenderedPageBreak/>
        <w:t>Challenges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globalization and complex supply chains often present ethical challenges. organizations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organizations cultural differences can lead to misunderstandings. OB helps managers navigate these complexities to foster 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0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AI is being increasingly integrated into HR functions such as recruitment, performance analysis, and employee training. However, ethical considerations must be addressed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organizations are prioritizing mental health as a key component of employee wellbeing This includes offering flexible work arrangements, counseling services, and stress management programmed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organizational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personalized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customized training programmed to flexible career 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1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conch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organizational behavior </w:t>
      </w:r>
      <w:r w:rsidR="00160A9E">
        <w:rPr>
          <w:rFonts w:asciiTheme="majorBidi" w:hAnsiTheme="majorBidi" w:cstheme="majorBidi"/>
        </w:rPr>
        <w:t>endeavors</w:t>
      </w:r>
      <w:r w:rsidRPr="00D47CCA">
        <w:rPr>
          <w:rFonts w:asciiTheme="majorBidi" w:hAnsiTheme="majorBidi" w:cstheme="majorBidi"/>
        </w:rPr>
        <w:t xml:space="preserve"> a cornerstone of effective management and organizational success. By understanding the intricacies of human behavior organizations can create environments where employees thru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be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workplace continues to evolve, the principles of organizational behavior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main essential guiding </w:t>
      </w:r>
      <w:r w:rsidR="00BC02EE">
        <w:rPr>
          <w:rFonts w:asciiTheme="majorBidi" w:hAnsiTheme="majorBidi" w:cstheme="majorBidi"/>
        </w:rPr>
        <w:t>labors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organic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actions remain adaptive, inclusive, and 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