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Log4j专题</w:t>
      </w:r>
    </w:p>
    <w:p>
      <w:pPr>
        <w:pStyle w:val="3"/>
        <w:widowControl/>
        <w:numPr>
          <w:ilvl w:val="0"/>
          <w:numId w:val="1"/>
        </w:numPr>
        <w:adjustRightInd w:val="0"/>
        <w:snapToGrid w:val="0"/>
        <w:jc w:val="left"/>
      </w:pPr>
      <w:r>
        <w:t>L</w:t>
      </w:r>
      <w:r>
        <w:rPr>
          <w:rFonts w:hint="eastAsia"/>
        </w:rPr>
        <w:t>og</w:t>
      </w:r>
      <w:r>
        <w:t>4</w:t>
      </w:r>
      <w:r>
        <w:rPr>
          <w:rFonts w:hint="eastAsia"/>
        </w:rPr>
        <w:t>j简介</w:t>
      </w:r>
    </w:p>
    <w:p>
      <w:pPr>
        <w:spacing w:line="360" w:lineRule="auto"/>
        <w:ind w:firstLine="440" w:firstLineChars="20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Log4j就是帮助开发人员进行日志输出管理的API类库。它最重要的特点就可以配置文件灵活的设置日志信息的优先级Loggers、日志信息的输出目的地Appenders以及日志信息的输出格式Layouts</w:t>
      </w:r>
      <w:r>
        <w:rPr>
          <w:rFonts w:hint="eastAsia" w:ascii="Arial" w:hAnsi="Arial" w:cs="Arial"/>
          <w:color w:val="2F2F2F"/>
          <w:shd w:val="clear" w:color="auto" w:fill="FFFFFF"/>
        </w:rPr>
        <w:t>。</w:t>
      </w:r>
      <w:r>
        <w:rPr>
          <w:rFonts w:ascii="Arial" w:hAnsi="Arial" w:cs="Arial"/>
          <w:color w:val="2F2F2F"/>
          <w:shd w:val="clear" w:color="auto" w:fill="FFFFFF"/>
        </w:rPr>
        <w:t>综合使用这三个组件可以轻松地记录信息的类型和级别，并可以在运行时控制日志输出的样式和位置。</w:t>
      </w:r>
    </w:p>
    <w:p>
      <w:pPr>
        <w:pStyle w:val="3"/>
        <w:widowControl/>
        <w:numPr>
          <w:ilvl w:val="0"/>
          <w:numId w:val="1"/>
        </w:numPr>
        <w:adjustRightInd w:val="0"/>
        <w:snapToGrid w:val="0"/>
        <w:jc w:val="left"/>
      </w:pPr>
      <w:r>
        <w:rPr>
          <w:rFonts w:hint="eastAsia"/>
        </w:rPr>
        <w:t>为什么要使用log</w:t>
      </w:r>
      <w:r>
        <w:t>4j</w:t>
      </w:r>
      <w:r>
        <w:rPr>
          <w:rFonts w:hint="eastAsia"/>
        </w:rPr>
        <w:t>输出日志</w:t>
      </w:r>
    </w:p>
    <w:p>
      <w:pPr>
        <w:spacing w:line="360" w:lineRule="auto"/>
        <w:ind w:firstLine="440" w:firstLineChars="20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记录日志可以作为日后处理问题的一个追溯，方便开发者根据日志来统计查询处理问题。此外，查阅日志内容可以了解项目的运行状况，发现项目存在的一些隐藏的bug</w:t>
      </w:r>
      <w:r>
        <w:rPr>
          <w:rFonts w:hint="eastAsia"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大多数人会选择使用System.out.println语句输出某个变量值的方法进行调试。这样会带来一个非常麻烦的问题：一旦哪天程序员决定不要显示这些System.out.println的东西了就只能一行行的把这些垃圾语句注释掉。若哪天又需调试变量值，则只能再一行行去掉这些注释恢复System.out.println语句</w:t>
      </w:r>
      <w:r>
        <w:rPr>
          <w:rFonts w:hint="eastAsia" w:ascii="Arial" w:hAnsi="Arial" w:cs="Arial"/>
          <w:color w:val="2F2F2F"/>
          <w:shd w:val="clear" w:color="auto" w:fill="FFFFFF"/>
        </w:rPr>
        <w:t>，但是</w:t>
      </w:r>
      <w:r>
        <w:rPr>
          <w:rFonts w:ascii="Arial" w:hAnsi="Arial" w:cs="Arial"/>
          <w:color w:val="2F2F2F"/>
          <w:shd w:val="clear" w:color="auto" w:fill="FFFFFF"/>
        </w:rPr>
        <w:t>使用log4j</w:t>
      </w:r>
      <w:r>
        <w:rPr>
          <w:rFonts w:hint="eastAsia" w:ascii="Arial" w:hAnsi="Arial" w:cs="Arial"/>
          <w:color w:val="2F2F2F"/>
          <w:shd w:val="clear" w:color="auto" w:fill="FFFFFF"/>
        </w:rPr>
        <w:t>只需要设置配置文件就可以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/>
    <w:p>
      <w:pPr>
        <w:pStyle w:val="3"/>
        <w:widowControl/>
        <w:numPr>
          <w:ilvl w:val="0"/>
          <w:numId w:val="1"/>
        </w:numPr>
        <w:adjustRightInd w:val="0"/>
        <w:snapToGrid w:val="0"/>
        <w:jc w:val="left"/>
      </w:pPr>
      <w:r>
        <w:rPr>
          <w:rFonts w:hint="eastAsia"/>
        </w:rPr>
        <w:t>怎么使用log</w:t>
      </w:r>
      <w:r>
        <w:t>4j</w:t>
      </w:r>
      <w:r>
        <w:rPr>
          <w:rFonts w:hint="eastAsia"/>
        </w:rPr>
        <w:t>输出日志</w:t>
      </w:r>
    </w:p>
    <w:p>
      <w:pPr>
        <w:spacing w:line="360" w:lineRule="auto"/>
        <w:ind w:firstLine="440" w:firstLineChars="200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 w:ascii="Arial" w:hAnsi="Arial" w:cs="Arial"/>
          <w:color w:val="2F2F2F"/>
          <w:shd w:val="clear" w:color="auto" w:fill="FFFFFF"/>
        </w:rPr>
        <w:t>关键是log</w:t>
      </w:r>
      <w:r>
        <w:rPr>
          <w:rFonts w:ascii="Arial" w:hAnsi="Arial" w:cs="Arial"/>
          <w:color w:val="2F2F2F"/>
          <w:shd w:val="clear" w:color="auto" w:fill="FFFFFF"/>
        </w:rPr>
        <w:t>4j</w:t>
      </w:r>
      <w:r>
        <w:rPr>
          <w:rFonts w:hint="eastAsia" w:ascii="Arial" w:hAnsi="Arial" w:cs="Arial"/>
          <w:color w:val="2F2F2F"/>
          <w:shd w:val="clear" w:color="auto" w:fill="FFFFFF"/>
        </w:rPr>
        <w:t>三个组件的使用</w:t>
      </w:r>
    </w:p>
    <w:p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1、Loggers</w:t>
      </w:r>
    </w:p>
    <w:p>
      <w:pPr>
        <w:spacing w:line="360" w:lineRule="auto"/>
        <w:ind w:firstLine="440" w:firstLineChars="20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Loggers组件在此系统中被分为五个级别：DEBUG、INFO、WARN、ERROR和FATAL。这五个级别是有顺序的，DEBUG &lt; INFO &lt; WARN &lt; ERROR &lt; FATAL，分别用来指定这条日志信息的重要程度，明白这一点很重要，Log4j有一个规则：只输出级别不低于设定级别的日志信息，假设Loggers级别设定为INFO，则INFO、WARN、ERROR和FATAL级别的日志信息都会输出，而级别比INFO低的DEBUG则不会输出。</w:t>
      </w:r>
    </w:p>
    <w:p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2、Appenders</w:t>
      </w:r>
    </w:p>
    <w:p>
      <w:pPr>
        <w:spacing w:line="360" w:lineRule="auto"/>
        <w:ind w:firstLine="440" w:firstLineChars="20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禁用和使用日志请求只是Log4j的基本功能，Log4j日志系统还提供许多强大的功能，比如允许把日志输出到不同的地方，如控制台（Console）、文件（Files）等，可以根据天数或者文件大小产生新的文件，可以以流的形式发送到其它地方等等。</w:t>
      </w:r>
    </w:p>
    <w:p>
      <w:pPr>
        <w:spacing w:line="360" w:lineRule="auto"/>
        <w:ind w:firstLine="440" w:firstLineChars="20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常使用的类如下：</w:t>
      </w:r>
    </w:p>
    <w:p>
      <w:pPr>
        <w:spacing w:line="360" w:lineRule="auto"/>
        <w:ind w:firstLine="440" w:firstLineChars="20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org.apache.log4j.ConsoleAppender（控制台）</w:t>
      </w:r>
    </w:p>
    <w:p>
      <w:pPr>
        <w:spacing w:line="360" w:lineRule="auto"/>
        <w:ind w:firstLine="440" w:firstLineChars="20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org.apache.log4j.FileAppender（文件）</w:t>
      </w:r>
    </w:p>
    <w:p>
      <w:pPr>
        <w:spacing w:line="360" w:lineRule="auto"/>
        <w:ind w:firstLine="440" w:firstLineChars="20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org.apache.log4j.DailyRollingFileAppender（每天产生一个日志文件）</w:t>
      </w:r>
    </w:p>
    <w:p>
      <w:pPr>
        <w:spacing w:line="360" w:lineRule="auto"/>
        <w:ind w:firstLine="440" w:firstLineChars="20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org.apache.log4j.RollingFileAppender（文件大小到达指定尺寸的时候产生一个新的文件）</w:t>
      </w:r>
    </w:p>
    <w:p>
      <w:pPr>
        <w:spacing w:line="360" w:lineRule="auto"/>
        <w:ind w:firstLine="440" w:firstLineChars="20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org.apache.log4j.WriterAppender（将日志信息以流格式发送到任意指定的地方）</w:t>
      </w:r>
    </w:p>
    <w:p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3、Layouts</w:t>
      </w:r>
    </w:p>
    <w:p>
      <w:pPr>
        <w:spacing w:line="360" w:lineRule="auto"/>
        <w:ind w:firstLine="440" w:firstLineChars="20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有时用户希望根据自己的喜好格式化自己的日志输出，Log4j可以在Appenders的后面附加Layouts来完成这个功能。Layouts提供四种日志输出样式，如根据HTML样式、自由指定样式、包含日志级别与信息的样式和包含日志时间、线程、类别等信息的样式。</w:t>
      </w:r>
    </w:p>
    <w:p>
      <w:pPr>
        <w:spacing w:line="360" w:lineRule="auto"/>
        <w:ind w:firstLine="440" w:firstLineChars="20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常使用的类如下：</w:t>
      </w:r>
    </w:p>
    <w:p>
      <w:pPr>
        <w:spacing w:line="360" w:lineRule="auto"/>
        <w:ind w:firstLine="440" w:firstLineChars="20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org.apache.log4j.HTMLLayout（以HTML表格形式布局）</w:t>
      </w:r>
    </w:p>
    <w:p>
      <w:pPr>
        <w:spacing w:line="360" w:lineRule="auto"/>
        <w:ind w:firstLine="440" w:firstLineChars="20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org.apache.log4j.PatternLayout（可以灵活地指定布局模式）</w:t>
      </w:r>
    </w:p>
    <w:p>
      <w:pPr>
        <w:spacing w:line="360" w:lineRule="auto"/>
        <w:ind w:firstLine="440" w:firstLineChars="20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org.apache.log4j.SimpleLayout（包含日志信息的级别和信息字符串）</w:t>
      </w:r>
    </w:p>
    <w:p>
      <w:pPr>
        <w:spacing w:line="360" w:lineRule="auto"/>
        <w:ind w:firstLine="440" w:firstLineChars="20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org.apache.log4j.TTCCLayout（包含日志产生的时间、线程、类别等信息）</w:t>
      </w:r>
    </w:p>
    <w:p>
      <w:pPr>
        <w:pStyle w:val="3"/>
        <w:widowControl/>
        <w:numPr>
          <w:ilvl w:val="0"/>
          <w:numId w:val="1"/>
        </w:numPr>
        <w:adjustRightInd w:val="0"/>
        <w:snapToGrid w:val="0"/>
        <w:jc w:val="left"/>
      </w:pPr>
      <w:r>
        <w:rPr>
          <w:rFonts w:hint="eastAsia"/>
        </w:rPr>
        <w:t>代码示例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1、代码结构</w:t>
      </w:r>
    </w:p>
    <w:p>
      <w:r>
        <w:drawing>
          <wp:inline distT="0" distB="0" distL="0" distR="0">
            <wp:extent cx="2619375" cy="1914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2、配置文件说明</w:t>
      </w:r>
    </w:p>
    <w:p>
      <w:pPr>
        <w:pStyle w:val="11"/>
        <w:shd w:val="clear" w:color="auto" w:fill="FFFFFF"/>
        <w:spacing w:before="150" w:beforeAutospacing="0" w:after="150" w:afterAutospacing="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先看一个常见的log4j.properties文件，它是在控制台和myweb.log文件中记录日志：</w:t>
      </w:r>
    </w:p>
    <w:p>
      <w:pPr>
        <w:pStyle w:val="25"/>
        <w:rPr>
          <w:rFonts w:eastAsia="宋体"/>
        </w:rPr>
      </w:pPr>
      <w:r>
        <w:rPr>
          <w:rFonts w:hint="eastAsia" w:eastAsia="宋体"/>
        </w:rPr>
        <w:t>#设置日志的输出级别、控制台的数据、文件的输出</w:t>
      </w:r>
    </w:p>
    <w:p>
      <w:pPr>
        <w:pStyle w:val="25"/>
        <w:rPr>
          <w:rFonts w:eastAsia="宋体"/>
        </w:rPr>
      </w:pPr>
      <w:r>
        <w:rPr>
          <w:rFonts w:hint="eastAsia" w:eastAsia="宋体"/>
        </w:rPr>
        <w:t>#此处级别设置的是DEBUG，是最小级别</w:t>
      </w:r>
    </w:p>
    <w:p>
      <w:pPr>
        <w:pStyle w:val="25"/>
        <w:rPr>
          <w:rFonts w:eastAsia="宋体"/>
        </w:rPr>
      </w:pPr>
      <w:r>
        <w:rPr>
          <w:rFonts w:eastAsia="宋体"/>
        </w:rPr>
        <w:t>log4j.rootLogger=DEBUG, stdout, logfile</w:t>
      </w:r>
    </w:p>
    <w:p>
      <w:pPr>
        <w:pStyle w:val="25"/>
        <w:rPr>
          <w:rFonts w:eastAsia="宋体"/>
        </w:rPr>
      </w:pPr>
      <w:r>
        <w:rPr>
          <w:rFonts w:eastAsia="宋体"/>
        </w:rPr>
        <w:t> </w:t>
      </w:r>
    </w:p>
    <w:p>
      <w:pPr>
        <w:pStyle w:val="25"/>
        <w:rPr>
          <w:rFonts w:eastAsia="宋体"/>
        </w:rPr>
      </w:pPr>
      <w:r>
        <w:rPr>
          <w:rFonts w:eastAsia="宋体"/>
        </w:rPr>
        <w:t>log4j.category.org.springframework=ERROR</w:t>
      </w:r>
    </w:p>
    <w:p>
      <w:pPr>
        <w:pStyle w:val="25"/>
        <w:rPr>
          <w:rFonts w:eastAsia="宋体"/>
        </w:rPr>
      </w:pPr>
      <w:r>
        <w:rPr>
          <w:rFonts w:eastAsia="宋体"/>
        </w:rPr>
        <w:t>log4j.category.org.apache=INFO</w:t>
      </w:r>
    </w:p>
    <w:p>
      <w:pPr>
        <w:pStyle w:val="25"/>
        <w:rPr>
          <w:rFonts w:eastAsia="宋体"/>
        </w:rPr>
      </w:pPr>
    </w:p>
    <w:p>
      <w:pPr>
        <w:pStyle w:val="25"/>
        <w:rPr>
          <w:rFonts w:eastAsia="宋体"/>
        </w:rPr>
      </w:pPr>
      <w:r>
        <w:rPr>
          <w:rFonts w:hint="eastAsia" w:eastAsia="宋体"/>
        </w:rPr>
        <w:t>#控制台的输出控制</w:t>
      </w:r>
    </w:p>
    <w:p>
      <w:pPr>
        <w:pStyle w:val="25"/>
        <w:rPr>
          <w:rFonts w:eastAsia="宋体"/>
        </w:rPr>
      </w:pPr>
      <w:r>
        <w:rPr>
          <w:rFonts w:eastAsia="宋体"/>
        </w:rPr>
        <w:t>log4j.appender.stdout=org.apache.log4j.ConsoleAppender</w:t>
      </w:r>
    </w:p>
    <w:p>
      <w:pPr>
        <w:pStyle w:val="25"/>
        <w:rPr>
          <w:rFonts w:eastAsia="宋体"/>
        </w:rPr>
      </w:pPr>
      <w:r>
        <w:rPr>
          <w:rFonts w:eastAsia="宋体"/>
        </w:rPr>
        <w:t>log4j.appender.stdout.layout=org.apache.log4j.PatternLayout</w:t>
      </w:r>
    </w:p>
    <w:p>
      <w:pPr>
        <w:pStyle w:val="25"/>
        <w:rPr>
          <w:rFonts w:eastAsia="宋体"/>
        </w:rPr>
      </w:pPr>
      <w:r>
        <w:rPr>
          <w:rFonts w:hint="eastAsia" w:eastAsia="宋体"/>
        </w:rPr>
        <w:t>#每行日志的格式</w:t>
      </w:r>
    </w:p>
    <w:p>
      <w:pPr>
        <w:pStyle w:val="25"/>
        <w:rPr>
          <w:rFonts w:eastAsia="宋体"/>
        </w:rPr>
      </w:pPr>
      <w:r>
        <w:rPr>
          <w:rFonts w:eastAsia="宋体"/>
        </w:rPr>
        <w:t>log4j.appender.stdout.layout.ConversionPattern=%d %p [%c] - %m%n</w:t>
      </w:r>
    </w:p>
    <w:p>
      <w:pPr>
        <w:pStyle w:val="25"/>
        <w:rPr>
          <w:rFonts w:eastAsia="宋体"/>
        </w:rPr>
      </w:pPr>
      <w:r>
        <w:rPr>
          <w:rFonts w:eastAsia="宋体"/>
        </w:rPr>
        <w:t> </w:t>
      </w:r>
    </w:p>
    <w:p>
      <w:pPr>
        <w:pStyle w:val="25"/>
        <w:rPr>
          <w:rFonts w:eastAsia="宋体"/>
        </w:rPr>
      </w:pPr>
      <w:r>
        <w:rPr>
          <w:rFonts w:hint="eastAsia" w:eastAsia="宋体"/>
        </w:rPr>
        <w:t>#</w:t>
      </w:r>
      <w:r>
        <w:rPr>
          <w:rFonts w:eastAsia="宋体"/>
        </w:rPr>
        <w:t>文件大小到达指定尺寸的时候产生一个新的文件</w:t>
      </w:r>
    </w:p>
    <w:p>
      <w:pPr>
        <w:pStyle w:val="25"/>
        <w:rPr>
          <w:rFonts w:eastAsia="宋体"/>
        </w:rPr>
      </w:pPr>
      <w:r>
        <w:rPr>
          <w:rFonts w:eastAsia="宋体"/>
        </w:rPr>
        <w:t>log4j.appender.logfile=org.apache.log4j.RollingFileAppender</w:t>
      </w:r>
    </w:p>
    <w:p>
      <w:pPr>
        <w:pStyle w:val="25"/>
        <w:rPr>
          <w:rFonts w:eastAsia="宋体"/>
        </w:rPr>
      </w:pPr>
      <w:r>
        <w:rPr>
          <w:rFonts w:hint="eastAsia" w:eastAsia="宋体"/>
        </w:rPr>
        <w:t>#设置文件的输入路径</w:t>
      </w:r>
    </w:p>
    <w:p>
      <w:pPr>
        <w:pStyle w:val="25"/>
        <w:rPr>
          <w:rFonts w:eastAsia="宋体"/>
        </w:rPr>
      </w:pPr>
      <w:r>
        <w:rPr>
          <w:rFonts w:eastAsia="宋体"/>
        </w:rPr>
        <w:t>log4j.appender.logfile.File=</w:t>
      </w:r>
      <w:r>
        <w:rPr>
          <w:rFonts w:hint="eastAsia" w:eastAsia="宋体"/>
        </w:rPr>
        <w:t>d:</w:t>
      </w:r>
      <w:r>
        <w:rPr>
          <w:rFonts w:eastAsia="宋体"/>
        </w:rPr>
        <w:t>\\log\\myweb.log</w:t>
      </w:r>
    </w:p>
    <w:p>
      <w:pPr>
        <w:pStyle w:val="25"/>
        <w:rPr>
          <w:rFonts w:eastAsia="宋体"/>
        </w:rPr>
      </w:pPr>
      <w:r>
        <w:rPr>
          <w:rFonts w:hint="eastAsia" w:eastAsia="宋体"/>
        </w:rPr>
        <w:t>#每个文件的大小 ，为了测试设置的值小</w:t>
      </w:r>
    </w:p>
    <w:p>
      <w:pPr>
        <w:pStyle w:val="25"/>
        <w:rPr>
          <w:rFonts w:eastAsia="宋体"/>
        </w:rPr>
      </w:pPr>
      <w:r>
        <w:rPr>
          <w:rFonts w:eastAsia="宋体"/>
        </w:rPr>
        <w:t>log4j.appender.logfile.MaxFileSize=1KB</w:t>
      </w:r>
    </w:p>
    <w:p>
      <w:pPr>
        <w:pStyle w:val="25"/>
        <w:rPr>
          <w:rFonts w:eastAsia="宋体"/>
        </w:rPr>
      </w:pPr>
      <w:r>
        <w:rPr>
          <w:rFonts w:hint="eastAsia" w:eastAsia="宋体"/>
        </w:rPr>
        <w:t>#最多产生的文件的索引数</w:t>
      </w:r>
    </w:p>
    <w:p>
      <w:pPr>
        <w:pStyle w:val="25"/>
        <w:rPr>
          <w:rFonts w:eastAsia="宋体"/>
        </w:rPr>
      </w:pPr>
      <w:r>
        <w:rPr>
          <w:rFonts w:eastAsia="宋体"/>
        </w:rPr>
        <w:t>log4j.appender.logfile.MaxBackupIndex=5</w:t>
      </w:r>
    </w:p>
    <w:p>
      <w:pPr>
        <w:pStyle w:val="25"/>
        <w:rPr>
          <w:rFonts w:eastAsia="宋体"/>
        </w:rPr>
      </w:pPr>
      <w:r>
        <w:rPr>
          <w:rFonts w:eastAsia="宋体"/>
        </w:rPr>
        <w:t>log4j.appender.logfile.layout=org.apache.log4j.PatternLayout</w:t>
      </w:r>
    </w:p>
    <w:p>
      <w:pPr>
        <w:pStyle w:val="25"/>
        <w:rPr>
          <w:rFonts w:eastAsia="宋体"/>
        </w:rPr>
      </w:pPr>
      <w:r>
        <w:rPr>
          <w:rFonts w:eastAsia="宋体"/>
        </w:rPr>
        <w:t>log4j.appender.logfile.layout.ConversionPattern=%d %p [%c] - %m%n</w:t>
      </w:r>
    </w:p>
    <w:p>
      <w:pPr>
        <w:pStyle w:val="11"/>
        <w:shd w:val="clear" w:color="auto" w:fill="FFFFFF"/>
        <w:spacing w:before="150" w:beforeAutospacing="0" w:after="150" w:afterAutospacing="0"/>
        <w:rPr>
          <w:rFonts w:hint="eastAsia" w:ascii="Tahoma" w:hAnsi="Tahoma" w:cs="Tahoma"/>
          <w:color w:val="444444"/>
          <w:sz w:val="21"/>
          <w:szCs w:val="21"/>
        </w:rPr>
      </w:pP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3、测试代码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Log4jTest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logger</w:t>
      </w:r>
      <w:r>
        <w:rPr>
          <w:rFonts w:ascii="Consolas" w:hAnsi="Consolas" w:cs="Consolas"/>
          <w:color w:val="000000"/>
          <w:sz w:val="28"/>
          <w:szCs w:val="28"/>
        </w:rPr>
        <w:t xml:space="preserve"> = Logger.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getLogger</w:t>
      </w:r>
      <w:r>
        <w:rPr>
          <w:rFonts w:ascii="Consolas" w:hAnsi="Consolas" w:cs="Consolas"/>
          <w:color w:val="000000"/>
          <w:sz w:val="28"/>
          <w:szCs w:val="28"/>
        </w:rPr>
        <w:t>(Log4jTest.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highlight w:val="yellow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  <w:highlight w:val="lightGray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 100; </w:t>
      </w:r>
      <w:r>
        <w:rPr>
          <w:rFonts w:ascii="Consolas" w:hAnsi="Consolas" w:cs="Consolas"/>
          <w:color w:val="6A3E3E"/>
          <w:sz w:val="28"/>
          <w:szCs w:val="28"/>
          <w:highlight w:val="yellow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logger</w:t>
      </w:r>
      <w:r>
        <w:rPr>
          <w:rFonts w:ascii="Consolas" w:hAnsi="Consolas" w:cs="Consolas"/>
          <w:color w:val="000000"/>
          <w:sz w:val="28"/>
          <w:szCs w:val="28"/>
        </w:rPr>
        <w:t>.debug(</w:t>
      </w:r>
      <w:r>
        <w:rPr>
          <w:rFonts w:ascii="Consolas" w:hAnsi="Consolas" w:cs="Consolas"/>
          <w:color w:val="2A00FF"/>
          <w:sz w:val="28"/>
          <w:szCs w:val="28"/>
        </w:rPr>
        <w:t>"这是个debug级别的输出，会出现在控制台和一个log日志文件中"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4、执行后产生的结果</w:t>
      </w:r>
    </w:p>
    <w:p>
      <w:r>
        <w:rPr>
          <w:rFonts w:hint="eastAsia"/>
        </w:rPr>
        <w:t>控制台：</w:t>
      </w:r>
    </w:p>
    <w:p>
      <w:r>
        <w:drawing>
          <wp:inline distT="0" distB="0" distL="0" distR="0">
            <wp:extent cx="3625215" cy="1314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732" cy="13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生成文件：</w:t>
      </w:r>
    </w:p>
    <w:p>
      <w:r>
        <w:drawing>
          <wp:inline distT="0" distB="0" distL="0" distR="0">
            <wp:extent cx="4876800" cy="15741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459" cy="15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="Courier New" w:hAnsi="Courier New" w:cs="Courier New"/>
          <w:color w:val="444444"/>
        </w:rPr>
      </w:pPr>
      <w:r>
        <w:rPr>
          <w:rFonts w:hint="eastAsia"/>
        </w:rPr>
        <w:t>如果把</w:t>
      </w:r>
      <w:r>
        <w:rPr>
          <w:rFonts w:ascii="Courier New" w:hAnsi="Courier New" w:cs="Courier New"/>
          <w:color w:val="444444"/>
        </w:rPr>
        <w:t>log4j.rootLogger=DEBUG, stdout, logfile</w:t>
      </w:r>
      <w:r>
        <w:rPr>
          <w:rFonts w:hint="eastAsia" w:ascii="Courier New" w:hAnsi="Courier New" w:cs="Courier New"/>
          <w:color w:val="444444"/>
        </w:rPr>
        <w:t>中的DEBUG改为ERROR则不会再控制台输出日志并且不会产生新的log文件</w:t>
      </w:r>
    </w:p>
    <w:p>
      <w:pPr>
        <w:rPr>
          <w:rFonts w:hint="eastAsia" w:ascii="Courier New" w:hAnsi="Courier New" w:cs="Courier New"/>
          <w:color w:val="444444"/>
        </w:rPr>
      </w:pPr>
    </w:p>
    <w:p>
      <w:pPr>
        <w:rPr>
          <w:rFonts w:hint="eastAsia" w:ascii="Courier New" w:hAnsi="Courier New" w:cs="Courier New"/>
          <w:color w:val="444444"/>
          <w:lang w:val="en-US" w:eastAsia="zh-CN"/>
        </w:rPr>
      </w:pPr>
      <w:r>
        <w:rPr>
          <w:rFonts w:hint="eastAsia" w:ascii="Courier New" w:hAnsi="Courier New" w:cs="Courier New"/>
          <w:color w:val="444444"/>
          <w:lang w:eastAsia="zh-CN"/>
        </w:rPr>
        <w:t>自己测试发现：生成的</w:t>
      </w:r>
      <w:r>
        <w:rPr>
          <w:rFonts w:hint="eastAsia" w:ascii="Courier New" w:hAnsi="Courier New" w:cs="Courier New"/>
          <w:color w:val="444444"/>
          <w:lang w:val="en-US" w:eastAsia="zh-CN"/>
        </w:rPr>
        <w:t>6个文件，数字越大日志的时间越早，如果6个文件都达到最大容量，那么没有数字的日志文件会被清空并写入日志。</w:t>
      </w:r>
    </w:p>
    <w:p>
      <w:pPr>
        <w:pStyle w:val="25"/>
        <w:rPr>
          <w:rFonts w:hint="eastAsia" w:eastAsia="宋体"/>
          <w:lang w:eastAsia="zh-CN"/>
        </w:rPr>
      </w:pPr>
      <w:r>
        <w:rPr>
          <w:rFonts w:hint="eastAsia" w:ascii="Courier New" w:hAnsi="Courier New" w:cs="Courier New"/>
          <w:color w:val="444444"/>
          <w:lang w:val="en-US" w:eastAsia="zh-CN"/>
        </w:rPr>
        <w:t>报错日志到文件的关键配置是</w:t>
      </w:r>
      <w:r>
        <w:rPr>
          <w:rFonts w:eastAsia="宋体"/>
        </w:rPr>
        <w:t>log4j.appender.logfile.File=</w:t>
      </w:r>
      <w:r>
        <w:rPr>
          <w:rFonts w:hint="eastAsia" w:eastAsia="宋体"/>
        </w:rPr>
        <w:t>d:</w:t>
      </w:r>
      <w:r>
        <w:rPr>
          <w:rFonts w:eastAsia="宋体"/>
        </w:rPr>
        <w:t>\\log\\myweb.log</w:t>
      </w:r>
      <w:r>
        <w:rPr>
          <w:rFonts w:hint="eastAsia" w:eastAsia="宋体"/>
          <w:lang w:eastAsia="zh-CN"/>
        </w:rPr>
        <w:t>，去掉这句话就不</w:t>
      </w:r>
      <w:bookmarkStart w:id="0" w:name="_GoBack"/>
      <w:bookmarkEnd w:id="0"/>
      <w:r>
        <w:rPr>
          <w:rFonts w:hint="eastAsia" w:eastAsia="宋体"/>
          <w:lang w:eastAsia="zh-CN"/>
        </w:rPr>
        <w:t>会保存了。</w:t>
      </w:r>
    </w:p>
    <w:p>
      <w:pPr>
        <w:rPr>
          <w:rFonts w:hint="eastAsia" w:ascii="Courier New" w:hAnsi="Courier New" w:cs="Courier New"/>
          <w:color w:val="444444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D115D"/>
    <w:multiLevelType w:val="multilevel"/>
    <w:tmpl w:val="2E3D115D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6EFD"/>
    <w:rsid w:val="000102B5"/>
    <w:rsid w:val="000118A2"/>
    <w:rsid w:val="000525AC"/>
    <w:rsid w:val="000C6D35"/>
    <w:rsid w:val="000C7A5A"/>
    <w:rsid w:val="000D22DA"/>
    <w:rsid w:val="00194218"/>
    <w:rsid w:val="001B1D3E"/>
    <w:rsid w:val="001E301E"/>
    <w:rsid w:val="001F0925"/>
    <w:rsid w:val="00211215"/>
    <w:rsid w:val="00224D22"/>
    <w:rsid w:val="00226944"/>
    <w:rsid w:val="0027640B"/>
    <w:rsid w:val="00282C61"/>
    <w:rsid w:val="002A58B4"/>
    <w:rsid w:val="002D2F94"/>
    <w:rsid w:val="00300097"/>
    <w:rsid w:val="003016A6"/>
    <w:rsid w:val="00323B43"/>
    <w:rsid w:val="00333CE2"/>
    <w:rsid w:val="00340CA7"/>
    <w:rsid w:val="00363994"/>
    <w:rsid w:val="003A0D70"/>
    <w:rsid w:val="003A18E4"/>
    <w:rsid w:val="003B5C7E"/>
    <w:rsid w:val="003D37D8"/>
    <w:rsid w:val="003D58A4"/>
    <w:rsid w:val="003D7E50"/>
    <w:rsid w:val="003E6D05"/>
    <w:rsid w:val="00415377"/>
    <w:rsid w:val="004176D3"/>
    <w:rsid w:val="00426133"/>
    <w:rsid w:val="004358AB"/>
    <w:rsid w:val="004367D3"/>
    <w:rsid w:val="00455579"/>
    <w:rsid w:val="004C1B62"/>
    <w:rsid w:val="004C70FB"/>
    <w:rsid w:val="004E29FA"/>
    <w:rsid w:val="004E61D9"/>
    <w:rsid w:val="004F6436"/>
    <w:rsid w:val="005233A8"/>
    <w:rsid w:val="005302D4"/>
    <w:rsid w:val="00543645"/>
    <w:rsid w:val="00552DE5"/>
    <w:rsid w:val="005714E2"/>
    <w:rsid w:val="005743D8"/>
    <w:rsid w:val="00577BF3"/>
    <w:rsid w:val="00590FCF"/>
    <w:rsid w:val="00596DB4"/>
    <w:rsid w:val="005C16CD"/>
    <w:rsid w:val="005D0FFA"/>
    <w:rsid w:val="005F2F51"/>
    <w:rsid w:val="005F63CD"/>
    <w:rsid w:val="006048CA"/>
    <w:rsid w:val="006169F7"/>
    <w:rsid w:val="00617ACE"/>
    <w:rsid w:val="00651435"/>
    <w:rsid w:val="00656471"/>
    <w:rsid w:val="006658A5"/>
    <w:rsid w:val="006861D9"/>
    <w:rsid w:val="006935A7"/>
    <w:rsid w:val="006B15EF"/>
    <w:rsid w:val="006B35CA"/>
    <w:rsid w:val="006B76AF"/>
    <w:rsid w:val="006D065F"/>
    <w:rsid w:val="006D7D86"/>
    <w:rsid w:val="006F62F4"/>
    <w:rsid w:val="00703C28"/>
    <w:rsid w:val="00705A3C"/>
    <w:rsid w:val="0073488E"/>
    <w:rsid w:val="00741E7E"/>
    <w:rsid w:val="0075769E"/>
    <w:rsid w:val="00777CE4"/>
    <w:rsid w:val="007E6076"/>
    <w:rsid w:val="00816D95"/>
    <w:rsid w:val="0088405C"/>
    <w:rsid w:val="00890340"/>
    <w:rsid w:val="008975C2"/>
    <w:rsid w:val="008B75B2"/>
    <w:rsid w:val="008B7726"/>
    <w:rsid w:val="008C1080"/>
    <w:rsid w:val="008D4E18"/>
    <w:rsid w:val="00905A6F"/>
    <w:rsid w:val="00914A86"/>
    <w:rsid w:val="00917916"/>
    <w:rsid w:val="00920577"/>
    <w:rsid w:val="00926CA5"/>
    <w:rsid w:val="00927F40"/>
    <w:rsid w:val="00942BE9"/>
    <w:rsid w:val="0098169E"/>
    <w:rsid w:val="009A3391"/>
    <w:rsid w:val="009A70B9"/>
    <w:rsid w:val="00A05ABF"/>
    <w:rsid w:val="00A07D17"/>
    <w:rsid w:val="00A20335"/>
    <w:rsid w:val="00A36343"/>
    <w:rsid w:val="00A408A3"/>
    <w:rsid w:val="00A45B41"/>
    <w:rsid w:val="00A71FD1"/>
    <w:rsid w:val="00AD11D9"/>
    <w:rsid w:val="00AD4C9D"/>
    <w:rsid w:val="00AE2426"/>
    <w:rsid w:val="00AE28DB"/>
    <w:rsid w:val="00AE35D9"/>
    <w:rsid w:val="00B07839"/>
    <w:rsid w:val="00B319B5"/>
    <w:rsid w:val="00B51966"/>
    <w:rsid w:val="00BA11EC"/>
    <w:rsid w:val="00BC058D"/>
    <w:rsid w:val="00BD055F"/>
    <w:rsid w:val="00BE24E7"/>
    <w:rsid w:val="00C11E84"/>
    <w:rsid w:val="00C13478"/>
    <w:rsid w:val="00C67426"/>
    <w:rsid w:val="00C72C2C"/>
    <w:rsid w:val="00C921EB"/>
    <w:rsid w:val="00CB1E2D"/>
    <w:rsid w:val="00CB7851"/>
    <w:rsid w:val="00D31D50"/>
    <w:rsid w:val="00D52D78"/>
    <w:rsid w:val="00DA07C5"/>
    <w:rsid w:val="00DB44AE"/>
    <w:rsid w:val="00DB6C06"/>
    <w:rsid w:val="00DE29AB"/>
    <w:rsid w:val="00DE6CCA"/>
    <w:rsid w:val="00DE758D"/>
    <w:rsid w:val="00DF79DF"/>
    <w:rsid w:val="00DF79F2"/>
    <w:rsid w:val="00E00E74"/>
    <w:rsid w:val="00E41046"/>
    <w:rsid w:val="00E43E66"/>
    <w:rsid w:val="00E745D2"/>
    <w:rsid w:val="00E90E1B"/>
    <w:rsid w:val="00E9148C"/>
    <w:rsid w:val="00EB5600"/>
    <w:rsid w:val="00ED2246"/>
    <w:rsid w:val="00F0387B"/>
    <w:rsid w:val="00F47C73"/>
    <w:rsid w:val="00F67A08"/>
    <w:rsid w:val="00FF4CF3"/>
    <w:rsid w:val="19B33F79"/>
    <w:rsid w:val="4F25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="Cambria" w:hAnsi="Cambria" w:eastAsia="宋体" w:cs="Times New Roman"/>
      <w:b/>
      <w:bCs/>
      <w:kern w:val="2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Calibri" w:hAnsi="Calibri" w:eastAsia="宋体" w:cs="Times New Roman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0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HTML Preformatted"/>
    <w:basedOn w:val="1"/>
    <w:link w:val="2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11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13">
    <w:name w:val="Hyperlink"/>
    <w:unhideWhenUsed/>
    <w:qFormat/>
    <w:uiPriority w:val="99"/>
    <w:rPr>
      <w:color w:val="0000FF"/>
      <w:u w:val="single"/>
    </w:rPr>
  </w:style>
  <w:style w:type="character" w:customStyle="1" w:styleId="15">
    <w:name w:val="页眉 字符"/>
    <w:basedOn w:val="12"/>
    <w:link w:val="9"/>
    <w:qFormat/>
    <w:uiPriority w:val="99"/>
    <w:rPr>
      <w:rFonts w:ascii="Tahoma" w:hAnsi="Tahoma"/>
      <w:sz w:val="18"/>
      <w:szCs w:val="18"/>
    </w:rPr>
  </w:style>
  <w:style w:type="character" w:customStyle="1" w:styleId="16">
    <w:name w:val="页脚 字符"/>
    <w:basedOn w:val="12"/>
    <w:link w:val="8"/>
    <w:qFormat/>
    <w:uiPriority w:val="99"/>
    <w:rPr>
      <w:rFonts w:ascii="Tahoma" w:hAnsi="Tahoma"/>
      <w:sz w:val="18"/>
      <w:szCs w:val="18"/>
    </w:rPr>
  </w:style>
  <w:style w:type="character" w:customStyle="1" w:styleId="17">
    <w:name w:val="标题 2 字符"/>
    <w:basedOn w:val="12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8">
    <w:name w:val="标题 3 字符"/>
    <w:basedOn w:val="12"/>
    <w:link w:val="4"/>
    <w:qFormat/>
    <w:uiPriority w:val="9"/>
    <w:rPr>
      <w:rFonts w:ascii="Calibri" w:hAnsi="Calibri" w:eastAsia="宋体" w:cs="Times New Roman"/>
      <w:b/>
      <w:bCs/>
      <w:kern w:val="2"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  <w:rPr>
      <w:rFonts w:cs="Times New Roman"/>
    </w:rPr>
  </w:style>
  <w:style w:type="character" w:customStyle="1" w:styleId="20">
    <w:name w:val="批注框文本 字符"/>
    <w:basedOn w:val="12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1">
    <w:name w:val="文档结构图 字符"/>
    <w:basedOn w:val="12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2">
    <w:name w:val="标题 1 字符"/>
    <w:basedOn w:val="12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23">
    <w:name w:val="HTML 预设格式 字符"/>
    <w:basedOn w:val="12"/>
    <w:link w:val="10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4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5">
    <w:name w:val="No Spacing"/>
    <w:qFormat/>
    <w:uiPriority w:val="1"/>
    <w:pPr>
      <w:shd w:val="clear" w:color="auto" w:fill="D8D8D8" w:themeFill="background1" w:themeFillShade="D9"/>
      <w:adjustRightInd w:val="0"/>
      <w:snapToGrid w:val="0"/>
      <w:spacing w:after="0" w:line="240" w:lineRule="auto"/>
    </w:pPr>
    <w:rPr>
      <w:rFonts w:ascii="Tahoma" w:hAnsi="Tahoma" w:eastAsiaTheme="minorEastAsia" w:cstheme="minorBidi"/>
      <w:sz w:val="20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384</Words>
  <Characters>2190</Characters>
  <Lines>18</Lines>
  <Paragraphs>5</Paragraphs>
  <TotalTime>0</TotalTime>
  <ScaleCrop>false</ScaleCrop>
  <LinksUpToDate>false</LinksUpToDate>
  <CharactersWithSpaces>2569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2019-01-09T04:33:14Z</dcterms:modified>
  <cp:revision>203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