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t xml:space="preserve">基于 轻量级 CNN </w:t>
      </w:r>
      <w:r>
        <w:rPr>
          <w:rFonts w:hint="eastAsia"/>
          <w:lang w:eastAsia="zh-CN"/>
        </w:rPr>
        <w:t>（</w:t>
      </w:r>
      <w:r>
        <w:t>MobileNetV2）</w:t>
      </w:r>
      <w:r>
        <w:rPr>
          <w:rFonts w:hint="eastAsia"/>
          <w:lang w:val="en-US" w:eastAsia="zh-CN"/>
        </w:rPr>
        <w:t>的</w:t>
      </w:r>
      <w:bookmarkStart w:id="0" w:name="OLE_LINK1"/>
      <w:r>
        <w:rPr>
          <w:rFonts w:hint="eastAsia"/>
          <w:lang w:val="en-US" w:eastAsia="zh-CN"/>
        </w:rPr>
        <w:t>玉米叶片状态</w:t>
      </w:r>
      <w:r>
        <w:t>检测</w:t>
      </w:r>
      <w:bookmarkEnd w:id="0"/>
      <w:r>
        <w:rPr>
          <w:rFonts w:hint="eastAsia"/>
          <w:lang w:val="en-US" w:eastAsia="zh-CN"/>
        </w:rPr>
        <w:t>及病害解决系统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</w:rPr>
        <w:t>文件夹</w:t>
      </w:r>
      <w:r>
        <w:rPr>
          <w:rFonts w:hint="eastAsia"/>
          <w:lang w:val="en-US" w:eastAsia="zh-CN"/>
        </w:rPr>
        <w:t>Corn___Cercospora_leaf_spot Gray_leaf_spot 灰斑病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文件夹</w:t>
      </w:r>
      <w:r>
        <w:rPr>
          <w:rFonts w:hint="eastAsia"/>
          <w:lang w:val="en-US" w:eastAsia="zh-CN"/>
        </w:rPr>
        <w:t>Corn ___Dwarf leaf disease玉米___矮化叶病</w:t>
      </w:r>
    </w:p>
    <w:p>
      <w:pPr>
        <w:rPr>
          <w:rFonts w:hint="default"/>
          <w:lang w:val="en-US" w:eastAsia="zh-CN"/>
        </w:rPr>
      </w:pPr>
      <w:r>
        <w:rPr>
          <w:rFonts w:hint="default"/>
        </w:rPr>
        <w:t>文件夹Corn___Cercospora_leaf_spot Gray_leaf_spot玉米___链格孢叶斑 灰斑病</w:t>
      </w:r>
      <w:r>
        <w:rPr>
          <w:rFonts w:hint="default"/>
        </w:rPr>
        <w:br w:type="textWrapping"/>
      </w:r>
      <w:r>
        <w:rPr>
          <w:rFonts w:hint="default"/>
        </w:rPr>
        <w:t>文件夹Corn___Common_rust玉米___普通锈病</w:t>
      </w:r>
      <w:r>
        <w:rPr>
          <w:rFonts w:hint="default"/>
        </w:rPr>
        <w:br w:type="textWrapping"/>
      </w:r>
      <w:r>
        <w:rPr>
          <w:rFonts w:hint="default"/>
        </w:rPr>
        <w:t>文件夹Corn___Northern_Leaf_Blight玉米___北方叶枯病</w:t>
      </w:r>
    </w:p>
    <w:p>
      <w:pPr>
        <w:rPr>
          <w:rFonts w:hint="eastAsia"/>
          <w:lang w:val="en-US" w:eastAsia="zh-CN"/>
        </w:rPr>
      </w:pPr>
    </w:p>
    <w:p>
      <w:pP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数据集来源：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PlantVillage</w:t>
      </w:r>
    </w:p>
    <w:p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如果数据集图片过少，可以扩充样本，使用OpenCV</w:t>
      </w:r>
    </w:p>
    <w:p>
      <w:pPr>
        <w:rPr>
          <w:rFonts w:hint="eastAsia"/>
          <w:lang w:val="en-US" w:eastAsia="zh-CN"/>
        </w:rPr>
      </w:pPr>
    </w:p>
    <w:p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前端可视化层（用户交互）→ 后端服务层（逻辑处理）→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ai agent部署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（信息支撑）</w:t>
      </w:r>
    </w:p>
    <w:p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</w:p>
    <w:p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</w:p>
    <w:p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</w:p>
    <w:p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前端：</w:t>
      </w:r>
      <w:r>
        <w:rPr>
          <w:b/>
          <w:bCs/>
        </w:rPr>
        <w:t>图片上传组件</w:t>
      </w:r>
      <w:r>
        <w:rPr>
          <w:rFonts w:hint="eastAsia"/>
          <w:b/>
          <w:bCs/>
          <w:lang w:eastAsia="zh-CN"/>
        </w:rPr>
        <w:t>，</w:t>
      </w:r>
      <w:r>
        <w:rPr>
          <w:b/>
          <w:bCs/>
        </w:rPr>
        <w:t>识别按钮与加载状态</w:t>
      </w:r>
      <w:r>
        <w:rPr>
          <w:rFonts w:hint="eastAsia"/>
          <w:b/>
          <w:bCs/>
          <w:lang w:eastAsia="zh-CN"/>
        </w:rPr>
        <w:t>，</w:t>
      </w:r>
      <w:r>
        <w:rPr>
          <w:b/>
          <w:bCs/>
        </w:rPr>
        <w:t>结果展示区域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后端：django接收前端图片，对图片进行预处理</w:t>
      </w:r>
    </w:p>
    <w:p>
      <w:pPr>
        <w:pStyle w:val="2"/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调用训练好的病害识别模型</w:t>
      </w:r>
    </w:p>
    <w:p>
      <w:pPr>
        <w:rPr>
          <w:rFonts w:hint="eastAsia"/>
          <w:b/>
          <w:bCs/>
          <w:lang w:val="en-US" w:eastAsia="zh-CN"/>
        </w:rPr>
      </w:pPr>
      <w:r>
        <w:rPr>
          <w:b/>
          <w:bCs/>
        </w:rPr>
        <w:t>构建结构化知识库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将解决方案以及病灶介绍存储在mysql中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将识别结果返回查询数据库得到相应的方案返回给前端 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635" w:leftChars="0" w:hanging="425" w:firstLine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bookmarkStart w:id="1" w:name="_GoBack"/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精确率（Precision）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1666240</wp:posOffset>
            </wp:positionH>
            <wp:positionV relativeFrom="paragraph">
              <wp:posOffset>123190</wp:posOffset>
            </wp:positionV>
            <wp:extent cx="2206625" cy="541655"/>
            <wp:effectExtent l="0" t="0" r="3175" b="6985"/>
            <wp:wrapSquare wrapText="bothSides"/>
            <wp:docPr id="17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23"/>
                    <pic:cNvPicPr>
                      <a:picLocks noChangeAspect="1"/>
                    </pic:cNvPicPr>
                  </pic:nvPicPr>
                  <pic:blipFill>
                    <a:blip r:embed="rId4"/>
                    <a:srcRect l="1878" t="5128" r="-1573" b="5726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635" w:leftChars="0" w:hanging="425" w:firstLine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召回率（Recall）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210" w:left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1564640</wp:posOffset>
            </wp:positionH>
            <wp:positionV relativeFrom="paragraph">
              <wp:posOffset>14605</wp:posOffset>
            </wp:positionV>
            <wp:extent cx="2447925" cy="742950"/>
            <wp:effectExtent l="0" t="0" r="5715" b="3810"/>
            <wp:wrapSquare wrapText="bothSides"/>
            <wp:docPr id="17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210" w:left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210" w:left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210" w:left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635" w:leftChars="0" w:hanging="425" w:firstLine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F1值（F1-Score）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152900" cy="685800"/>
            <wp:effectExtent l="0" t="0" r="7620" b="0"/>
            <wp:docPr id="17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210" w:left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635" w:leftChars="0" w:hanging="425" w:firstLine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整体准确率（Accuracy）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210" w:leftChars="0"/>
        <w:jc w:val="left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837305" cy="660400"/>
            <wp:effectExtent l="0" t="0" r="3175" b="10160"/>
            <wp:docPr id="17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26"/>
                    <pic:cNvPicPr>
                      <a:picLocks noChangeAspect="1"/>
                    </pic:cNvPicPr>
                  </pic:nvPicPr>
                  <pic:blipFill>
                    <a:blip r:embed="rId7"/>
                    <a:srcRect t="7556" r="-466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635" w:leftChars="0" w:hanging="425" w:firstLineChars="0"/>
        <w:jc w:val="left"/>
        <w:rPr>
          <w:rFonts w:ascii="宋体" w:hAnsi="宋体" w:cs="宋体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混淆矩阵（Confusion Matrix）</w:t>
      </w:r>
    </w:p>
    <w:bookmarkEnd w:id="1"/>
    <w:p>
      <w:p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84BB42"/>
    <w:multiLevelType w:val="singleLevel"/>
    <w:tmpl w:val="4F84BB42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5MTc1NDkxNDJlYmZmMWQxMmFmNmMxNGI0ZjI0Y2IifQ=="/>
  </w:docVars>
  <w:rsids>
    <w:rsidRoot w:val="38E9716B"/>
    <w:rsid w:val="03350BB8"/>
    <w:rsid w:val="080017CB"/>
    <w:rsid w:val="23D27035"/>
    <w:rsid w:val="36504962"/>
    <w:rsid w:val="38E9716B"/>
    <w:rsid w:val="6B3E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next w:val="1"/>
    <w:autoRedefine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autoRedefine/>
    <w:qFormat/>
    <w:uiPriority w:val="0"/>
    <w:rPr>
      <w:b/>
    </w:rPr>
  </w:style>
  <w:style w:type="character" w:styleId="6">
    <w:name w:val="HTML Code"/>
    <w:basedOn w:val="4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2025-10-11T06:39:00Z</dcterms:created>
  <dc:creator>企业用户_1414703318</dc:creator>
  <cp:lastModifiedBy>企业用户_1414703318</cp:lastModifiedBy>
  <dcterms:modified xsi:type="dcterms:W3CDTF">2026-03-31T15:50:01Z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A6BA57A6DFDE4AC5B6689FB55D9804D7_11</vt:lpwstr>
  </property>
</Properties>
</file>