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u w:val="single"/>
        </w:rPr>
      </w:pPr>
      <w:r w:rsidDel="00000000" w:rsidR="00000000" w:rsidRPr="00000000">
        <w:rPr>
          <w:b w:val="1"/>
          <w:u w:val="single"/>
          <w:rtl w:val="0"/>
        </w:rPr>
        <w:t xml:space="preserve">Lecture 3 Homework</w:t>
      </w:r>
    </w:p>
    <w:p w:rsidR="00000000" w:rsidDel="00000000" w:rsidP="00000000" w:rsidRDefault="00000000" w:rsidRPr="00000000" w14:paraId="00000002">
      <w:pPr>
        <w:pageBreakBefore w:val="0"/>
        <w:jc w:val="center"/>
        <w:rPr>
          <w:color w:val="1155cc"/>
          <w:u w:val="single"/>
        </w:rPr>
      </w:pPr>
      <w:hyperlink r:id="rId6">
        <w:r w:rsidDel="00000000" w:rsidR="00000000" w:rsidRPr="00000000">
          <w:rPr>
            <w:color w:val="1155cc"/>
            <w:u w:val="single"/>
            <w:rtl w:val="0"/>
          </w:rPr>
          <w:t xml:space="preserve">http://thegrantlab.org/</w:t>
        </w:r>
      </w:hyperlink>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Dr. Barry Grant</w:t>
      </w:r>
    </w:p>
    <w:p w:rsidR="00000000" w:rsidDel="00000000" w:rsidP="00000000" w:rsidRDefault="00000000" w:rsidRPr="00000000" w14:paraId="00000004">
      <w:pPr>
        <w:pageBreakBefore w:val="0"/>
        <w:spacing w:after="80" w:line="240" w:lineRule="auto"/>
        <w:rPr>
          <w:b w:val="1"/>
        </w:rPr>
      </w:pPr>
      <w:r w:rsidDel="00000000" w:rsidR="00000000" w:rsidRPr="00000000">
        <w:rPr>
          <w:rtl w:val="0"/>
        </w:rPr>
      </w:r>
    </w:p>
    <w:p w:rsidR="00000000" w:rsidDel="00000000" w:rsidP="00000000" w:rsidRDefault="00000000" w:rsidRPr="00000000" w14:paraId="00000005">
      <w:pPr>
        <w:pageBreakBefore w:val="0"/>
        <w:spacing w:after="80" w:line="240" w:lineRule="auto"/>
        <w:rPr>
          <w:b w:val="1"/>
        </w:rPr>
      </w:pPr>
      <w:r w:rsidDel="00000000" w:rsidR="00000000" w:rsidRPr="00000000">
        <w:rPr>
          <w:b w:val="1"/>
          <w:rtl w:val="0"/>
        </w:rPr>
        <w:t xml:space="preserve">Your Name:</w:t>
        <w:tab/>
        <w:t xml:space="preserve">Wenxi Tang</w:t>
        <w:tab/>
        <w:t xml:space="preserve">                                              </w:t>
      </w:r>
    </w:p>
    <w:p w:rsidR="00000000" w:rsidDel="00000000" w:rsidP="00000000" w:rsidRDefault="00000000" w:rsidRPr="00000000" w14:paraId="00000006">
      <w:pPr>
        <w:pageBreakBefore w:val="0"/>
        <w:spacing w:after="80" w:line="240" w:lineRule="auto"/>
        <w:rPr>
          <w:b w:val="1"/>
        </w:rPr>
      </w:pPr>
      <w:r w:rsidDel="00000000" w:rsidR="00000000" w:rsidRPr="00000000">
        <w:rPr>
          <w:b w:val="1"/>
          <w:rtl w:val="0"/>
        </w:rPr>
        <w:t xml:space="preserve">UCSD Email:</w:t>
        <w:tab/>
        <w:t xml:space="preserve">     wet015@ucsd.edu                              </w:t>
      </w:r>
    </w:p>
    <w:p w:rsidR="00000000" w:rsidDel="00000000" w:rsidP="00000000" w:rsidRDefault="00000000" w:rsidRPr="00000000" w14:paraId="00000007">
      <w:pPr>
        <w:pageBreakBefore w:val="0"/>
        <w:spacing w:after="80" w:line="240" w:lineRule="auto"/>
        <w:rPr>
          <w:b w:val="1"/>
        </w:rPr>
      </w:pPr>
      <w:r w:rsidDel="00000000" w:rsidR="00000000" w:rsidRPr="00000000">
        <w:rPr>
          <w:b w:val="1"/>
          <w:rtl w:val="0"/>
        </w:rPr>
        <w:t xml:space="preserve">PID: A13898370</w:t>
      </w:r>
    </w:p>
    <w:p w:rsidR="00000000" w:rsidDel="00000000" w:rsidP="00000000" w:rsidRDefault="00000000" w:rsidRPr="00000000" w14:paraId="00000008">
      <w:pPr>
        <w:pageBreakBefore w:val="0"/>
        <w:spacing w:after="80" w:line="240" w:lineRule="auto"/>
        <w:rPr>
          <w:b w:val="1"/>
        </w:rPr>
      </w:pPr>
      <w:r w:rsidDel="00000000" w:rsidR="00000000" w:rsidRPr="00000000">
        <w:rPr>
          <w:rtl w:val="0"/>
        </w:rPr>
      </w:r>
    </w:p>
    <w:p w:rsidR="00000000" w:rsidDel="00000000" w:rsidP="00000000" w:rsidRDefault="00000000" w:rsidRPr="00000000" w14:paraId="00000009">
      <w:pPr>
        <w:pageBreakBefore w:val="0"/>
        <w:pBdr>
          <w:top w:color="ff0000" w:space="2" w:sz="8" w:val="single"/>
          <w:left w:color="ff0000" w:space="2" w:sz="8" w:val="single"/>
          <w:bottom w:color="ff0000" w:space="2" w:sz="8" w:val="single"/>
          <w:right w:color="ff0000" w:space="2" w:sz="8" w:val="single"/>
        </w:pBdr>
        <w:spacing w:after="80" w:lineRule="auto"/>
        <w:rPr>
          <w:color w:val="ff0000"/>
        </w:rPr>
      </w:pPr>
      <w:r w:rsidDel="00000000" w:rsidR="00000000" w:rsidRPr="00000000">
        <w:rPr>
          <w:color w:val="ff0000"/>
          <w:rtl w:val="0"/>
        </w:rPr>
        <w:t xml:space="preserve">To complete this homework you must be working on your own copy in </w:t>
      </w:r>
      <w:r w:rsidDel="00000000" w:rsidR="00000000" w:rsidRPr="00000000">
        <w:rPr>
          <w:b w:val="1"/>
          <w:color w:val="ff0000"/>
          <w:rtl w:val="0"/>
        </w:rPr>
        <w:t xml:space="preserve">Google Docs</w:t>
      </w:r>
      <w:r w:rsidDel="00000000" w:rsidR="00000000" w:rsidRPr="00000000">
        <w:rPr>
          <w:color w:val="ff0000"/>
          <w:rtl w:val="0"/>
        </w:rPr>
        <w:t xml:space="preserve">. Once you have filled in your answers to </w:t>
      </w:r>
      <w:r w:rsidDel="00000000" w:rsidR="00000000" w:rsidRPr="00000000">
        <w:rPr>
          <w:b w:val="1"/>
          <w:color w:val="ff0000"/>
          <w:rtl w:val="0"/>
        </w:rPr>
        <w:t xml:space="preserve">Q1-Q4</w:t>
      </w:r>
      <w:r w:rsidDel="00000000" w:rsidR="00000000" w:rsidRPr="00000000">
        <w:rPr>
          <w:color w:val="ff0000"/>
          <w:rtl w:val="0"/>
        </w:rPr>
        <w:t xml:space="preserve"> in the space provided click </w:t>
      </w:r>
      <w:r w:rsidDel="00000000" w:rsidR="00000000" w:rsidRPr="00000000">
        <w:rPr>
          <w:b w:val="1"/>
          <w:color w:val="ff0000"/>
          <w:rtl w:val="0"/>
        </w:rPr>
        <w:t xml:space="preserve">File &gt; Download &gt; PDF document </w:t>
      </w:r>
      <w:r w:rsidDel="00000000" w:rsidR="00000000" w:rsidRPr="00000000">
        <w:rPr>
          <w:color w:val="ff0000"/>
          <w:rtl w:val="0"/>
        </w:rPr>
        <w:t xml:space="preserve">and upload to gradescope (link can be found on the class website). </w:t>
      </w:r>
    </w:p>
    <w:p w:rsidR="00000000" w:rsidDel="00000000" w:rsidP="00000000" w:rsidRDefault="00000000" w:rsidRPr="00000000" w14:paraId="0000000A">
      <w:pPr>
        <w:pageBreakBefore w:val="0"/>
        <w:spacing w:after="80" w:lineRule="auto"/>
        <w:rPr>
          <w:b w:val="1"/>
        </w:rPr>
      </w:pPr>
      <w:r w:rsidDel="00000000" w:rsidR="00000000" w:rsidRPr="00000000">
        <w:rPr>
          <w:rtl w:val="0"/>
        </w:rPr>
      </w:r>
    </w:p>
    <w:p w:rsidR="00000000" w:rsidDel="00000000" w:rsidP="00000000" w:rsidRDefault="00000000" w:rsidRPr="00000000" w14:paraId="0000000B">
      <w:pPr>
        <w:pageBreakBefore w:val="0"/>
        <w:spacing w:after="80" w:lineRule="auto"/>
        <w:rPr/>
      </w:pPr>
      <w:r w:rsidDel="00000000" w:rsidR="00000000" w:rsidRPr="00000000">
        <w:rPr>
          <w:b w:val="1"/>
          <w:rtl w:val="0"/>
        </w:rPr>
        <w:t xml:space="preserve">Q1</w:t>
      </w:r>
      <w:r w:rsidDel="00000000" w:rsidR="00000000" w:rsidRPr="00000000">
        <w:rPr>
          <w:rtl w:val="0"/>
        </w:rPr>
        <w:t xml:space="preserve">.  [</w:t>
      </w:r>
      <w:r w:rsidDel="00000000" w:rsidR="00000000" w:rsidRPr="00000000">
        <w:rPr>
          <w:color w:val="ff0000"/>
          <w:rtl w:val="0"/>
        </w:rPr>
        <w:t xml:space="preserve">4pts</w:t>
      </w:r>
      <w:r w:rsidDel="00000000" w:rsidR="00000000" w:rsidRPr="00000000">
        <w:rPr>
          <w:rtl w:val="0"/>
        </w:rPr>
        <w:t xml:space="preserve">]  Consider the following multiple alignment of Transcription Factor Binding site DNA sequences</w:t>
      </w:r>
    </w:p>
    <w:tbl>
      <w:tblPr>
        <w:tblStyle w:val="Table1"/>
        <w:tblW w:w="8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35"/>
        <w:gridCol w:w="1170"/>
        <w:gridCol w:w="1290"/>
        <w:gridCol w:w="1365"/>
        <w:gridCol w:w="1365"/>
        <w:gridCol w:w="1440"/>
        <w:tblGridChange w:id="0">
          <w:tblGrid>
            <w:gridCol w:w="1635"/>
            <w:gridCol w:w="1170"/>
            <w:gridCol w:w="1290"/>
            <w:gridCol w:w="1365"/>
            <w:gridCol w:w="1365"/>
            <w:gridCol w:w="1440"/>
          </w:tblGrid>
        </w:tblGridChange>
      </w:tblGrid>
      <w:tr>
        <w:trPr>
          <w:cantSplit w:val="0"/>
          <w:trHeight w:val="520" w:hRule="atLeast"/>
          <w:tblHeader w:val="0"/>
        </w:trPr>
        <w:tc>
          <w:tcPr>
            <w:tcBorders>
              <w:top w:color="ffffff" w:space="0" w:sz="4" w:val="single"/>
              <w:left w:color="ffffff" w:space="0" w:sz="4"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0D">
            <w:pPr>
              <w:pageBreakBefore w:val="0"/>
              <w:jc w:val="center"/>
              <w:rPr>
                <w:b w:val="1"/>
              </w:rPr>
            </w:pPr>
            <w:r w:rsidDel="00000000" w:rsidR="00000000" w:rsidRPr="00000000">
              <w:rPr>
                <w:b w:val="1"/>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b w:val="1"/>
              </w:rPr>
            </w:pPr>
            <w:r w:rsidDel="00000000" w:rsidR="00000000" w:rsidRPr="00000000">
              <w:rPr>
                <w:b w:val="1"/>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pageBreakBefore w:val="0"/>
              <w:jc w:val="center"/>
              <w:rPr>
                <w:b w:val="1"/>
              </w:rPr>
            </w:pPr>
            <w:r w:rsidDel="00000000" w:rsidR="00000000" w:rsidRPr="00000000">
              <w:rPr>
                <w:b w:val="1"/>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pageBreakBefore w:val="0"/>
              <w:jc w:val="center"/>
              <w:rPr>
                <w:b w:val="1"/>
              </w:rPr>
            </w:pPr>
            <w:r w:rsidDel="00000000" w:rsidR="00000000" w:rsidRPr="00000000">
              <w:rPr>
                <w:b w:val="1"/>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b w:val="1"/>
              </w:rPr>
            </w:pPr>
            <w:r w:rsidDel="00000000" w:rsidR="00000000" w:rsidRPr="00000000">
              <w:rPr>
                <w:b w:val="1"/>
                <w:rtl w:val="0"/>
              </w:rPr>
              <w:t xml:space="preserve">5</w:t>
            </w:r>
          </w:p>
        </w:tc>
      </w:tr>
      <w:tr>
        <w:trPr>
          <w:cantSplit w:val="0"/>
          <w:trHeight w:val="5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b w:val="1"/>
              </w:rPr>
            </w:pPr>
            <w:r w:rsidDel="00000000" w:rsidR="00000000" w:rsidRPr="00000000">
              <w:rPr>
                <w:b w:val="1"/>
                <w:rtl w:val="0"/>
              </w:rPr>
              <w:t xml:space="preserve">Sequence 1</w:t>
            </w:r>
          </w:p>
        </w:tc>
        <w:tc>
          <w:tcP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4">
            <w:pPr>
              <w:pageBreakBefore w:val="0"/>
              <w:jc w:val="center"/>
              <w:rPr/>
            </w:pPr>
            <w:r w:rsidDel="00000000" w:rsidR="00000000" w:rsidRPr="00000000">
              <w:rPr>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16">
            <w:pPr>
              <w:pageBreakBefore w:val="0"/>
              <w:jc w:val="center"/>
              <w:rPr/>
            </w:pPr>
            <w:r w:rsidDel="00000000" w:rsidR="00000000" w:rsidRPr="00000000">
              <w:rPr>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17">
            <w:pPr>
              <w:pageBreakBefore w:val="0"/>
              <w:jc w:val="center"/>
              <w:rPr/>
            </w:pPr>
            <w:r w:rsidDel="00000000" w:rsidR="00000000" w:rsidRPr="00000000">
              <w:rPr>
                <w:rtl w:val="0"/>
              </w:rPr>
              <w:t xml:space="preserve">C</w:t>
            </w:r>
          </w:p>
        </w:tc>
      </w:tr>
      <w:tr>
        <w:trPr>
          <w:cantSplit w:val="0"/>
          <w:trHeight w:val="5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pageBreakBefore w:val="0"/>
              <w:jc w:val="center"/>
              <w:rPr>
                <w:b w:val="1"/>
              </w:rPr>
            </w:pPr>
            <w:r w:rsidDel="00000000" w:rsidR="00000000" w:rsidRPr="00000000">
              <w:rPr>
                <w:b w:val="1"/>
                <w:rtl w:val="0"/>
              </w:rPr>
              <w:t xml:space="preserve">Sequence 2</w:t>
            </w:r>
          </w:p>
        </w:tc>
        <w:tc>
          <w:tcPr>
            <w:tcMar>
              <w:top w:w="100.0" w:type="dxa"/>
              <w:left w:w="100.0" w:type="dxa"/>
              <w:bottom w:w="100.0" w:type="dxa"/>
              <w:right w:w="100.0" w:type="dxa"/>
            </w:tcMar>
            <w:vAlign w:val="top"/>
          </w:tcPr>
          <w:p w:rsidR="00000000" w:rsidDel="00000000" w:rsidP="00000000" w:rsidRDefault="00000000" w:rsidRPr="00000000" w14:paraId="00000019">
            <w:pPr>
              <w:pageBreakBefore w:val="0"/>
              <w:jc w:val="center"/>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1B">
            <w:pPr>
              <w:pageBreakBefore w:val="0"/>
              <w:jc w:val="cente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1C">
            <w:pPr>
              <w:pageBreakBefore w:val="0"/>
              <w:jc w:val="center"/>
              <w:rPr/>
            </w:pPr>
            <w:r w:rsidDel="00000000" w:rsidR="00000000" w:rsidRPr="00000000">
              <w:rPr>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pPr>
            <w:r w:rsidDel="00000000" w:rsidR="00000000" w:rsidRPr="00000000">
              <w:rPr>
                <w:rtl w:val="0"/>
              </w:rPr>
              <w:t xml:space="preserve">A</w:t>
            </w:r>
          </w:p>
        </w:tc>
      </w:tr>
      <w:tr>
        <w:trPr>
          <w:cantSplit w:val="0"/>
          <w:trHeight w:val="5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pageBreakBefore w:val="0"/>
              <w:jc w:val="center"/>
              <w:rPr>
                <w:b w:val="1"/>
              </w:rPr>
            </w:pPr>
            <w:r w:rsidDel="00000000" w:rsidR="00000000" w:rsidRPr="00000000">
              <w:rPr>
                <w:b w:val="1"/>
                <w:rtl w:val="0"/>
              </w:rPr>
              <w:t xml:space="preserve">Sequence 3</w:t>
            </w:r>
          </w:p>
        </w:tc>
        <w:tc>
          <w:tcPr>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20">
            <w:pPr>
              <w:pageBreakBefore w:val="0"/>
              <w:jc w:val="center"/>
              <w:rPr/>
            </w:pPr>
            <w:r w:rsidDel="00000000" w:rsidR="00000000" w:rsidRPr="00000000">
              <w:rPr>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22">
            <w:pPr>
              <w:pageBreakBefore w:val="0"/>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pPr>
            <w:r w:rsidDel="00000000" w:rsidR="00000000" w:rsidRPr="00000000">
              <w:rPr>
                <w:rtl w:val="0"/>
              </w:rPr>
              <w:t xml:space="preserve">A</w:t>
            </w:r>
          </w:p>
        </w:tc>
      </w:tr>
      <w:tr>
        <w:trPr>
          <w:cantSplit w:val="0"/>
          <w:trHeight w:val="5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pageBreakBefore w:val="0"/>
              <w:jc w:val="center"/>
              <w:rPr>
                <w:b w:val="1"/>
              </w:rPr>
            </w:pPr>
            <w:r w:rsidDel="00000000" w:rsidR="00000000" w:rsidRPr="00000000">
              <w:rPr>
                <w:b w:val="1"/>
                <w:rtl w:val="0"/>
              </w:rPr>
              <w:t xml:space="preserve">Sequence 4</w:t>
            </w:r>
          </w:p>
        </w:tc>
        <w:tc>
          <w:tcPr>
            <w:tcMar>
              <w:top w:w="100.0" w:type="dxa"/>
              <w:left w:w="100.0" w:type="dxa"/>
              <w:bottom w:w="100.0" w:type="dxa"/>
              <w:right w:w="100.0" w:type="dxa"/>
            </w:tcMar>
            <w:vAlign w:val="top"/>
          </w:tcPr>
          <w:p w:rsidR="00000000" w:rsidDel="00000000" w:rsidP="00000000" w:rsidRDefault="00000000" w:rsidRPr="00000000" w14:paraId="00000025">
            <w:pPr>
              <w:pageBreakBefore w:val="0"/>
              <w:jc w:val="cente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26">
            <w:pPr>
              <w:pageBreakBefore w:val="0"/>
              <w:jc w:val="center"/>
              <w:rPr/>
            </w:pPr>
            <w:r w:rsidDel="00000000" w:rsidR="00000000" w:rsidRPr="00000000">
              <w:rPr>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27">
            <w:pPr>
              <w:pageBreakBefore w:val="0"/>
              <w:jc w:val="center"/>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28">
            <w:pPr>
              <w:pageBreakBefore w:val="0"/>
              <w:jc w:val="center"/>
              <w:rPr/>
            </w:pPr>
            <w:r w:rsidDel="00000000" w:rsidR="00000000" w:rsidRPr="00000000">
              <w:rPr>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29">
            <w:pPr>
              <w:pageBreakBefore w:val="0"/>
              <w:jc w:val="center"/>
              <w:rPr/>
            </w:pPr>
            <w:r w:rsidDel="00000000" w:rsidR="00000000" w:rsidRPr="00000000">
              <w:rPr>
                <w:rtl w:val="0"/>
              </w:rPr>
              <w:t xml:space="preserve">A</w:t>
            </w:r>
          </w:p>
        </w:tc>
      </w:tr>
    </w:tbl>
    <w:p w:rsidR="00000000" w:rsidDel="00000000" w:rsidP="00000000" w:rsidRDefault="00000000" w:rsidRPr="00000000" w14:paraId="0000002A">
      <w:pPr>
        <w:pageBreakBefore w:val="0"/>
        <w:spacing w:after="80" w:lineRule="auto"/>
        <w:rPr/>
      </w:pPr>
      <w:r w:rsidDel="00000000" w:rsidR="00000000" w:rsidRPr="00000000">
        <w:rPr>
          <w:rtl w:val="0"/>
        </w:rPr>
      </w:r>
    </w:p>
    <w:p w:rsidR="00000000" w:rsidDel="00000000" w:rsidP="00000000" w:rsidRDefault="00000000" w:rsidRPr="00000000" w14:paraId="0000002B">
      <w:pPr>
        <w:pageBreakBefore w:val="0"/>
        <w:spacing w:after="80" w:lineRule="auto"/>
        <w:rPr/>
      </w:pPr>
      <w:r w:rsidDel="00000000" w:rsidR="00000000" w:rsidRPr="00000000">
        <w:rPr>
          <w:rtl w:val="0"/>
        </w:rPr>
        <w:t xml:space="preserve">Give the average profile (frequency matrix) of the above alignment by filling out the table below. The first position of the first column (i.e. position in the alignment) has been done for your, now complete the rest.  You will use this table for answering questions 2 and 3 below. </w:t>
      </w:r>
    </w:p>
    <w:p w:rsidR="00000000" w:rsidDel="00000000" w:rsidP="00000000" w:rsidRDefault="00000000" w:rsidRPr="00000000" w14:paraId="0000002C">
      <w:pPr>
        <w:pageBreakBefore w:val="0"/>
        <w:spacing w:after="80" w:lineRule="auto"/>
        <w:rPr/>
      </w:pPr>
      <w:r w:rsidDel="00000000" w:rsidR="00000000" w:rsidRPr="00000000">
        <w:rPr>
          <w:rtl w:val="0"/>
        </w:rPr>
      </w:r>
    </w:p>
    <w:tbl>
      <w:tblPr>
        <w:tblStyle w:val="Table2"/>
        <w:tblW w:w="8220.0" w:type="dxa"/>
        <w:jc w:val="center"/>
        <w:tblBorders>
          <w:top w:color="ff0000" w:space="0" w:sz="4" w:val="single"/>
          <w:left w:color="ff0000" w:space="0" w:sz="4" w:val="single"/>
          <w:bottom w:color="ff0000" w:space="0" w:sz="4" w:val="single"/>
          <w:right w:color="ff0000" w:space="0" w:sz="4" w:val="single"/>
          <w:insideH w:color="ff0000" w:space="0" w:sz="4" w:val="single"/>
          <w:insideV w:color="ff0000" w:space="0" w:sz="4" w:val="single"/>
        </w:tblBorders>
        <w:tblLayout w:type="fixed"/>
        <w:tblLook w:val="0600"/>
      </w:tblPr>
      <w:tblGrid>
        <w:gridCol w:w="1370"/>
        <w:gridCol w:w="1370"/>
        <w:gridCol w:w="1370"/>
        <w:gridCol w:w="1370"/>
        <w:gridCol w:w="1370"/>
        <w:gridCol w:w="1370"/>
        <w:tblGridChange w:id="0">
          <w:tblGrid>
            <w:gridCol w:w="1370"/>
            <w:gridCol w:w="1370"/>
            <w:gridCol w:w="1370"/>
            <w:gridCol w:w="1370"/>
            <w:gridCol w:w="1370"/>
            <w:gridCol w:w="1370"/>
          </w:tblGrid>
        </w:tblGridChange>
      </w:tblGrid>
      <w:tr>
        <w:trPr>
          <w:cantSplit w:val="0"/>
          <w:trHeight w:val="540" w:hRule="atLeast"/>
          <w:tblHeader w:val="0"/>
        </w:trPr>
        <w:tc>
          <w:tcPr>
            <w:tcBorders>
              <w:top w:color="ffffff" w:space="0" w:sz="4" w:val="single"/>
              <w:left w:color="ffffff"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jc w:val="center"/>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E">
            <w:pPr>
              <w:pageBreakBefore w:val="0"/>
              <w:jc w:val="center"/>
              <w:rPr>
                <w:b w:val="1"/>
              </w:rPr>
            </w:pPr>
            <w:r w:rsidDel="00000000" w:rsidR="00000000" w:rsidRPr="00000000">
              <w:rPr>
                <w:b w:val="1"/>
                <w:rtl w:val="0"/>
              </w:rPr>
              <w:t xml:space="preserve">1</w:t>
            </w:r>
          </w:p>
        </w:tc>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F">
            <w:pPr>
              <w:pageBreakBefore w:val="0"/>
              <w:jc w:val="center"/>
              <w:rPr>
                <w:b w:val="1"/>
              </w:rPr>
            </w:pPr>
            <w:r w:rsidDel="00000000" w:rsidR="00000000" w:rsidRPr="00000000">
              <w:rPr>
                <w:b w:val="1"/>
                <w:rtl w:val="0"/>
              </w:rPr>
              <w:t xml:space="preserve">2</w:t>
            </w:r>
          </w:p>
        </w:tc>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0">
            <w:pPr>
              <w:pageBreakBefore w:val="0"/>
              <w:jc w:val="center"/>
              <w:rPr>
                <w:b w:val="1"/>
              </w:rPr>
            </w:pPr>
            <w:r w:rsidDel="00000000" w:rsidR="00000000" w:rsidRPr="00000000">
              <w:rPr>
                <w:b w:val="1"/>
                <w:rtl w:val="0"/>
              </w:rPr>
              <w:t xml:space="preserve">3</w:t>
            </w:r>
          </w:p>
        </w:tc>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pageBreakBefore w:val="0"/>
              <w:jc w:val="center"/>
              <w:rPr>
                <w:b w:val="1"/>
              </w:rPr>
            </w:pPr>
            <w:r w:rsidDel="00000000" w:rsidR="00000000" w:rsidRPr="00000000">
              <w:rPr>
                <w:b w:val="1"/>
                <w:rtl w:val="0"/>
              </w:rPr>
              <w:t xml:space="preserve">4</w:t>
            </w:r>
          </w:p>
        </w:tc>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pageBreakBefore w:val="0"/>
              <w:jc w:val="center"/>
              <w:rPr>
                <w:b w:val="1"/>
              </w:rPr>
            </w:pPr>
            <w:r w:rsidDel="00000000" w:rsidR="00000000" w:rsidRPr="00000000">
              <w:rPr>
                <w:b w:val="1"/>
                <w:rtl w:val="0"/>
              </w:rPr>
              <w:t xml:space="preserve">5</w:t>
            </w:r>
          </w:p>
        </w:tc>
      </w:tr>
      <w:tr>
        <w:trPr>
          <w:cantSplit w:val="0"/>
          <w:trHeight w:val="540" w:hRule="atLeast"/>
          <w:tblHeader w:val="0"/>
        </w:trPr>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rtl w:val="0"/>
              </w:rPr>
              <w:t xml:space="preserve">A</w:t>
            </w:r>
            <w:r w:rsidDel="00000000" w:rsidR="00000000" w:rsidRPr="00000000">
              <w:rPr>
                <w:rtl w:val="0"/>
              </w:rPr>
            </w:r>
          </w:p>
        </w:tc>
        <w:tc>
          <w:tcPr>
            <w:tcBorders>
              <w:top w:color="434343" w:space="0" w:sz="4" w:val="single"/>
              <w:lef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jc w:val="center"/>
              <w:rPr/>
            </w:pPr>
            <w:r w:rsidDel="00000000" w:rsidR="00000000" w:rsidRPr="00000000">
              <w:rPr>
                <w:rtl w:val="0"/>
              </w:rPr>
              <w:t xml:space="preserve">0.25</w:t>
            </w:r>
          </w:p>
        </w:tc>
        <w:tc>
          <w:tcPr>
            <w:tcBorders>
              <w:top w:color="434343" w:space="0" w:sz="4"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jc w:val="center"/>
              <w:rPr/>
            </w:pPr>
            <w:r w:rsidDel="00000000" w:rsidR="00000000" w:rsidRPr="00000000">
              <w:rPr>
                <w:rtl w:val="0"/>
              </w:rPr>
              <w:t xml:space="preserve">0</w:t>
            </w:r>
          </w:p>
        </w:tc>
        <w:tc>
          <w:tcPr>
            <w:tcBorders>
              <w:top w:color="434343" w:space="0" w:sz="4"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jc w:val="center"/>
              <w:rPr/>
            </w:pPr>
            <w:r w:rsidDel="00000000" w:rsidR="00000000" w:rsidRPr="00000000">
              <w:rPr>
                <w:rtl w:val="0"/>
              </w:rPr>
              <w:t xml:space="preserve">0.75</w:t>
            </w:r>
          </w:p>
        </w:tc>
        <w:tc>
          <w:tcPr>
            <w:tcBorders>
              <w:top w:color="434343" w:space="0" w:sz="4"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jc w:val="center"/>
              <w:rPr/>
            </w:pPr>
            <w:r w:rsidDel="00000000" w:rsidR="00000000" w:rsidRPr="00000000">
              <w:rPr>
                <w:rtl w:val="0"/>
              </w:rPr>
              <w:t xml:space="preserve">0</w:t>
            </w:r>
          </w:p>
        </w:tc>
        <w:tc>
          <w:tcPr>
            <w:tcBorders>
              <w:top w:color="434343" w:space="0" w:sz="4"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jc w:val="center"/>
              <w:rPr/>
            </w:pPr>
            <w:r w:rsidDel="00000000" w:rsidR="00000000" w:rsidRPr="00000000">
              <w:rPr>
                <w:rtl w:val="0"/>
              </w:rPr>
              <w:t xml:space="preserve">0.75</w:t>
            </w:r>
          </w:p>
        </w:tc>
      </w:tr>
      <w:tr>
        <w:trPr>
          <w:cantSplit w:val="0"/>
          <w:trHeight w:val="540" w:hRule="atLeast"/>
          <w:tblHeader w:val="0"/>
        </w:trPr>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9">
            <w:pPr>
              <w:pageBreakBefore w:val="0"/>
              <w:jc w:val="center"/>
              <w:rPr>
                <w:b w:val="1"/>
              </w:rPr>
            </w:pPr>
            <w:r w:rsidDel="00000000" w:rsidR="00000000" w:rsidRPr="00000000">
              <w:rPr>
                <w:b w:val="1"/>
                <w:rtl w:val="0"/>
              </w:rPr>
              <w:t xml:space="preserve">C</w:t>
            </w:r>
          </w:p>
        </w:tc>
        <w:tc>
          <w:tcPr>
            <w:tcBorders>
              <w:lef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3B">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C">
            <w:pPr>
              <w:pageBreakBefore w:val="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03D">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E">
            <w:pPr>
              <w:pageBreakBefore w:val="0"/>
              <w:jc w:val="center"/>
              <w:rPr/>
            </w:pPr>
            <w:r w:rsidDel="00000000" w:rsidR="00000000" w:rsidRPr="00000000">
              <w:rPr>
                <w:rtl w:val="0"/>
              </w:rPr>
              <w:t xml:space="preserve">0.25</w:t>
            </w:r>
          </w:p>
        </w:tc>
      </w:tr>
      <w:tr>
        <w:trPr>
          <w:cantSplit w:val="0"/>
          <w:trHeight w:val="540" w:hRule="atLeast"/>
          <w:tblHeader w:val="0"/>
        </w:trPr>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F">
            <w:pPr>
              <w:pageBreakBefore w:val="0"/>
              <w:jc w:val="center"/>
              <w:rPr>
                <w:b w:val="1"/>
              </w:rPr>
            </w:pPr>
            <w:r w:rsidDel="00000000" w:rsidR="00000000" w:rsidRPr="00000000">
              <w:rPr>
                <w:b w:val="1"/>
                <w:rtl w:val="0"/>
              </w:rPr>
              <w:t xml:space="preserve">T</w:t>
            </w:r>
          </w:p>
        </w:tc>
        <w:tc>
          <w:tcPr>
            <w:tcBorders>
              <w:lef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1">
            <w:pPr>
              <w:pageBreakBefore w:val="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042">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3">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4">
            <w:pPr>
              <w:pageBreakBefore w:val="0"/>
              <w:jc w:val="center"/>
              <w:rPr/>
            </w:pPr>
            <w:r w:rsidDel="00000000" w:rsidR="00000000" w:rsidRPr="00000000">
              <w:rPr>
                <w:rtl w:val="0"/>
              </w:rPr>
              <w:t xml:space="preserve">0</w:t>
            </w:r>
          </w:p>
        </w:tc>
      </w:tr>
      <w:tr>
        <w:trPr>
          <w:cantSplit w:val="0"/>
          <w:trHeight w:val="540" w:hRule="atLeast"/>
          <w:tblHeader w:val="0"/>
        </w:trPr>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5">
            <w:pPr>
              <w:pageBreakBefore w:val="0"/>
              <w:jc w:val="center"/>
              <w:rPr>
                <w:b w:val="1"/>
              </w:rPr>
            </w:pPr>
            <w:r w:rsidDel="00000000" w:rsidR="00000000" w:rsidRPr="00000000">
              <w:rPr>
                <w:b w:val="1"/>
                <w:rtl w:val="0"/>
              </w:rPr>
              <w:t xml:space="preserve">G</w:t>
            </w:r>
          </w:p>
        </w:tc>
        <w:tc>
          <w:tcPr>
            <w:tcBorders>
              <w:lef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7">
            <w:pPr>
              <w:pageBreakBefore w:val="0"/>
              <w:jc w:val="center"/>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048">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9">
            <w:pPr>
              <w:pageBreakBefore w:val="0"/>
              <w:jc w:val="center"/>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04A">
            <w:pPr>
              <w:pageBreakBefore w:val="0"/>
              <w:jc w:val="center"/>
              <w:rPr/>
            </w:pPr>
            <w:r w:rsidDel="00000000" w:rsidR="00000000" w:rsidRPr="00000000">
              <w:rPr>
                <w:rtl w:val="0"/>
              </w:rPr>
              <w:t xml:space="preserve">0</w:t>
            </w:r>
          </w:p>
        </w:tc>
      </w:tr>
      <w:tr>
        <w:trPr>
          <w:cantSplit w:val="0"/>
          <w:trHeight w:val="540" w:hRule="atLeast"/>
          <w:tblHeader w:val="0"/>
        </w:trPr>
        <w:tc>
          <w:tcPr>
            <w:tcBorders>
              <w:top w:color="434343" w:space="0" w:sz="4" w:val="single"/>
              <w:left w:color="434343" w:space="0" w:sz="4" w:val="single"/>
              <w:bottom w:color="434343" w:space="0" w:sz="4" w:val="single"/>
              <w:right w:color="434343"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B">
            <w:pPr>
              <w:pageBreakBefore w:val="0"/>
              <w:jc w:val="center"/>
              <w:rPr>
                <w:b w:val="1"/>
              </w:rPr>
            </w:pPr>
            <w:r w:rsidDel="00000000" w:rsidR="00000000" w:rsidRPr="00000000">
              <w:rPr>
                <w:b w:val="1"/>
                <w:rtl w:val="0"/>
              </w:rPr>
              <w:t xml:space="preserve">-</w:t>
            </w:r>
          </w:p>
        </w:tc>
        <w:tc>
          <w:tcPr>
            <w:tcBorders>
              <w:lef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04D">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E">
            <w:pPr>
              <w:pageBreakBefore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F">
            <w:pPr>
              <w:pageBreakBefore w:val="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050">
            <w:pPr>
              <w:pageBreakBefore w:val="0"/>
              <w:jc w:val="center"/>
              <w:rPr/>
            </w:pPr>
            <w:r w:rsidDel="00000000" w:rsidR="00000000" w:rsidRPr="00000000">
              <w:rPr>
                <w:rtl w:val="0"/>
              </w:rPr>
              <w:t xml:space="preserve">0</w:t>
            </w:r>
          </w:p>
        </w:tc>
      </w:tr>
    </w:tbl>
    <w:p w:rsidR="00000000" w:rsidDel="00000000" w:rsidP="00000000" w:rsidRDefault="00000000" w:rsidRPr="00000000" w14:paraId="00000051">
      <w:pPr>
        <w:pageBreakBefore w:val="0"/>
        <w:spacing w:after="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ageBreakBefore w:val="0"/>
        <w:spacing w:after="80" w:lineRule="auto"/>
        <w:rPr>
          <w:b w:val="1"/>
        </w:rPr>
      </w:pPr>
      <w:r w:rsidDel="00000000" w:rsidR="00000000" w:rsidRPr="00000000">
        <w:rPr>
          <w:rtl w:val="0"/>
        </w:rPr>
      </w:r>
    </w:p>
    <w:p w:rsidR="00000000" w:rsidDel="00000000" w:rsidP="00000000" w:rsidRDefault="00000000" w:rsidRPr="00000000" w14:paraId="00000053">
      <w:pPr>
        <w:pageBreakBefore w:val="0"/>
        <w:spacing w:after="80" w:lineRule="auto"/>
        <w:rPr/>
      </w:pPr>
      <w:r w:rsidDel="00000000" w:rsidR="00000000" w:rsidRPr="00000000">
        <w:rPr>
          <w:b w:val="1"/>
          <w:rtl w:val="0"/>
        </w:rPr>
        <w:t xml:space="preserve">Q2</w:t>
      </w:r>
      <w:r w:rsidDel="00000000" w:rsidR="00000000" w:rsidRPr="00000000">
        <w:rPr>
          <w:rtl w:val="0"/>
        </w:rPr>
        <w:t xml:space="preserve">. [</w:t>
      </w:r>
      <w:r w:rsidDel="00000000" w:rsidR="00000000" w:rsidRPr="00000000">
        <w:rPr>
          <w:color w:val="ff0000"/>
          <w:rtl w:val="0"/>
        </w:rPr>
        <w:t xml:space="preserve">2pts</w:t>
      </w:r>
      <w:r w:rsidDel="00000000" w:rsidR="00000000" w:rsidRPr="00000000">
        <w:rPr>
          <w:rtl w:val="0"/>
        </w:rPr>
        <w:t xml:space="preserve">]  What is the highest scoring sequence match to your profile above (question 1) and what is it’s score?  </w:t>
      </w:r>
    </w:p>
    <w:p w:rsidR="00000000" w:rsidDel="00000000" w:rsidP="00000000" w:rsidRDefault="00000000" w:rsidRPr="00000000" w14:paraId="00000054">
      <w:pPr>
        <w:pageBreakBefore w:val="0"/>
        <w:spacing w:after="80" w:lineRule="auto"/>
        <w:rPr/>
      </w:pPr>
      <w:r w:rsidDel="00000000" w:rsidR="00000000" w:rsidRPr="00000000">
        <w:rPr>
          <w:rtl w:val="0"/>
        </w:rPr>
      </w:r>
    </w:p>
    <w:p w:rsidR="00000000" w:rsidDel="00000000" w:rsidP="00000000" w:rsidRDefault="00000000" w:rsidRPr="00000000" w14:paraId="00000055">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 xml:space="preserve">Sequence: CGAGA</w:t>
        <w:tab/>
        <w:t xml:space="preserve">                                                                                                                        </w:t>
      </w:r>
    </w:p>
    <w:p w:rsidR="00000000" w:rsidDel="00000000" w:rsidP="00000000" w:rsidRDefault="00000000" w:rsidRPr="00000000" w14:paraId="00000056">
      <w:pPr>
        <w:pageBreakBefore w:val="0"/>
        <w:spacing w:after="80" w:lineRule="auto"/>
        <w:rPr/>
      </w:pPr>
      <w:r w:rsidDel="00000000" w:rsidR="00000000" w:rsidRPr="00000000">
        <w:rPr>
          <w:rtl w:val="0"/>
        </w:rPr>
      </w:r>
    </w:p>
    <w:p w:rsidR="00000000" w:rsidDel="00000000" w:rsidP="00000000" w:rsidRDefault="00000000" w:rsidRPr="00000000" w14:paraId="00000057">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 xml:space="preserve">Score:</w:t>
        <w:tab/>
        <w:tab/>
        <w:t xml:space="preserve">             3.5                                                                                                           </w:t>
      </w:r>
    </w:p>
    <w:p w:rsidR="00000000" w:rsidDel="00000000" w:rsidP="00000000" w:rsidRDefault="00000000" w:rsidRPr="00000000" w14:paraId="00000058">
      <w:pPr>
        <w:pageBreakBefore w:val="0"/>
        <w:spacing w:after="80" w:lineRule="auto"/>
        <w:rPr/>
      </w:pPr>
      <w:r w:rsidDel="00000000" w:rsidR="00000000" w:rsidRPr="00000000">
        <w:rPr>
          <w:rtl w:val="0"/>
        </w:rPr>
      </w:r>
    </w:p>
    <w:p w:rsidR="00000000" w:rsidDel="00000000" w:rsidP="00000000" w:rsidRDefault="00000000" w:rsidRPr="00000000" w14:paraId="00000059">
      <w:pPr>
        <w:pageBreakBefore w:val="0"/>
        <w:spacing w:after="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spacing w:after="80" w:lineRule="auto"/>
        <w:rPr/>
      </w:pPr>
      <w:r w:rsidDel="00000000" w:rsidR="00000000" w:rsidRPr="00000000">
        <w:rPr>
          <w:rtl w:val="0"/>
        </w:rPr>
      </w:r>
    </w:p>
    <w:p w:rsidR="00000000" w:rsidDel="00000000" w:rsidP="00000000" w:rsidRDefault="00000000" w:rsidRPr="00000000" w14:paraId="0000005B">
      <w:pPr>
        <w:pageBreakBefore w:val="0"/>
        <w:spacing w:after="80" w:lineRule="auto"/>
        <w:rPr/>
      </w:pPr>
      <w:r w:rsidDel="00000000" w:rsidR="00000000" w:rsidRPr="00000000">
        <w:rPr>
          <w:b w:val="1"/>
          <w:rtl w:val="0"/>
        </w:rPr>
        <w:t xml:space="preserve">Q3.</w:t>
      </w:r>
      <w:r w:rsidDel="00000000" w:rsidR="00000000" w:rsidRPr="00000000">
        <w:rPr>
          <w:rtl w:val="0"/>
        </w:rPr>
        <w:t xml:space="preserve">  [</w:t>
      </w:r>
      <w:r w:rsidDel="00000000" w:rsidR="00000000" w:rsidRPr="00000000">
        <w:rPr>
          <w:color w:val="ff0000"/>
          <w:rtl w:val="0"/>
        </w:rPr>
        <w:t xml:space="preserve">2pts</w:t>
      </w:r>
      <w:r w:rsidDel="00000000" w:rsidR="00000000" w:rsidRPr="00000000">
        <w:rPr>
          <w:rtl w:val="0"/>
        </w:rPr>
        <w:t xml:space="preserve">]  Using your completed profile table above (from question 1) score the following two sequences (</w:t>
      </w:r>
      <w:r w:rsidDel="00000000" w:rsidR="00000000" w:rsidRPr="00000000">
        <w:rPr>
          <w:b w:val="1"/>
          <w:rtl w:val="0"/>
        </w:rPr>
        <w:t xml:space="preserve">S1</w:t>
      </w:r>
      <w:r w:rsidDel="00000000" w:rsidR="00000000" w:rsidRPr="00000000">
        <w:rPr>
          <w:rtl w:val="0"/>
        </w:rPr>
        <w:t xml:space="preserve"> and </w:t>
      </w:r>
      <w:r w:rsidDel="00000000" w:rsidR="00000000" w:rsidRPr="00000000">
        <w:rPr>
          <w:b w:val="1"/>
          <w:rtl w:val="0"/>
        </w:rPr>
        <w:t xml:space="preserve">S2</w:t>
      </w:r>
      <w:r w:rsidDel="00000000" w:rsidR="00000000" w:rsidRPr="00000000">
        <w:rPr>
          <w:rtl w:val="0"/>
        </w:rPr>
        <w:t xml:space="preserve">):  </w:t>
      </w:r>
    </w:p>
    <w:p w:rsidR="00000000" w:rsidDel="00000000" w:rsidP="00000000" w:rsidRDefault="00000000" w:rsidRPr="00000000" w14:paraId="0000005C">
      <w:pPr>
        <w:pageBreakBefore w:val="0"/>
        <w:spacing w:after="80" w:lineRule="auto"/>
        <w:rPr/>
      </w:pPr>
      <w:r w:rsidDel="00000000" w:rsidR="00000000" w:rsidRPr="00000000">
        <w:rPr>
          <w:rtl w:val="0"/>
        </w:rPr>
      </w:r>
    </w:p>
    <w:p w:rsidR="00000000" w:rsidDel="00000000" w:rsidP="00000000" w:rsidRDefault="00000000" w:rsidRPr="00000000" w14:paraId="0000005D">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b w:val="1"/>
          <w:rtl w:val="0"/>
        </w:rPr>
        <w:t xml:space="preserve">S1.</w:t>
      </w:r>
      <w:r w:rsidDel="00000000" w:rsidR="00000000" w:rsidRPr="00000000">
        <w:rPr>
          <w:rtl w:val="0"/>
        </w:rPr>
        <w:t xml:space="preserve"> CTGGC </w:t>
        <w:tab/>
        <w:t xml:space="preserve">                 0.5+0.25+0+0.75+0.25=1.75                    </w:t>
      </w:r>
    </w:p>
    <w:p w:rsidR="00000000" w:rsidDel="00000000" w:rsidP="00000000" w:rsidRDefault="00000000" w:rsidRPr="00000000" w14:paraId="0000005E">
      <w:pPr>
        <w:pageBreakBefore w:val="0"/>
        <w:spacing w:after="80" w:lineRule="auto"/>
        <w:rPr>
          <w:b w:val="1"/>
        </w:rPr>
      </w:pPr>
      <w:r w:rsidDel="00000000" w:rsidR="00000000" w:rsidRPr="00000000">
        <w:rPr>
          <w:rtl w:val="0"/>
        </w:rPr>
      </w:r>
    </w:p>
    <w:p w:rsidR="00000000" w:rsidDel="00000000" w:rsidP="00000000" w:rsidRDefault="00000000" w:rsidRPr="00000000" w14:paraId="0000005F">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b w:val="1"/>
          <w:rtl w:val="0"/>
        </w:rPr>
        <w:t xml:space="preserve">S2.</w:t>
      </w:r>
      <w:r w:rsidDel="00000000" w:rsidR="00000000" w:rsidRPr="00000000">
        <w:rPr>
          <w:rtl w:val="0"/>
        </w:rPr>
        <w:t xml:space="preserve"> AGCTA </w:t>
        <w:tab/>
        <w:t xml:space="preserve">                                     0.25+0.75+0.25+0+0.75=2</w:t>
      </w:r>
    </w:p>
    <w:p w:rsidR="00000000" w:rsidDel="00000000" w:rsidP="00000000" w:rsidRDefault="00000000" w:rsidRPr="00000000" w14:paraId="00000060">
      <w:pPr>
        <w:pageBreakBefore w:val="0"/>
        <w:spacing w:after="80" w:lineRule="auto"/>
        <w:rPr/>
      </w:pPr>
      <w:r w:rsidDel="00000000" w:rsidR="00000000" w:rsidRPr="00000000">
        <w:rPr>
          <w:rtl w:val="0"/>
        </w:rPr>
      </w:r>
    </w:p>
    <w:p w:rsidR="00000000" w:rsidDel="00000000" w:rsidP="00000000" w:rsidRDefault="00000000" w:rsidRPr="00000000" w14:paraId="00000061">
      <w:pPr>
        <w:pageBreakBefore w:val="0"/>
        <w:spacing w:after="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ageBreakBefore w:val="0"/>
        <w:spacing w:after="80" w:lineRule="auto"/>
        <w:rPr/>
      </w:pPr>
      <w:r w:rsidDel="00000000" w:rsidR="00000000" w:rsidRPr="00000000">
        <w:rPr>
          <w:rtl w:val="0"/>
        </w:rPr>
      </w:r>
    </w:p>
    <w:p w:rsidR="00000000" w:rsidDel="00000000" w:rsidP="00000000" w:rsidRDefault="00000000" w:rsidRPr="00000000" w14:paraId="00000063">
      <w:pPr>
        <w:pageBreakBefore w:val="0"/>
        <w:spacing w:after="80" w:lineRule="auto"/>
        <w:rPr/>
      </w:pPr>
      <w:r w:rsidDel="00000000" w:rsidR="00000000" w:rsidRPr="00000000">
        <w:rPr>
          <w:b w:val="1"/>
          <w:rtl w:val="0"/>
        </w:rPr>
        <w:t xml:space="preserve">Q4</w:t>
      </w:r>
      <w:r w:rsidDel="00000000" w:rsidR="00000000" w:rsidRPr="00000000">
        <w:rPr>
          <w:rtl w:val="0"/>
        </w:rPr>
        <w:t xml:space="preserve">.  [</w:t>
      </w:r>
      <w:r w:rsidDel="00000000" w:rsidR="00000000" w:rsidRPr="00000000">
        <w:rPr>
          <w:color w:val="ff0000"/>
          <w:rtl w:val="0"/>
        </w:rPr>
        <w:t xml:space="preserve">2pts</w:t>
      </w:r>
      <w:r w:rsidDel="00000000" w:rsidR="00000000" w:rsidRPr="00000000">
        <w:rPr>
          <w:rtl w:val="0"/>
        </w:rPr>
        <w:t xml:space="preserve">]  Following the heuristic threshold for a positive match proposed in Harbison et al. [Nature (2004) 431:99-104.] namely using the threshold for a positive match = 60% x Max Score </w:t>
      </w:r>
    </w:p>
    <w:p w:rsidR="00000000" w:rsidDel="00000000" w:rsidP="00000000" w:rsidRDefault="00000000" w:rsidRPr="00000000" w14:paraId="00000064">
      <w:pPr>
        <w:pageBreakBefore w:val="0"/>
        <w:spacing w:after="80" w:lineRule="auto"/>
        <w:rPr/>
      </w:pPr>
      <w:r w:rsidDel="00000000" w:rsidR="00000000" w:rsidRPr="00000000">
        <w:rPr>
          <w:rtl w:val="0"/>
        </w:rPr>
        <w:t xml:space="preserve">Are either of the two sequences in question 3 potential transcription factor binding sites? If so, why?</w:t>
      </w:r>
    </w:p>
    <w:p w:rsidR="00000000" w:rsidDel="00000000" w:rsidP="00000000" w:rsidRDefault="00000000" w:rsidRPr="00000000" w14:paraId="00000065">
      <w:pPr>
        <w:pageBreakBefore w:val="0"/>
        <w:spacing w:after="80" w:lineRule="auto"/>
        <w:rPr/>
      </w:pPr>
      <w:r w:rsidDel="00000000" w:rsidR="00000000" w:rsidRPr="00000000">
        <w:rPr>
          <w:rtl w:val="0"/>
        </w:rPr>
      </w:r>
    </w:p>
    <w:p w:rsidR="00000000" w:rsidDel="00000000" w:rsidP="00000000" w:rsidRDefault="00000000" w:rsidRPr="00000000" w14:paraId="00000066">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 xml:space="preserve">3.5*0.6=2.1 threshold</w:t>
      </w:r>
    </w:p>
    <w:p w:rsidR="00000000" w:rsidDel="00000000" w:rsidP="00000000" w:rsidRDefault="00000000" w:rsidRPr="00000000" w14:paraId="00000067">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 xml:space="preserve">Neither of the sequences pass the threshold, so they are not potential TF binding sites. </w:t>
      </w:r>
    </w:p>
    <w:p w:rsidR="00000000" w:rsidDel="00000000" w:rsidP="00000000" w:rsidRDefault="00000000" w:rsidRPr="00000000" w14:paraId="00000068">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ab/>
        <w:t xml:space="preserve">                                                                                                                        </w:t>
      </w:r>
    </w:p>
    <w:p w:rsidR="00000000" w:rsidDel="00000000" w:rsidP="00000000" w:rsidRDefault="00000000" w:rsidRPr="00000000" w14:paraId="00000069">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ab/>
        <w:t xml:space="preserve">                                                                                                                   </w:t>
      </w:r>
    </w:p>
    <w:p w:rsidR="00000000" w:rsidDel="00000000" w:rsidP="00000000" w:rsidRDefault="00000000" w:rsidRPr="00000000" w14:paraId="0000006A">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ab/>
        <w:t xml:space="preserve">                                                                                                                        </w:t>
      </w:r>
    </w:p>
    <w:p w:rsidR="00000000" w:rsidDel="00000000" w:rsidP="00000000" w:rsidRDefault="00000000" w:rsidRPr="00000000" w14:paraId="0000006B">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ab/>
        <w:t xml:space="preserve">                                                                                                                        </w:t>
      </w:r>
    </w:p>
    <w:p w:rsidR="00000000" w:rsidDel="00000000" w:rsidP="00000000" w:rsidRDefault="00000000" w:rsidRPr="00000000" w14:paraId="0000006C">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ab/>
        <w:t xml:space="preserve">                                                                                                                        </w:t>
      </w:r>
    </w:p>
    <w:p w:rsidR="00000000" w:rsidDel="00000000" w:rsidP="00000000" w:rsidRDefault="00000000" w:rsidRPr="00000000" w14:paraId="0000006D">
      <w:pPr>
        <w:pageBreakBefore w:val="0"/>
        <w:pBdr>
          <w:top w:color="ff0000" w:space="2" w:sz="8" w:val="single"/>
          <w:left w:color="ff0000" w:space="2" w:sz="8" w:val="single"/>
          <w:bottom w:color="ff0000" w:space="2" w:sz="8" w:val="single"/>
          <w:right w:color="ff0000" w:space="2" w:sz="8" w:val="single"/>
        </w:pBdr>
        <w:spacing w:after="80" w:lineRule="auto"/>
        <w:rPr/>
      </w:pPr>
      <w:r w:rsidDel="00000000" w:rsidR="00000000" w:rsidRPr="00000000">
        <w:rPr>
          <w:rtl w:val="0"/>
        </w:rPr>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grant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