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二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pStyle w:val="2"/>
        <w:jc w:val="right"/>
        <w:rPr>
          <w:lang w:eastAsia="zh-CN"/>
        </w:rPr>
      </w:pPr>
      <w:r>
        <w:rPr>
          <w:rFonts w:hint="eastAsia" w:ascii="宋体" w:hAnsi="宋体" w:eastAsia="宋体" w:cs="宋体"/>
          <w:b/>
          <w:color w:val="FF0000"/>
          <w:lang w:val="en-US" w:eastAsia="zh-CN"/>
        </w:rPr>
        <w:t>Vera-B18002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>[1,2,”3”,”aaa”]</w:t>
      </w:r>
    </w:p>
    <w:p>
      <w:pPr>
        <w:rPr>
          <w:lang w:eastAsia="zh-CN"/>
        </w:rPr>
      </w:pPr>
      <w:r>
        <w:rPr>
          <w:lang w:eastAsia="zh-CN"/>
        </w:rPr>
        <w:t>{“aa”:”bb”, “cc”:”dd”}</w:t>
      </w:r>
    </w:p>
    <w:p>
      <w:pPr>
        <w:rPr>
          <w:lang w:eastAsia="zh-CN"/>
        </w:rPr>
      </w:pPr>
      <w:r>
        <w:rPr>
          <w:lang w:eastAsia="zh-CN"/>
        </w:rPr>
        <w:t>(1,2,3)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以上3个数据结构分别是列表list、字典 dictionary、元组 tuple。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相同点是都能够存储数据；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不同点是1）元组不能添加、修改、删除数据，其他二者可以；2）字典是无序结构，其他二者有序。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try/except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预估在程序运行过程中会出现异常，可以事先用此语法让程序即使报错也能继续运行。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不过这种错误必须是运行过程中的错误，如果是语法、缩进等错误，这个就没用了~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“Don’t repeat yourself” 原则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尽量避免重复代码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事实上，已经不记得了……</w:t>
      </w:r>
      <w:bookmarkStart w:id="0" w:name="_GoBack"/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4C50C13"/>
    <w:rsid w:val="15421B5F"/>
    <w:rsid w:val="28A842B6"/>
    <w:rsid w:val="3EDD1579"/>
    <w:rsid w:val="4A6E0A88"/>
    <w:rsid w:val="63D47432"/>
    <w:rsid w:val="6C045AC7"/>
    <w:rsid w:val="71D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2017-06-18T12:35:50Z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