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 xml:space="preserve"> 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 xml:space="preserve">                     </w:t>
      </w:r>
      <w:bookmarkStart w:id="0" w:name="_GoBack"/>
      <w:bookmarkEnd w:id="0"/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 xml:space="preserve"> 2月12日</w:t>
      </w:r>
    </w:p>
    <w:p w:rsidR="007A2889" w:rsidRDefault="007A2889" w:rsidP="007A2889">
      <w:pPr>
        <w:widowControl/>
        <w:spacing w:line="360" w:lineRule="exact"/>
        <w:ind w:left="422" w:hangingChars="175" w:hanging="422"/>
        <w:jc w:val="left"/>
        <w:rPr>
          <w:rStyle w:val="fontstyle51"/>
          <w:rFonts w:ascii="宋体" w:eastAsia="宋体" w:hAnsi="宋体" w:cs="宋体"/>
          <w:b/>
          <w:bCs/>
          <w:sz w:val="24"/>
          <w:szCs w:val="24"/>
          <w:lang w:bidi="ar"/>
        </w:rPr>
      </w:pP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一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、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单项选择题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(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每小题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3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共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123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 xml:space="preserve">。 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每小题所给的四个选项中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只有一个正确答案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请在答题卡上将该项涂黑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第二代计算机采用的主要电子元器件是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晶体管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电子管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集成电路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超大规模集成电路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计算机中可以产生目标程序的是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机器语言的运行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汇编语言的运行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高级语言的解释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高级语言的编译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3. Windows7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系统中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用于中文输入法全角和半角切换的快捷键是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A.Ctrl+Space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B.Shift+Space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C.Ctrl+Shift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D. Alt+F4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4. ASCII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表中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小写字母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“g”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的二进制值是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A.1110111    B.111111    C.1100111    D.100111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下列用于预防计算机病毒的方法中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无效的是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尽量减少使用计算机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不非法复制及使用软件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定期用杀毒软件对计算机进行病毒检测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禁止使用没有进行病毒检测的外来存储设备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在微机系统中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计算机启动的基本程序放在 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A.RAM    B. ROM    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硬盘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寄存器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7.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以下数据中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值最小的是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A.10000000B    B.176Q    C.127D    D.7FH</w:t>
      </w:r>
    </w:p>
    <w:p w:rsidR="007A2889" w:rsidRDefault="007A2889" w:rsidP="007A2889">
      <w:pPr>
        <w:widowControl/>
        <w:spacing w:line="360" w:lineRule="auto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8. Windows7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若菜单命令后带有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noProof/>
          <w:position w:val="-6"/>
        </w:rPr>
        <w:drawing>
          <wp:inline distT="0" distB="0" distL="114300" distR="114300" wp14:anchorId="77001FF3" wp14:editId="5AD6B62C">
            <wp:extent cx="212090" cy="224155"/>
            <wp:effectExtent l="0" t="0" r="165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符号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则表示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单击此命令会显示对话框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单击此命令后无显示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单击此命令会显示下拉菜单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执行此命令会继续显示子菜单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下列有关主频的说法中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不正确的是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主频也叫时钟频率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主频是衡量微型计算机运行速度的一个重要指标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lastRenderedPageBreak/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主频是计算机主要时序信号源的频率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主频是用来表示微型计算机运算速度的唯一指标</w:t>
      </w:r>
    </w:p>
    <w:p w:rsidR="007A2889" w:rsidRDefault="007A2889" w:rsidP="007A2889">
      <w:pPr>
        <w:widowControl/>
        <w:wordWrap w:val="0"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10.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一般来说右击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Windows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中的对象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在弹出的快捷菜单中都有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属性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但右击</w:t>
      </w:r>
      <w:r>
        <w:rPr>
          <w:rStyle w:val="fontstyle01"/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时无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属性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计算机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回收站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控制面板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程序图标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下列有关快捷方式的叙述中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错误的是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快捷方式改变了程序或文档在磁盘上的存放位置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快捷方式提供了对常用程序或文档的访问捷径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快捷方式图标的左下角有一个小箭头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删除快捷方式不会对源程序或文档产生影响</w:t>
      </w:r>
    </w:p>
    <w:p w:rsidR="007A2889" w:rsidRDefault="007A2889" w:rsidP="007A2889">
      <w:pPr>
        <w:widowControl/>
        <w:numPr>
          <w:ilvl w:val="0"/>
          <w:numId w:val="1"/>
        </w:numPr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能打开的文件类型是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 .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avi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B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. .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png</w:t>
      </w:r>
      <w:proofErr w:type="spellEnd"/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C. .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txt</w:t>
      </w:r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D. .</w:t>
      </w:r>
      <w:proofErr w:type="spellStart"/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ppt</w:t>
      </w:r>
      <w:proofErr w:type="spellEnd"/>
      <w:proofErr w:type="gramEnd"/>
    </w:p>
    <w:p w:rsidR="007A2889" w:rsidRDefault="007A2889" w:rsidP="007A2889">
      <w:pPr>
        <w:widowControl/>
        <w:spacing w:line="360" w:lineRule="exact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13.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Excel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某一单元格中有公式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“=H9*Sheet2!$F3”,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其中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“Sheet2!$F3”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属于（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  ）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A. 相对引用    B. 绝对引用    C. 混合引用    D. 三维引用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14.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利用</w:t>
      </w:r>
      <w:r>
        <w:rPr>
          <w:rStyle w:val="fontstyle01"/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可以很直观地改变段落的缩进方式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调整左右边界和改变表格的列宽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。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      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A. 字体    B. 样式    C. 标尺    D. 编辑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为了使文档更清晰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可以对页眉页脚进行编辑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如输入时间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、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日期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、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页码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、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文字等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但页眉</w:t>
      </w:r>
      <w:proofErr w:type="gramStart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页脚只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允许在 视图中使用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大纲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草稿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页面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以上都不对</w:t>
      </w:r>
    </w:p>
    <w:p w:rsidR="007A2889" w:rsidRDefault="007A2889" w:rsidP="007A2889">
      <w:pPr>
        <w:widowControl/>
        <w:spacing w:line="360" w:lineRule="exact"/>
        <w:ind w:left="420" w:hangingChars="175" w:hanging="420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16.Excel2010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若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C3:C8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区域内的每个单元格中都保存着一个数值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则函数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“=COUNT(C3:C8)”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的值为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A.4    B.5    C.6    D.8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17.Excel2010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工作表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Sheet1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的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K9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单元格中公式为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“=H9*Sheet2!$F3”,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若将此表中的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列和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列删除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则    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公式无变化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公式变为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“=F9*Sheet2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!$</w:t>
      </w:r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F3”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公式变为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“=F9*Sheet2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!$</w:t>
      </w:r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D3”    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公式变为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“=F9*Sheet2!$D1”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18.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PowerPoint2010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可以对幻灯片中的图片进行编辑的视图是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lastRenderedPageBreak/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备注页视图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普通视图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幻灯片放映视图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幻灯片浏览视图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19.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在关系窗口中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双击两个表之间的连接线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会出现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数据表分析向导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数据关系图窗口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连接线粗细变化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编辑关系对话框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20.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下列关闭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的方法中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不正确的是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选择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文件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菜单中的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退出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命令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使用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Alt+F4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快捷键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使用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Alt+F+X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快捷键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使用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Ctrl+X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快捷键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21. 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数据库的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6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个对象中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实际存放数据的对象是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表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查询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报表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窗体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可以设置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字段大小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属性的数据类型是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备注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日期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/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时间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文本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D. OLE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对象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23.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设计数据表时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如要求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成绩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字段的范围在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0~100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之间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则应设置的字段属性是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默认值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输入掩码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参照完整性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有效性规则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24.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在数据库中已有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tStudent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若要通过查询覆盖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tStudent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应使用的查询类型是</w:t>
      </w:r>
      <w:r>
        <w:rPr>
          <w:rStyle w:val="fontstyle01"/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查询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删除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追加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更新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生成表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若查询的设计如第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25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题图所示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则查询的功能是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200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C3350" wp14:editId="305961B9">
            <wp:simplePos x="0" y="0"/>
            <wp:positionH relativeFrom="column">
              <wp:posOffset>819150</wp:posOffset>
            </wp:positionH>
            <wp:positionV relativeFrom="page">
              <wp:posOffset>2133600</wp:posOffset>
            </wp:positionV>
            <wp:extent cx="3978910" cy="1806575"/>
            <wp:effectExtent l="0" t="0" r="254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设计尚未完成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无法进行统计</w:t>
      </w:r>
      <w:proofErr w:type="gramEnd"/>
    </w:p>
    <w:p w:rsidR="007A2889" w:rsidRDefault="007A2889" w:rsidP="007A2889">
      <w:pPr>
        <w:widowControl/>
        <w:spacing w:line="360" w:lineRule="exact"/>
        <w:ind w:firstLineChars="200" w:firstLine="48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统计班级信息仅含 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Null(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)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值的记录个数</w:t>
      </w:r>
    </w:p>
    <w:p w:rsidR="007A2889" w:rsidRDefault="007A2889" w:rsidP="007A2889">
      <w:pPr>
        <w:widowControl/>
        <w:spacing w:line="360" w:lineRule="exact"/>
        <w:ind w:firstLineChars="200" w:firstLine="48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统计班级信息不包括 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Null(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)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值的记录个数</w:t>
      </w:r>
    </w:p>
    <w:p w:rsidR="007A2889" w:rsidRDefault="007A2889" w:rsidP="007A2889">
      <w:pPr>
        <w:widowControl/>
        <w:spacing w:line="360" w:lineRule="exact"/>
        <w:ind w:firstLineChars="200" w:firstLine="48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统计班级信息包括 </w:t>
      </w: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Null(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)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值的全部记录个数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lastRenderedPageBreak/>
        <w:t xml:space="preserve">26.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下列关于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SQL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命令的叙述中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错误的是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A.Inset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命令可以将一条新记录插入表中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B. Update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命令可以更新表中已存在的记录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C. Delete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命令可以删除表中已存在的记录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D.Select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命令不能与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GroupBy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一起使用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32.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OSI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参考模型中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提供路由选择功能的是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 物理层    B. 网络层    C. 会话层    D. 应用层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33. 下列关于 TCP/IP参考模型的描述中,正确的是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 采用七层网络体系结构        B. 传输层只提供 TCP服务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C. 物理层是参考模型的最高层    D. 网际互联层的核心协议是IP协议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34. MAC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地址的长度为 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A.32    B.64    C.48   D.128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35.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如果主机的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地址为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25.36.8.6,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子网掩码为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255.255.0.0,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那么该主机所属的网络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(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包括子网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)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为          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A.25.36.8.0    B.25.36.0.0    C.25.0.0.0    D.0.0.0.0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36.ISP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是指          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用户拨号服务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电子邮件服务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信息服务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D.Internet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服务商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37. X.25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网是一种广泛应用的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 xml:space="preserve">C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星型局域网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环型局域网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公用分组交换网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光纤分布式数据接口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38.IP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协议是指网际协议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它对应于开放系统互联参考模型中的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物理层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数据链路层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传输层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网络层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39.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在计算机网络系统中广泛使用的对称型加密算法是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A.DES    B. RSA    C. MD5    D.SHS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40. WWW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浏览器的工作基础是解释执行用 语言书写的文件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HTML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B.Java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C.SQL    D. VC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lastRenderedPageBreak/>
        <w:t xml:space="preserve">41.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HTML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语言中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特殊符号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&amp;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的代码为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A.&amp;</w:t>
      </w:r>
      <w:proofErr w:type="spellStart"/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lt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;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B.&amp;amp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;    C.&amp;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gt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;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D.&amp;copy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;</w:t>
      </w:r>
    </w:p>
    <w:p w:rsidR="007A2889" w:rsidRDefault="007A2889" w:rsidP="007A2889">
      <w:pPr>
        <w:widowControl/>
        <w:spacing w:line="360" w:lineRule="exact"/>
        <w:ind w:left="422" w:hangingChars="175" w:hanging="422"/>
        <w:jc w:val="left"/>
        <w:rPr>
          <w:rStyle w:val="fontstyle51"/>
          <w:rFonts w:ascii="宋体" w:eastAsia="宋体" w:hAnsi="宋体" w:cs="宋体"/>
          <w:b/>
          <w:bCs/>
          <w:sz w:val="24"/>
          <w:szCs w:val="24"/>
          <w:lang w:bidi="ar"/>
        </w:rPr>
      </w:pP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二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、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多项选择题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(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每小题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4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共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36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 xml:space="preserve">。 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下列每小题均有两个或两个以上的正确答案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请在答题卡上将该项涂黑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错选或漏选均不得分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下列关于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Windows“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回收站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的说法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正确的是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BCD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回收站是软盘上的一块区域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只有硬盘上的文件删除时才放入回收站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回收站是硬盘上的区域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软盘和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U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盘的文件被删除不能放入回收站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43.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切换窗口的方法有 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BCD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A.Alt+F4    B.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Alt+Esc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C.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Alt+Tab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   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单击任务栏上相应图标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44.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Excel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若对数据进行排序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排序选项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对话框中的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排序方法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有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字母排序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笔画排序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按行排序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按列排序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下列属于表设计中字段的属性设置的有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ABCD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字段大小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标题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有效性规则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输入掩码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46.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如果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姓名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字段是文本型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则查找姓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的学生时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错误的条件表达式有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姓名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like"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"   B.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姓名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like"[!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]"   C.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姓名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like"*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"   D.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姓名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like"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李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*"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47.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在设计表时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若输入掩码属性设置为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“LLL”,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则不能接收的输入是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BCD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A.ABC    B.123    C.ab1    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D.ab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+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48.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下列表达式的结果属于逻辑值的是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A.102=98+4    </w:t>
      </w:r>
      <w:proofErr w:type="spellStart"/>
      <w:proofErr w:type="gram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B.IIf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(</w:t>
      </w:r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3&gt;2,True,False)    C.3&gt;2    D. Date()-#2014-9-1#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49.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下列协议中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属于电子邮件协议的是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ABD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A.POP3    B.IMAP4    C.IP    D.SMTP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50.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常见的网站结构有                                             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ABC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firstLineChars="175" w:firstLine="420"/>
        <w:jc w:val="left"/>
        <w:rPr>
          <w:rStyle w:val="fontstyle0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线性结构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B.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二维表结构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层次结构   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D.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网状结构</w:t>
      </w:r>
    </w:p>
    <w:p w:rsidR="007A2889" w:rsidRDefault="007A2889" w:rsidP="007A2889">
      <w:pPr>
        <w:widowControl/>
        <w:spacing w:line="360" w:lineRule="exact"/>
        <w:jc w:val="left"/>
        <w:rPr>
          <w:rStyle w:val="fontstyle51"/>
          <w:rFonts w:ascii="宋体" w:eastAsia="宋体" w:hAnsi="宋体" w:cs="宋体"/>
          <w:b/>
          <w:bCs/>
          <w:sz w:val="24"/>
          <w:szCs w:val="24"/>
          <w:lang w:bidi="ar"/>
        </w:rPr>
      </w:pP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lastRenderedPageBreak/>
        <w:t>三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、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判断题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(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每小题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2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共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52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分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 xml:space="preserve">。 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正确的在答题卡上涂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“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A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”,</w:t>
      </w:r>
      <w:r>
        <w:rPr>
          <w:rStyle w:val="fontstyle41"/>
          <w:rFonts w:ascii="宋体" w:eastAsia="宋体" w:hAnsi="宋体" w:cs="宋体" w:hint="eastAsia"/>
          <w:b/>
          <w:bCs/>
          <w:sz w:val="24"/>
          <w:lang w:bidi="ar"/>
        </w:rPr>
        <w:t>错误的在答题卡上涂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“</w:t>
      </w:r>
      <w:r>
        <w:rPr>
          <w:rStyle w:val="fontstyle31"/>
          <w:rFonts w:ascii="宋体" w:eastAsia="宋体" w:hAnsi="宋体" w:cs="宋体" w:hint="eastAsia"/>
          <w:b/>
          <w:bCs/>
          <w:sz w:val="24"/>
          <w:szCs w:val="24"/>
          <w:lang w:bidi="ar"/>
        </w:rPr>
        <w:t>B</w:t>
      </w:r>
      <w:r>
        <w:rPr>
          <w:rStyle w:val="fontstyle51"/>
          <w:rFonts w:ascii="宋体" w:eastAsia="宋体" w:hAnsi="宋体" w:cs="宋体" w:hint="eastAsia"/>
          <w:b/>
          <w:bCs/>
          <w:sz w:val="24"/>
          <w:szCs w:val="24"/>
          <w:lang w:bidi="ar"/>
        </w:rPr>
        <w:t>”)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在计算机的五大部件中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负责控制和协调其他部件工作的是控制器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能在各种中英文输入法之间切换的是按下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Shift+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空格键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53.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Windows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中直接删除文件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(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不放入回收站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),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可以按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Shift+Del</w:t>
      </w:r>
      <w:proofErr w:type="spell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键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54.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复制选定的对象只能粘贴一次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剪贴板是硬盘中的一块区域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可以调整大小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56.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硬盘容量对计算机的运行速度起着决定性的影响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57. 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模板文件的扩展名是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.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dotx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58. 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表格中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数据的计算可以按行进行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也</w:t>
      </w:r>
      <w:proofErr w:type="gramStart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可按列进行</w:t>
      </w:r>
      <w:proofErr w:type="gram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59.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Word2010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通过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屏幕截图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功能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不但可以插入未最小化到任务栏的可视化窗口图片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还可以通过屏幕剪辑插入屏幕任何部分的图片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60.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排序时如果有多个关键字段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则所有关键字段必须选用相同的排序趋势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(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递增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/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递减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)。(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Excel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符号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“&amp;”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是文本运算符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distribute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62.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Excel2010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选中多个单元格或区域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在活动单元格中输入数据后按</w:t>
      </w:r>
      <w:proofErr w:type="spellStart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Ctrl+Alt+Enter</w:t>
      </w:r>
      <w:proofErr w:type="spellEnd"/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会将所输入的数据自动填充到每一个选中的单元格中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63.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在关系型数据库中的二维表表示一个实体集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一行表示一个实体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64.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操作系统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Window 7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安装在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盘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数据库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Access 2010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的默认保存路径为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C:\users\administrator\documents。                                 (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 xml:space="preserve"> 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65. 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中窗体实现分</w:t>
      </w:r>
      <w:proofErr w:type="gramStart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页效果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的是分页栏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ind w:left="420" w:hangingChars="175" w:hanging="420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66.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 xml:space="preserve">在 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窗体中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通过按钮触发改变标签显示文字为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“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看我变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”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字样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可设置标签的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Caption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属性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lastRenderedPageBreak/>
        <w:t>67. 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中的宏可以修改宏本身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68. Access2010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可以导入多个表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但一次只能导出一个表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69.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局域网主要使用网桥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现实生活中主要使用交换机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70.IP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通常称为逻辑地址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,MAC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通常称为物理地址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它们都具有唯一性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71.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在局域网中主要使用光纤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因为光纤是性能最好的传输介质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72.IP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地址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129.1.1.78/18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的子网掩码是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255.255.192.0。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73.IP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地址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129.256.254.123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是合法的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IP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地址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   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74.IEEE802.5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是令牌环网访问控制方法和物理层技术规范的标准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A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7A2889" w:rsidRDefault="007A2889" w:rsidP="007A2889">
      <w:pPr>
        <w:widowControl/>
        <w:spacing w:line="360" w:lineRule="exact"/>
        <w:jc w:val="left"/>
        <w:rPr>
          <w:rStyle w:val="fontstyle21"/>
          <w:rFonts w:ascii="宋体" w:eastAsia="宋体" w:hAnsi="宋体" w:cs="宋体"/>
          <w:sz w:val="24"/>
          <w:szCs w:val="24"/>
          <w:lang w:bidi="ar"/>
        </w:rPr>
      </w:pP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75. 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反病毒软件总是超前于病毒的出现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>,</w:t>
      </w:r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它可以查</w:t>
      </w:r>
      <w:proofErr w:type="gramStart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杀任何</w:t>
      </w:r>
      <w:proofErr w:type="gramEnd"/>
      <w:r>
        <w:rPr>
          <w:rStyle w:val="fontstyle01"/>
          <w:rFonts w:ascii="宋体" w:eastAsia="宋体" w:hAnsi="宋体" w:cs="宋体" w:hint="eastAsia"/>
          <w:sz w:val="24"/>
          <w:szCs w:val="24"/>
          <w:lang w:bidi="ar"/>
        </w:rPr>
        <w:t>种类的病毒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。           (  </w:t>
      </w:r>
      <w:r>
        <w:rPr>
          <w:rStyle w:val="fontstyle21"/>
          <w:rFonts w:ascii="宋体" w:eastAsia="宋体" w:hAnsi="宋体" w:cs="宋体" w:hint="eastAsia"/>
          <w:vanish/>
          <w:color w:val="FF0000"/>
          <w:sz w:val="24"/>
          <w:szCs w:val="24"/>
          <w:lang w:bidi="ar"/>
        </w:rPr>
        <w:t>B</w:t>
      </w:r>
      <w:r>
        <w:rPr>
          <w:rStyle w:val="fontstyle21"/>
          <w:rFonts w:ascii="宋体" w:eastAsia="宋体" w:hAnsi="宋体" w:cs="宋体" w:hint="eastAsia"/>
          <w:sz w:val="24"/>
          <w:szCs w:val="24"/>
          <w:lang w:bidi="ar"/>
        </w:rPr>
        <w:t xml:space="preserve">  )</w:t>
      </w:r>
    </w:p>
    <w:p w:rsidR="00AC067F" w:rsidRDefault="00AC067F" w:rsidP="007A2889"/>
    <w:sectPr w:rsidR="00AC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SK--GBK1-0">
    <w:altName w:val="Segoe Print"/>
    <w:charset w:val="00"/>
    <w:family w:val="auto"/>
    <w:pitch w:val="default"/>
  </w:font>
  <w:font w:name="E-BZ">
    <w:altName w:val="Segoe Print"/>
    <w:charset w:val="00"/>
    <w:family w:val="auto"/>
    <w:pitch w:val="default"/>
  </w:font>
  <w:font w:name="E-HZ">
    <w:altName w:val="Segoe Print"/>
    <w:charset w:val="00"/>
    <w:family w:val="auto"/>
    <w:pitch w:val="default"/>
  </w:font>
  <w:font w:name="FZHTK--GBK1-0">
    <w:altName w:val="Segoe Print"/>
    <w:charset w:val="00"/>
    <w:family w:val="auto"/>
    <w:pitch w:val="default"/>
  </w:font>
  <w:font w:name="E-FZ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AC5"/>
    <w:multiLevelType w:val="singleLevel"/>
    <w:tmpl w:val="5916CAC5"/>
    <w:lvl w:ilvl="0">
      <w:start w:val="12"/>
      <w:numFmt w:val="decimal"/>
      <w:suff w:val="space"/>
      <w:lvlText w:val="%1."/>
      <w:lvlJc w:val="left"/>
    </w:lvl>
  </w:abstractNum>
  <w:abstractNum w:abstractNumId="1">
    <w:nsid w:val="59172A93"/>
    <w:multiLevelType w:val="singleLevel"/>
    <w:tmpl w:val="59172A93"/>
    <w:lvl w:ilvl="0">
      <w:start w:val="2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89"/>
    <w:rsid w:val="004706A6"/>
    <w:rsid w:val="007A2889"/>
    <w:rsid w:val="00A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A2889"/>
    <w:rPr>
      <w:rFonts w:ascii="FZSSK--GBK1-0" w:eastAsia="FZSSK--GBK1-0" w:hAnsi="FZSSK--GBK1-0" w:cs="FZSSK--GBK1-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7A2889"/>
    <w:rPr>
      <w:rFonts w:ascii="E-BZ" w:eastAsia="E-BZ" w:hAnsi="E-BZ" w:cs="E-BZ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7A2889"/>
    <w:rPr>
      <w:rFonts w:ascii="E-HZ" w:eastAsia="E-HZ" w:hAnsi="E-HZ" w:cs="E-HZ"/>
      <w:color w:val="000000"/>
      <w:sz w:val="30"/>
      <w:szCs w:val="30"/>
    </w:rPr>
  </w:style>
  <w:style w:type="character" w:customStyle="1" w:styleId="fontstyle41">
    <w:name w:val="fontstyle41"/>
    <w:basedOn w:val="a0"/>
    <w:qFormat/>
    <w:rsid w:val="007A2889"/>
    <w:rPr>
      <w:rFonts w:ascii="FZHTK--GBK1-0" w:eastAsia="FZHTK--GBK1-0" w:hAnsi="FZHTK--GBK1-0" w:cs="FZHTK--GBK1-0"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7A2889"/>
    <w:rPr>
      <w:rFonts w:ascii="E-FZ" w:eastAsia="E-FZ" w:hAnsi="E-FZ" w:cs="E-FZ"/>
      <w:color w:val="000000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7A2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8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7A2889"/>
    <w:rPr>
      <w:rFonts w:ascii="FZSSK--GBK1-0" w:eastAsia="FZSSK--GBK1-0" w:hAnsi="FZSSK--GBK1-0" w:cs="FZSSK--GBK1-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7A2889"/>
    <w:rPr>
      <w:rFonts w:ascii="E-BZ" w:eastAsia="E-BZ" w:hAnsi="E-BZ" w:cs="E-BZ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7A2889"/>
    <w:rPr>
      <w:rFonts w:ascii="E-HZ" w:eastAsia="E-HZ" w:hAnsi="E-HZ" w:cs="E-HZ"/>
      <w:color w:val="000000"/>
      <w:sz w:val="30"/>
      <w:szCs w:val="30"/>
    </w:rPr>
  </w:style>
  <w:style w:type="character" w:customStyle="1" w:styleId="fontstyle41">
    <w:name w:val="fontstyle41"/>
    <w:basedOn w:val="a0"/>
    <w:qFormat/>
    <w:rsid w:val="007A2889"/>
    <w:rPr>
      <w:rFonts w:ascii="FZHTK--GBK1-0" w:eastAsia="FZHTK--GBK1-0" w:hAnsi="FZHTK--GBK1-0" w:cs="FZHTK--GBK1-0"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7A2889"/>
    <w:rPr>
      <w:rFonts w:ascii="E-FZ" w:eastAsia="E-FZ" w:hAnsi="E-FZ" w:cs="E-FZ"/>
      <w:color w:val="000000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7A2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2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2020-02-08T03:19:00Z</dcterms:created>
  <dcterms:modified xsi:type="dcterms:W3CDTF">2020-02-08T03:20:00Z</dcterms:modified>
</cp:coreProperties>
</file>