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303E3">
      <w:pPr>
        <w:rPr>
          <w:rFonts w:hint="eastAsia" w:eastAsiaTheme="minorEastAsia"/>
          <w:lang w:eastAsia="zh-CN"/>
        </w:rPr>
        <w:sectPr>
          <w:headerReference r:id="rId3" w:type="firs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87470"/>
            <wp:effectExtent l="0" t="0" r="4445" b="13970"/>
            <wp:docPr id="4" name="图片 4" descr="微信图片_20251018154829_13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018154829_13_2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62070"/>
            <wp:effectExtent l="0" t="0" r="4445" b="8890"/>
            <wp:docPr id="1" name="图片 1" descr="微信图片_20251018154828_12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8154828_12_2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C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89705"/>
            <wp:effectExtent l="0" t="0" r="4445" b="3175"/>
            <wp:docPr id="5" name="图片 5" descr="微信图片_20251018154831_14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018154831_14_2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874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988E958">
      <w:pPr>
        <w:tabs>
          <w:tab w:val="left" w:pos="1656"/>
        </w:tabs>
        <w:bidi w:val="0"/>
        <w:rPr>
          <w:rFonts w:hint="eastAsia"/>
          <w:color w:val="C00000"/>
          <w:sz w:val="40"/>
          <w:szCs w:val="40"/>
          <w:highlight w:val="none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color w:val="C00000"/>
          <w:sz w:val="40"/>
          <w:szCs w:val="40"/>
          <w:highlight w:val="none"/>
          <w:lang w:val="en-US" w:eastAsia="zh-CN"/>
        </w:rPr>
        <w:t>讲解</w:t>
      </w:r>
    </w:p>
    <w:p w14:paraId="1BB0D152">
      <w:pPr>
        <w:tabs>
          <w:tab w:val="left" w:pos="1656"/>
        </w:tabs>
        <w:bidi w:val="0"/>
        <w:rPr>
          <w:rFonts w:hint="default"/>
          <w:color w:val="000000" w:themeColor="text1"/>
          <w:sz w:val="40"/>
          <w:szCs w:val="4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豫鄂皖苏区革命烈士陵园是为纪念在“黄麻起义”和“鄂豫皖苏区革命斗争”中牺牲的烈士而修建的庄严场所。它们主要分布在：“湖北红安”与“河南新县”，承载着大别山“28年红旗不倒</w:t>
      </w:r>
      <w:bookmarkStart w:id="0" w:name="_GoBack"/>
      <w:bookmarkEnd w:id="0"/>
      <w:r>
        <w:rPr>
          <w:rFonts w:hint="eastAsia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”的革命历史与精神，以下是详细介绍：</w:t>
      </w:r>
    </w:p>
    <w:p w14:paraId="461B5ECC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历史背景：</w:t>
      </w:r>
    </w:p>
    <w:p w14:paraId="19FF23FD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为纪念鄂豫皖苏区牺牲的13万多名革命烈士，陵园于1957年开始修建。新县是鄂豫皖苏区首府所在地，在革命战争年代，这里贡献巨大，众多英雄儿女为革命事业献出生命，修建陵园以缅怀先烈、传承革命精神。</w:t>
      </w:r>
    </w:p>
    <w:p w14:paraId="41A2E1D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9AB748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建筑特点：</w:t>
      </w:r>
    </w:p>
    <w:p w14:paraId="2C75DB5E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有“八一”大门、《燎原》浮雕墙等多处建筑。其中，《燎原》浮雕墙高8米，长30米，由十个历史画面组合而成。革命烈士纪念碑呈五边形结构，高13.1米。革命烈士纪念堂为典型的苏式建筑。</w:t>
      </w:r>
    </w:p>
    <w:p w14:paraId="7830AB6C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——陈列展示：</w:t>
      </w:r>
    </w:p>
    <w:p w14:paraId="05B8204F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园内陈列和珍藏着朱德、邓小平等党和国家领导人的亲笔题词及烈士珍贵遗物4500余件。烈士事迹陈列室展出了55位著名烈士的事迹。英烈广场有英名墙、永生火炬雕塑等，英名墙镌刻着鄂豫皖三省万名革命先烈的英名。</w:t>
      </w:r>
    </w:p>
    <w:p w14:paraId="66F12F03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——荣誉称号：</w:t>
      </w:r>
    </w:p>
    <w:p w14:paraId="6285BF1F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是全国重点革命烈士纪念建筑物保护单位、全国爱国主义教育示范基地、全国红色旅游经典景区、国家AAAA级旅游景区等。</w:t>
      </w:r>
    </w:p>
    <w:p w14:paraId="4E348044">
      <w:pPr>
        <w:bidi w:val="0"/>
        <w:jc w:val="left"/>
        <w:rPr>
          <w:rFonts w:hint="default"/>
          <w:sz w:val="28"/>
          <w:szCs w:val="28"/>
          <w:lang w:val="en-US" w:eastAsia="zh-CN"/>
        </w:rPr>
      </w:pPr>
    </w:p>
    <w:p w14:paraId="5C59371A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sym w:font="Wingdings 2" w:char="00A3"/>
      </w:r>
      <w:r>
        <w:rPr>
          <w:rFonts w:hint="eastAsia"/>
          <w:sz w:val="28"/>
          <w:szCs w:val="28"/>
          <w:lang w:val="en-US" w:eastAsia="zh-CN"/>
        </w:rPr>
        <w:t>地址：河南省信阳市新县首府路398号。</w:t>
      </w:r>
    </w:p>
    <w:p w14:paraId="765C9FE1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38687A06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特产：有新县山茶油、箭厂河板栗、郭家河柿子醋、新县将军菜、红安苕、红安花生、老君眉茶、永河皮子等。</w:t>
      </w:r>
    </w:p>
    <w:p w14:paraId="3CE95425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01FBC0D0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百年老店小吃：</w:t>
      </w:r>
      <w:r>
        <w:rPr>
          <w:rFonts w:hint="default"/>
          <w:sz w:val="28"/>
          <w:szCs w:val="28"/>
          <w:lang w:val="en-US" w:eastAsia="zh-CN"/>
        </w:rPr>
        <w:t>王记烧鸡店是新县的百年老店，其烧鸡外皮金黄酥脆，肉质鲜嫩多汁。老张家的豆腐脑也是当地一绝，豆腐脑洁白细腻，搭配特制酱汁、葱花、香菜和油条碎，口感丰富。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98097">
    <w:pPr>
      <w:pStyle w:val="3"/>
      <w:ind w:firstLine="1767" w:firstLineChars="400"/>
      <w:rPr>
        <w:rFonts w:hint="default" w:eastAsiaTheme="minorEastAsia"/>
        <w:b/>
        <w:bCs/>
        <w:sz w:val="44"/>
        <w:szCs w:val="44"/>
        <w:lang w:val="en-US" w:eastAsia="zh-CN"/>
      </w:rPr>
    </w:pPr>
    <w:r>
      <w:rPr>
        <w:rFonts w:hint="eastAsia"/>
        <w:b/>
        <w:bCs/>
        <w:sz w:val="44"/>
        <w:szCs w:val="44"/>
        <w:lang w:val="en-US" w:eastAsia="zh-CN"/>
      </w:rPr>
      <w:t>豫鄂皖苏区革命烈士陵园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816DB"/>
    <w:rsid w:val="08A97EF1"/>
    <w:rsid w:val="0968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522</Characters>
  <Lines>0</Lines>
  <Paragraphs>0</Paragraphs>
  <TotalTime>19</TotalTime>
  <ScaleCrop>false</ScaleCrop>
  <LinksUpToDate>false</LinksUpToDate>
  <CharactersWithSpaces>537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2025-10-18T08:05:00Z</dcterms:created>
  <dc:creator>ᥫᩣ热忱</dc:creator>
  <cp:lastModifiedBy>ᥫᩣ热忱</cp:lastModifiedBy>
  <dcterms:modified xsi:type="dcterms:W3CDTF">2025-10-18T09:43:07Z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49B2205B1C914D448DB3F8FB08690C22_13</vt:lpwstr>
  </property>
  <property fmtid="{D5CDD505-2E9C-101B-9397-08002B2CF9AE}" pid="4" name="KSOTemplateDocerSaveRecord">
    <vt:lpwstr>eyJoZGlkIjoiOTNlZTQ1ODg2ZGJjODJiYzg4NzVjMzQ0NTU3NGJiNWQiLCJ1c2VySWQiOiIxMzA2NTAwMjYyIn0=</vt:lpwstr>
  </property>
</Properties>
</file>