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7C1CB84">
      <w:pPr>
        <w:pStyle w:val="style0"/>
        <w:spacing w:lineRule="auto" w:line="360"/>
        <w:jc w:val="center"/>
        <w:rPr>
          <w:sz w:val="32"/>
          <w:szCs w:val="32"/>
          <w:lang w:val="en-US"/>
        </w:rPr>
      </w:pPr>
      <w:bookmarkStart w:id="0" w:name="_GoBack"/>
      <w:bookmarkEnd w:id="0"/>
      <w:r>
        <w:rPr>
          <w:sz w:val="32"/>
          <w:szCs w:val="32"/>
          <w:lang w:val="en-US"/>
        </w:rPr>
        <w:t>桐柏英雄纪念馆</w:t>
      </w:r>
    </w:p>
    <w:p w14:paraId="579FE5CB">
      <w:pPr>
        <w:pStyle w:val="style0"/>
        <w:spacing w:lineRule="auto" w:line="360"/>
        <w:jc w:val="center"/>
        <w:rPr/>
      </w:pPr>
      <w:r>
        <w:rPr/>
        <w:drawing>
          <wp:inline distL="0" distT="0" distB="0" distR="0">
            <wp:extent cx="3614372" cy="2412593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14372" cy="241259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B5C0459">
      <w:pPr>
        <w:pStyle w:val="style0"/>
        <w:spacing w:lineRule="auto" w:line="360"/>
        <w:jc w:val="center"/>
        <w:rPr>
          <w:sz w:val="32"/>
          <w:szCs w:val="32"/>
        </w:rPr>
      </w:pPr>
    </w:p>
    <w:p w14:paraId="104B2EAA">
      <w:pPr>
        <w:pStyle w:val="style0"/>
        <w:spacing w:lineRule="auto" w:line="360"/>
        <w:jc w:val="center"/>
        <w:rPr/>
      </w:pPr>
      <w:r>
        <w:rPr/>
        <w:drawing>
          <wp:inline distL="0" distT="0" distB="0" distR="0">
            <wp:extent cx="3645739" cy="2734303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 flipH="1">
                      <a:off x="0" y="0"/>
                      <a:ext cx="3645739" cy="2734303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9E21B377">
      <w:pPr>
        <w:pStyle w:val="style0"/>
        <w:spacing w:lineRule="auto" w:line="360"/>
        <w:jc w:val="center"/>
        <w:rPr>
          <w:sz w:val="32"/>
          <w:szCs w:val="32"/>
        </w:rPr>
      </w:pPr>
    </w:p>
    <w:p w14:paraId="A6B53CCC">
      <w:pPr>
        <w:pStyle w:val="style0"/>
        <w:spacing w:lineRule="auto" w:line="360"/>
        <w:jc w:val="center"/>
        <w:rPr/>
      </w:pPr>
      <w:r>
        <w:rPr/>
        <w:drawing>
          <wp:inline distL="0" distT="0" distB="0" distR="0">
            <wp:extent cx="3831584" cy="2658499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10800000" flipV="1">
                      <a:off x="0" y="0"/>
                      <a:ext cx="3831584" cy="26584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CC80E966">
      <w:pPr>
        <w:pStyle w:val="style0"/>
        <w:spacing w:lineRule="auto" w:line="360"/>
        <w:jc w:val="center"/>
        <w:rPr>
          <w:sz w:val="32"/>
          <w:szCs w:val="32"/>
        </w:rPr>
      </w:pPr>
    </w:p>
    <w:p w14:paraId="271FA718">
      <w:pPr>
        <w:pStyle w:val="style0"/>
        <w:spacing w:lineRule="auto" w:line="360"/>
        <w:jc w:val="center"/>
        <w:rPr/>
      </w:pPr>
      <w:r>
        <w:rPr/>
        <w:drawing>
          <wp:inline distL="0" distT="0" distB="0" distR="0">
            <wp:extent cx="3852017" cy="2472099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852017" cy="24720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A72A90B1">
      <w:pPr>
        <w:pStyle w:val="style0"/>
        <w:spacing w:lineRule="auto" w:line="360"/>
        <w:jc w:val="center"/>
        <w:rPr>
          <w:color w:val="ff0000"/>
          <w:sz w:val="32"/>
          <w:szCs w:val="32"/>
          <w:lang w:val="en-US"/>
        </w:rPr>
      </w:pPr>
      <w:r>
        <w:rPr>
          <w:color w:val="ff0000"/>
          <w:sz w:val="32"/>
          <w:szCs w:val="32"/>
          <w:lang w:val="en-US"/>
        </w:rPr>
        <w:t>讲解：</w:t>
      </w:r>
    </w:p>
    <w:p w14:paraId="7FEE1BD9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桐柏英雄纪念馆位于河南南阳桐柏县，以实物、图文及科技手段，再现当地革命历程，是全国红色旅游经典景区与爱国主义教育基地。以下是详细介绍。</w:t>
      </w:r>
    </w:p>
    <w:p w14:paraId="15B601E2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---历史背景：</w:t>
      </w:r>
    </w:p>
    <w:p w14:paraId="1081A1A4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桐柏是南阳地区第一个党组织诞生地，曾为3个中央级、6个省级党、政、军领导机关所在地，刘少奇、李先念等304位元帅、将军在此战斗过，长篇小说《桐柏英雄》及改编电影《小花》均源于此地革命史实 。1945年10月，李先念率领的新四军五师、王震率领的八路军三五九旅、王树声率领的河南军区部队在此会师，于叶家大庄成立中共中央中原局、中原军区和中原行署，成为中原解放区核心，为解放战争奠定基础 。为铭记这段历史，2005年3月纪念馆动工兴建，2006年11月落成开馆，前国家主席李先念亲笔题写馆名 。</w:t>
      </w:r>
    </w:p>
    <w:p w14:paraId="857E398F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</w:p>
    <w:p w14:paraId="737354C5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---建筑特点：</w:t>
      </w:r>
    </w:p>
    <w:p w14:paraId="D6BAA5ED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纪念馆依托中共中央中原局旧址叶家大院修建，属明清砖木结构四合院修复性仿古建筑，融合淮河源头民俗文化特色 。建筑群依山而建，以中间三进四合院为主院，两侧辅以侧院，共11-13个大小院落、159-194间房舍及1座花园，青砖灰瓦、飞檐翘角、雕梁画栋，尽显古朴庄重 。馆前1.8万余平方米的广场上，矗立着高4米、宽7.2米的花岗岩英雄群雕“丰碑”，为河南省最大纪念园雕，镌刻七位主要领导人形象 。整体布局错落有致，将纪念功能与传统建筑美学结合。</w:t>
      </w:r>
    </w:p>
    <w:p w14:paraId="F963200D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</w:p>
    <w:p w14:paraId="FBFC208F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---陈列展览：</w:t>
      </w:r>
    </w:p>
    <w:p w14:paraId="FE5A25E8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展览以桐柏党史及英烈事迹为主线，设“淮源星火”“红旗漫卷”“抗日烽烟”“中原伟业”“桐柏霞光”五个专题展厅 。通过1068件（套）实物、千余幅照片，结合声光电、多媒体沙盘、影视画面等科技手段，再现三十年革命斗争历程及三军会师、中原局成立等重大事件 。馆内还复原了李先念、王震等先辈的旧居，以及作战会议室、指挥室等场景，让历史场景直观可感 。</w:t>
      </w:r>
    </w:p>
    <w:p w14:paraId="16E366D3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</w:p>
    <w:p w14:paraId="8C3EAB95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---荣誉称号：</w:t>
      </w:r>
    </w:p>
    <w:p w14:paraId="06CF71AF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场馆已成为全国重要红色教育阵地，核心荣誉包括全国爱国主义教育示范基地“全国百家红色旅游经典景区”，入选全国红色旅游经典景区名录 。同时还获“河南省中共党史教育基地”“河南省大中小学德育基地”“全国优秀预防职务犯罪警示教育基地”等称号，是济南军区命名的“革命传统教育基地” 。</w:t>
      </w:r>
    </w:p>
    <w:p w14:paraId="D374497B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</w:p>
    <w:p w14:paraId="047DA140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---地址：</w:t>
      </w:r>
    </w:p>
    <w:p w14:paraId="F902060E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位于河南省南阳市桐柏县城南翠屏山南麓叶家大庄，距县城约1公里，与桐柏红色廉政文化展馆联为一体。</w:t>
      </w:r>
    </w:p>
    <w:p w14:paraId="C97B01D6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</w:p>
    <w:p w14:paraId="95B6EDD1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---特产：</w:t>
      </w:r>
    </w:p>
    <w:p w14:paraId="B453AE91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- 桐柏玉叶茶：淮河源头云雾茶区特产，外形扁平挺直、色泽翠绿，汤色清澈明亮，滋味鲜爽回甘，为国家地理标志产品。</w:t>
      </w:r>
    </w:p>
    <w:p w14:paraId="51795D3A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​- 桐柏香菇：依托山区生态环境培育，肉质肥厚、香气浓郁，富含多种氨基酸，是优质食用菌特产。</w:t>
      </w:r>
    </w:p>
    <w:p w14:paraId="96B08883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​- 桐柏朱砂红桃：果面朱砂红、果肉细嫩，甜度高且多汁，获农产品地理标志认证，为当地特色水果。</w:t>
      </w:r>
    </w:p>
    <w:p w14:paraId="A7CE8357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</w:p>
    <w:p w14:paraId="658BF6AD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---百年老店小吃：</w:t>
      </w:r>
    </w:p>
    <w:p w14:paraId="B4E182BE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- 桐柏糊辣汤：当地传承百年的早餐经典，以羊肉或牛肉汤为底，加入面筋、粉条、豆腐丝等食材，配胡椒、辣椒熬制，辛辣鲜香，搭配油烙馍食用堪称一绝。</w:t>
      </w:r>
    </w:p>
    <w:p w14:paraId="B42F3227">
      <w:pPr>
        <w:pStyle w:val="style0"/>
        <w:spacing w:lineRule="auto" w:line="360"/>
        <w:jc w:val="left"/>
        <w:rPr>
          <w:color w:val="000000"/>
          <w:sz w:val="21"/>
          <w:szCs w:val="21"/>
          <w:lang w:val="en-US"/>
        </w:rPr>
      </w:pPr>
      <w:r>
        <w:rPr>
          <w:color w:val="000000"/>
          <w:sz w:val="21"/>
          <w:szCs w:val="21"/>
          <w:lang w:val="en-US"/>
        </w:rPr>
        <w:t>​- 张家手工挂面：家族传承近百年的传统美食，以优质小麦粉为原料，经多道手工工序制成，面条细韧筋道，煮后汤清味鲜，是桐柏特色主食。</w:t>
      </w:r>
    </w:p>
    <w:p w14:paraId="1273A8D5">
      <w:pPr>
        <w:pStyle w:val="style0"/>
        <w:spacing w:lineRule="auto" w:line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lang w:val="en-US"/>
        </w:rPr>
        <w:t>​- 老韩家酱菜：采用传统腌制工艺传承三代，以当地萝卜、芥菜为原料，酱香浓郁、脆嫩爽口，是搭配米粥的经典小菜。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1222</Words>
  <Characters>1270</Characters>
  <Application>WPS Office</Application>
  <Paragraphs>34</Paragraphs>
  <CharactersWithSpaces>1287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2025-10-18T07:21:01Z</dcterms:created>
  <dc:creator>V2403A</dc:creator>
  <lastModifiedBy>V2403A</lastModifiedBy>
  <dcterms:modified xsi:type="dcterms:W3CDTF">2025-10-18T08:46:14Z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d90b93df506d48b884296ded6978f66b_21</vt:lpwstr>
  </property>
</Properties>
</file>