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sz w:val="32"/>
          <w:szCs w:val="32"/>
          <w:lang w:eastAsia="zh-CN"/>
        </w:rPr>
      </w:pPr>
      <w:bookmarkStart w:id="0" w:name="_GoBack"/>
      <w:bookmarkEnd w:id="0"/>
      <w:r>
        <w:rPr>
          <w:sz w:val="32"/>
          <w:szCs w:val="32"/>
        </w:rPr>
        <w:t xml:space="preserve">     </w:t>
      </w:r>
      <w:r>
        <w:rPr>
          <w:rFonts w:hint="eastAsia"/>
          <w:sz w:val="32"/>
          <w:szCs w:val="32"/>
          <w:lang w:eastAsia="zh-CN"/>
        </w:rPr>
        <w:t xml:space="preserve">       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  <w:lang w:eastAsia="zh-CN"/>
        </w:rPr>
        <w:t>清丰单拐革命旧址</w:t>
      </w:r>
    </w:p>
    <w:p>
      <w:pPr>
        <w:pStyle w:val="style0"/>
        <w:rPr/>
      </w:pPr>
      <w:r>
        <w:rPr/>
        <w:drawing>
          <wp:inline distL="114300" distT="0" distB="0" distR="114300">
            <wp:extent cx="4722633" cy="340878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2633" cy="340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1"/>
          <w:szCs w:val="21"/>
        </w:rPr>
      </w:pPr>
    </w:p>
    <w:p>
      <w:pPr>
        <w:pStyle w:val="style0"/>
        <w:rPr/>
      </w:pPr>
      <w:r>
        <w:rPr/>
        <w:drawing>
          <wp:inline distL="114300" distT="0" distB="0" distR="114300">
            <wp:extent cx="4665618" cy="3399292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65618" cy="339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1"/>
          <w:szCs w:val="21"/>
        </w:rPr>
      </w:pPr>
    </w:p>
    <w:p>
      <w:pPr>
        <w:pStyle w:val="style0"/>
        <w:rPr/>
      </w:pPr>
      <w:r>
        <w:rPr/>
        <w:drawing>
          <wp:inline distL="114300" distT="0" distB="0" distR="114300">
            <wp:extent cx="4451866" cy="323978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51866" cy="3239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1"/>
          <w:szCs w:val="21"/>
        </w:rPr>
      </w:pPr>
    </w:p>
    <w:p>
      <w:pPr>
        <w:pStyle w:val="style0"/>
        <w:rPr/>
      </w:pPr>
      <w:r>
        <w:rPr/>
        <w:drawing>
          <wp:inline distL="114300" distT="0" distB="0" distR="114300">
            <wp:extent cx="4422646" cy="3034708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22646" cy="303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sz w:val="21"/>
          <w:szCs w:val="21"/>
          <w:lang w:val="en-US"/>
        </w:rPr>
        <w:t xml:space="preserve">                    </w:t>
      </w:r>
      <w:r>
        <w:rPr>
          <w:color w:val="ff0000"/>
          <w:sz w:val="32"/>
          <w:szCs w:val="32"/>
          <w:lang w:val="en-US"/>
        </w:rPr>
        <w:t xml:space="preserve">  </w:t>
      </w:r>
      <w:r>
        <w:rPr>
          <w:rFonts w:hint="eastAsia"/>
          <w:color w:val="ff0000"/>
          <w:sz w:val="32"/>
          <w:szCs w:val="32"/>
          <w:lang w:val="en-US" w:eastAsia="zh-CN"/>
        </w:rPr>
        <w:t xml:space="preserve">  </w:t>
      </w:r>
      <w:r>
        <w:rPr>
          <w:color w:val="ff0000"/>
          <w:sz w:val="32"/>
          <w:szCs w:val="32"/>
          <w:lang w:val="en-US"/>
        </w:rPr>
        <w:t xml:space="preserve"> </w:t>
      </w:r>
      <w:r>
        <w:rPr>
          <w:rFonts w:hint="eastAsia"/>
          <w:color w:val="ff0000"/>
          <w:sz w:val="32"/>
          <w:szCs w:val="32"/>
          <w:lang w:val="en-US" w:eastAsia="zh-CN"/>
        </w:rPr>
        <w:t>讲解：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曾是冀鲁豫军区司令部、中共冀鲁豫分局及北方局机关驻地。1944年起，这里成为冀鲁豫边区抗日指挥中心，邓小平曾在此领导军民开展减租减息和抗日作战，以下是详细介绍。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历史背景：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1944年9月，冀鲁豫军区司令部和中共冀鲁豫分局从观城的红庙迁驻单拐村。1945年3月，邓小平率北方局机关进驻这里，领导八路军和冀鲁豫军民开展减租减息运动，进行对日伪的攻势作战。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建筑特点：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•</w:t>
      </w:r>
      <w:r>
        <w:rPr>
          <w:color w:val="000000"/>
          <w:sz w:val="22"/>
          <w:szCs w:val="22"/>
          <w:lang w:val="en-US"/>
        </w:rPr>
        <w:t>布局规整：村庄以胡同形式布局，有10多条胡同，房屋排列整齐。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•形制典型：多为单层坡顶砖木瓦屋，以北方民居四合院为主。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•装饰精美：拔檐线条流畅，墀头简洁明快，砖雕、木雕做工精细。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•保存完好：保留了34处院落，占地面积54000平方米，建筑面积4600平方米，多数作原状陈列。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陈列展览：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旧址形成了“六馆”（冀鲁豫边区抗战史实展馆、冀鲁豫军区纪念馆、军工史迹纪念馆、民俗博物馆、革命前辈廉政家风馆、清丰党史馆）、“一群”（43处旧居组成的旧址群）、“一园”（国防教育园）、“一场”（抗战文化广场）、“一中心”（游客服务中心）的新格局，全面展示冀鲁豫边区的抗战历史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荣誉称号：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2015年，入选第二批100处国家级抗战纪念设施、遗址名录。2017年，被列入《全国红色旅游经典景区名录》。2018年，被评为国家AAAA级旅游景区。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地址：河南省濮阳市清丰县双庙乡单拐村。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特产：有红薯泥、李记猪蹄、红都灌肠、老区凉皮、陈氏臭干子、庵上脆饼，包括手工粗布、麦秸画、“面人陈”“五彩绣”，有清丰白灵菇、清丰食用菌等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lang w:eastAsia="zh-CN"/>
        </w:rPr>
        <w:t>百年老店小吃：李记猪蹄。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621</Words>
  <Characters>662</Characters>
  <Application>WPS Office</Application>
  <Paragraphs>27</Paragraphs>
  <CharactersWithSpaces>701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2025-10-18T08:40:36Z</dcterms:created>
  <dc:creator>2410CRP4CC</dc:creator>
  <lastModifiedBy>2410CRP4CC</lastModifiedBy>
  <dcterms:modified xsi:type="dcterms:W3CDTF">2025-10-18T09:03:37Z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942c5d5765d6401f836bd4acc2764fe2_21</vt:lpwstr>
  </property>
</Properties>
</file>