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993DEF5">
      <w:pPr>
        <w:pStyle w:val="style4097"/>
        <w:jc w:val="left"/>
        <w:rPr/>
      </w:pPr>
    </w:p>
    <w:p w14:paraId="CBA77E72">
      <w:pPr>
        <w:pStyle w:val="style0"/>
        <w:jc w:val="left"/>
        <w:rPr/>
      </w:pPr>
      <w:r>
        <w:t xml:space="preserve">                          确山竹沟革命纪念馆</w:t>
      </w:r>
    </w:p>
    <w:p w14:paraId="B0E00E64">
      <w:pPr>
        <w:pStyle w:val="style0"/>
        <w:jc w:val="left"/>
        <w:rPr/>
      </w:pPr>
      <w:r>
        <w:rPr/>
        <w:drawing>
          <wp:inline distL="0" distT="0" distB="0" distR="0">
            <wp:extent cx="5270500" cy="3890330"/>
            <wp:effectExtent l="0" t="0" r="0" b="0"/>
            <wp:docPr id="1026" name="Picture 5" descr="RADEEOZDADQCW"/>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5270500" cy="3890330"/>
                    </a:xfrm>
                    <a:prstGeom prst="rect"/>
                  </pic:spPr>
                </pic:pic>
              </a:graphicData>
            </a:graphic>
          </wp:inline>
        </w:drawing>
      </w:r>
    </w:p>
    <w:p w14:paraId="C866A38C">
      <w:pPr>
        <w:pStyle w:val="style0"/>
        <w:jc w:val="left"/>
        <w:rPr/>
      </w:pPr>
    </w:p>
    <w:p w14:paraId="829B460D">
      <w:pPr>
        <w:pStyle w:val="style0"/>
        <w:jc w:val="left"/>
        <w:rPr/>
      </w:pPr>
      <w:r>
        <w:rPr/>
        <w:drawing>
          <wp:inline distL="0" distT="0" distB="0" distR="0">
            <wp:extent cx="5270500" cy="3888142"/>
            <wp:effectExtent l="0" t="0" r="0" b="0"/>
            <wp:docPr id="1027" name="Picture 6" descr="QNHUEOZDACAC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
                    <pic:cNvPicPr/>
                  </pic:nvPicPr>
                  <pic:blipFill>
                    <a:blip r:embed="rId3" cstate="print"/>
                    <a:srcRect l="0" t="0" r="0" b="0"/>
                    <a:stretch/>
                  </pic:blipFill>
                  <pic:spPr>
                    <a:xfrm rot="0">
                      <a:off x="0" y="0"/>
                      <a:ext cx="5270500" cy="3888142"/>
                    </a:xfrm>
                    <a:prstGeom prst="rect"/>
                  </pic:spPr>
                </pic:pic>
              </a:graphicData>
            </a:graphic>
          </wp:inline>
        </w:drawing>
      </w:r>
    </w:p>
    <w:p w14:paraId="07F336A9">
      <w:pPr>
        <w:pStyle w:val="style0"/>
        <w:jc w:val="left"/>
        <w:rPr/>
      </w:pPr>
    </w:p>
    <w:p w14:paraId="320FF243">
      <w:pPr>
        <w:pStyle w:val="style0"/>
        <w:jc w:val="left"/>
        <w:rPr/>
      </w:pPr>
      <w:r>
        <w:rPr/>
        <w:drawing>
          <wp:inline distL="0" distT="0" distB="0" distR="0">
            <wp:extent cx="5270500" cy="3861142"/>
            <wp:effectExtent l="0" t="0" r="0" b="0"/>
            <wp:docPr id="1028" name="Picture 7" descr="RN2EEOZDACAFY"/>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270500" cy="3861142"/>
                    </a:xfrm>
                    <a:prstGeom prst="rect"/>
                  </pic:spPr>
                </pic:pic>
              </a:graphicData>
            </a:graphic>
          </wp:inline>
        </w:drawing>
      </w:r>
    </w:p>
    <w:p w14:paraId="2BBAB83F">
      <w:pPr>
        <w:pStyle w:val="style6"/>
        <w:jc w:val="left"/>
        <w:rPr/>
      </w:pPr>
      <w:r>
        <w:t xml:space="preserve">                                 </w:t>
      </w:r>
      <w:r>
        <w:rPr>
          <w:color w:val="c21c13"/>
        </w:rPr>
        <w:t>讲解：</w:t>
      </w:r>
    </w:p>
    <w:p w14:paraId="776D5FF5">
      <w:pPr>
        <w:pStyle w:val="style0"/>
        <w:jc w:val="left"/>
        <w:rPr/>
      </w:pPr>
      <w:r>
        <w:t>确山竹沟革命纪念馆主要纪念20世纪30年代至40年代，竹沟作为中共河南省委、中原局所在地，成为领导中原抗日斗争和新四军发展重要基地的历史，以及在此开展的革命活动与牺牲的革命先烈。以下是详细介绍。</w:t>
      </w:r>
    </w:p>
    <w:p w14:paraId="C17A7D2A">
      <w:pPr>
        <w:pStyle w:val="style6"/>
        <w:jc w:val="left"/>
        <w:rPr/>
      </w:pPr>
      <w:r>
        <w:t>——历史背景：</w:t>
      </w:r>
    </w:p>
    <w:p w14:paraId="962AD781">
      <w:pPr>
        <w:pStyle w:val="style0"/>
        <w:jc w:val="left"/>
        <w:rPr/>
      </w:pPr>
      <w:r>
        <w:t>1926年党组织的建立，土地革命时期成为豫南红军游击队的活动根据地；全面抗战爆发后，1938年彭雪枫主持此处工作，整编新四军第四支队第八团队开赴前线，中共河南省委随后迁驻于此，同年11月中共中央中原局在竹沟成立，以刘少奇为书记，领导长江以北数省抗日斗争，竹沟通过举办培训班培养大批骨干，成为新四军多支部队的发祥地，被誉为“小延安”；1939年11月国民党顽固派制造“竹沟惨案”，杀害军民200余人，但剩余力量仍坚持斗争，纪念馆正是为铭记这段从革命火种播撒到成为中原抗日核心基地的历程、缅怀先烈而设。</w:t>
      </w:r>
    </w:p>
    <w:p w14:paraId="76E6DDE3">
      <w:pPr>
        <w:pStyle w:val="style6"/>
        <w:jc w:val="left"/>
        <w:rPr/>
      </w:pPr>
      <w:r>
        <w:t>——建筑特点：</w:t>
      </w:r>
    </w:p>
    <w:p w14:paraId="7E8912D8">
      <w:pPr>
        <w:pStyle w:val="style0"/>
        <w:jc w:val="left"/>
        <w:rPr/>
      </w:pPr>
      <w:r>
        <w:t>•建筑风格古朴典雅：纪念馆的主体建筑为清代咸丰年间的民居式建筑，采用青砖小瓦、重梁起架的结构，屋山起脊，四角雕花，具有典型的中原地区传统民居风格。每三间为一单元，每四单元组成一院落，形成四合院式庭院，布局规整，错落有致。​</w:t>
      </w:r>
    </w:p>
    <w:p w14:paraId="34F3D602">
      <w:pPr>
        <w:pStyle w:val="style0"/>
        <w:jc w:val="left"/>
        <w:rPr/>
      </w:pPr>
      <w:r>
        <w:t>•陈列大厅庄严肃穆：1997年至1998年新建的陈列大厅，建筑面积780平方米，为青砖小瓦仿古代建筑，与周边的明清民居风格相协调，整体氛围庄严肃穆，适合展示革命历史文物和进行爱国主义教育。</w:t>
      </w:r>
    </w:p>
    <w:p w14:paraId="906FC576">
      <w:pPr>
        <w:pStyle w:val="style6"/>
        <w:jc w:val="left"/>
        <w:rPr/>
      </w:pPr>
      <w:r>
        <w:t>——陈列展览：</w:t>
      </w:r>
    </w:p>
    <w:p w14:paraId="986819E8">
      <w:pPr>
        <w:pStyle w:val="style0"/>
        <w:jc w:val="left"/>
        <w:rPr/>
      </w:pPr>
      <w:r>
        <w:t>以竹沟革命历史为核心，依托中共中央中原局等清代民居旧址，复原刘少奇、彭雪枫等领导人办公生活场景，东西展厅通过“竹沟革命斗争史”“竹沟与新四军”等基本陈列，以800多件文物（含刘少奇棉皮帽、鄂豫边省委油印机等）、近千幅图片及声光电、VR等手段，分六部分展现从早期革命、根据地开辟到中原抗战支撑、竹沟惨案及胜利的历程，兼顾历史还原与精神传承。</w:t>
      </w:r>
    </w:p>
    <w:p w14:paraId="D27D43C3">
      <w:pPr>
        <w:pStyle w:val="style6"/>
        <w:jc w:val="left"/>
        <w:rPr/>
      </w:pPr>
      <w:r>
        <w:t>——荣誉称号：</w:t>
      </w:r>
    </w:p>
    <w:p w14:paraId="5FDD0F89">
      <w:pPr>
        <w:pStyle w:val="style0"/>
        <w:jc w:val="left"/>
        <w:rPr/>
      </w:pPr>
      <w:r>
        <w:t>“全国重点文物保护单位” 、“全省爱国主义教育基地” 、“全省国防教育基地”、“全国百家红色旅游经典景区” 、“全国青少年教育基地” 、“全国爱国主义教育示范基地” 、“首批国家国防教育示范基地” 。</w:t>
      </w:r>
    </w:p>
    <w:p w14:paraId="1E93AA2A">
      <w:pPr>
        <w:pStyle w:val="style0"/>
        <w:jc w:val="left"/>
        <w:rPr/>
      </w:pPr>
      <w:r>
        <w:t>地址：位于河南省驻马店市确山县竹沟镇延安街119号。</w:t>
      </w:r>
    </w:p>
    <w:p w14:paraId="20FC354E">
      <w:pPr>
        <w:pStyle w:val="style0"/>
        <w:jc w:val="left"/>
        <w:rPr/>
      </w:pPr>
      <w:r>
        <w:t>特产：确山夏枯草，留庄大米，瓦岗红薯</w:t>
      </w:r>
    </w:p>
    <w:p w14:paraId="D469F88F">
      <w:pPr>
        <w:pStyle w:val="style0"/>
        <w:jc w:val="left"/>
        <w:rPr/>
      </w:pPr>
      <w:r>
        <w:t>百年老店小吃：秋菊凉粉，李家手工老式五仁月饼</w:t>
      </w:r>
    </w:p>
    <w:p w14:paraId="BE4FC22D">
      <w:pPr>
        <w:pStyle w:val="style0"/>
        <w:jc w:val="left"/>
        <w:rPr/>
      </w:pPr>
    </w:p>
    <w:p w14:paraId="6CBCB538">
      <w:pPr>
        <w:pStyle w:val="style0"/>
        <w:jc w:val="left"/>
        <w:rPr/>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altName w:val="微软雅黑"/>
    <w:panose1 w:val="020b0503020002020204"/>
    <w:charset w:val="86"/>
    <w:family w:val="auto"/>
    <w:pitch w:val="default"/>
    <w:sig w:usb0="80000287" w:usb1="2ACF3C50" w:usb2="00000016" w:usb3="00000000" w:csb0="0004001F" w:csb1="00000000"/>
  </w:font>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Segoe UI Emoji">
    <w:altName w:val="Noto Color Emoji"/>
    <w:panose1 w:val="020b0502040002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20000001"/>
    <w:lvl w:ilvl="0">
      <w:start w:val="1"/>
      <w:numFmt w:val="decimal"/>
      <w:pStyle w:val="style4102"/>
      <w:suff w:val="space"/>
      <w:lvlText w:val="%1 "/>
      <w:lvlJc w:val="right"/>
      <w:pPr/>
      <w:rPr>
        <w:rFonts w:ascii="微软雅黑" w:cs="微软雅黑" w:eastAsia="微软雅黑" w:hAnsi="微软雅黑"/>
        <w:color w:val="c0c6cf"/>
        <w:sz w:val="16"/>
      </w:rPr>
    </w:lvl>
  </w:abstractNum>
  <w:abstractNum w:abstractNumId="1">
    <w:nsid w:val="00000001"/>
    <w:multiLevelType w:val="multilevel"/>
    <w:tmpl w:val="20000002"/>
    <w:lvl w:ilvl="0">
      <w:start w:val="1"/>
      <w:numFmt w:val="bullet"/>
      <w:lvlText w:val=""/>
      <w:lvlJc w:val="left"/>
      <w:pPr>
        <w:ind w:left="420" w:hanging="420"/>
      </w:pPr>
      <w:rPr>
        <w:rFonts w:ascii="Wingdings" w:cs="Wingdings" w:eastAsia="Wingdings" w:hAnsi="Wingdings"/>
      </w:rPr>
    </w:lvl>
    <w:lvl w:ilvl="1">
      <w:start w:val="1"/>
      <w:numFmt w:val="bullet"/>
      <w:lvlText w:val="¢"/>
      <w:lvlJc w:val="left"/>
      <w:pPr>
        <w:ind w:left="840" w:hanging="420"/>
      </w:pPr>
      <w:rPr>
        <w:rFonts w:ascii="Wingdings" w:cs="Wingdings" w:eastAsia="Wingdings" w:hAnsi="Wingdings"/>
      </w:rPr>
    </w:lvl>
    <w:lvl w:ilvl="2">
      <w:start w:val="1"/>
      <w:numFmt w:val="bullet"/>
      <w:lvlText w:val=""/>
      <w:lvlJc w:val="left"/>
      <w:pPr>
        <w:ind w:left="1260" w:hanging="420"/>
      </w:pPr>
      <w:rPr>
        <w:rFonts w:ascii="Wingdings" w:cs="Wingdings" w:eastAsia="Wingdings" w:hAnsi="Wingdings"/>
      </w:rPr>
    </w:lvl>
    <w:lvl w:ilvl="3">
      <w:start w:val="1"/>
      <w:numFmt w:val="bullet"/>
      <w:lvlText w:val=""/>
      <w:lvlJc w:val="left"/>
      <w:pPr>
        <w:ind w:left="1680" w:hanging="420"/>
      </w:pPr>
      <w:rPr>
        <w:rFonts w:ascii="Wingdings" w:cs="Wingdings" w:eastAsia="Wingdings" w:hAnsi="Wingdings"/>
      </w:rPr>
    </w:lvl>
    <w:lvl w:ilvl="4">
      <w:start w:val="1"/>
      <w:numFmt w:val="bullet"/>
      <w:lvlText w:val="¢"/>
      <w:lvlJc w:val="left"/>
      <w:pPr>
        <w:ind w:left="2100" w:hanging="420"/>
      </w:pPr>
      <w:rPr>
        <w:rFonts w:ascii="Wingdings" w:cs="Wingdings" w:eastAsia="Wingdings" w:hAnsi="Wingdings"/>
      </w:rPr>
    </w:lvl>
    <w:lvl w:ilvl="5">
      <w:start w:val="1"/>
      <w:numFmt w:val="bullet"/>
      <w:lvlText w:val=""/>
      <w:lvlJc w:val="left"/>
      <w:pPr>
        <w:ind w:left="2520" w:hanging="420"/>
      </w:pPr>
      <w:rPr>
        <w:rFonts w:ascii="Wingdings" w:cs="Wingdings" w:eastAsia="Wingdings" w:hAnsi="Wingdings"/>
      </w:rPr>
    </w:lvl>
    <w:lvl w:ilvl="6">
      <w:start w:val="1"/>
      <w:numFmt w:val="bullet"/>
      <w:lvlText w:val=""/>
      <w:lvlJc w:val="left"/>
      <w:pPr>
        <w:ind w:left="2940" w:hanging="420"/>
      </w:pPr>
      <w:rPr>
        <w:rFonts w:ascii="Wingdings" w:cs="Wingdings" w:eastAsia="Wingdings" w:hAnsi="Wingdings"/>
      </w:rPr>
    </w:lvl>
    <w:lvl w:ilvl="7">
      <w:start w:val="1"/>
      <w:numFmt w:val="bullet"/>
      <w:lvlText w:val="¢"/>
      <w:lvlJc w:val="left"/>
      <w:pPr>
        <w:ind w:left="3360" w:hanging="420"/>
      </w:pPr>
      <w:rPr>
        <w:rFonts w:ascii="Wingdings" w:cs="Wingdings" w:eastAsia="Wingdings" w:hAnsi="Wingdings"/>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next w:val="style0"/>
    <w:qFormat/>
    <w:uiPriority w:val="0"/>
    <w:pPr>
      <w:textAlignment w:val="baseline"/>
    </w:pPr>
    <w:rPr>
      <w:rFonts w:ascii="微软雅黑" w:cs="微软雅黑" w:eastAsia="微软雅黑" w:hAnsi="微软雅黑"/>
      <w:color w:val="080f17"/>
      <w:sz w:val="22"/>
    </w:rPr>
  </w:style>
  <w:style w:type="paragraph" w:customStyle="1" w:styleId="style4097">
    <w:name w:val="MainTitle"/>
    <w:basedOn w:val="style0"/>
    <w:next w:val="style4097"/>
    <w:qFormat/>
    <w:uiPriority w:val="0"/>
    <w:pPr>
      <w:pBdr>
        <w:bottom w:val="single" w:sz="6" w:space="5" w:color="e2e6ed"/>
      </w:pBdr>
      <w:spacing w:before="180" w:after="480" w:lineRule="exact" w:line="780"/>
    </w:pPr>
    <w:rPr>
      <w:b/>
      <w:sz w:val="44"/>
    </w:rPr>
  </w:style>
  <w:style w:type="paragraph" w:styleId="style1">
    <w:name w:val="heading 1"/>
    <w:basedOn w:val="style0"/>
    <w:next w:val="style1"/>
    <w:qFormat/>
    <w:uiPriority w:val="0"/>
    <w:pPr>
      <w:spacing w:before="390" w:after="120" w:lineRule="exact" w:line="634"/>
      <w:outlineLvl w:val="0"/>
    </w:pPr>
    <w:rPr>
      <w:b/>
      <w:sz w:val="38"/>
    </w:rPr>
  </w:style>
  <w:style w:type="paragraph" w:styleId="style2">
    <w:name w:val="heading 2"/>
    <w:basedOn w:val="style0"/>
    <w:next w:val="style2"/>
    <w:qFormat/>
    <w:uiPriority w:val="0"/>
    <w:pPr>
      <w:spacing w:before="330" w:after="120" w:lineRule="exact" w:line="536"/>
      <w:outlineLvl w:val="1"/>
    </w:pPr>
    <w:rPr>
      <w:b/>
      <w:sz w:val="32"/>
    </w:rPr>
  </w:style>
  <w:style w:type="paragraph" w:styleId="style3">
    <w:name w:val="heading 3"/>
    <w:basedOn w:val="style0"/>
    <w:next w:val="style3"/>
    <w:qFormat/>
    <w:uiPriority w:val="0"/>
    <w:pPr>
      <w:spacing w:before="300" w:after="120" w:lineRule="exact" w:line="488"/>
      <w:outlineLvl w:val="2"/>
    </w:pPr>
    <w:rPr>
      <w:b/>
      <w:sz w:val="30"/>
    </w:rPr>
  </w:style>
  <w:style w:type="paragraph" w:styleId="style4">
    <w:name w:val="heading 4"/>
    <w:basedOn w:val="style0"/>
    <w:next w:val="style4"/>
    <w:qFormat/>
    <w:uiPriority w:val="0"/>
    <w:pPr>
      <w:spacing w:before="270" w:after="120" w:lineRule="exact" w:line="439"/>
      <w:outlineLvl w:val="3"/>
    </w:pPr>
    <w:rPr>
      <w:b/>
      <w:sz w:val="26"/>
    </w:rPr>
  </w:style>
  <w:style w:type="paragraph" w:styleId="style5">
    <w:name w:val="heading 5"/>
    <w:basedOn w:val="style0"/>
    <w:next w:val="style5"/>
    <w:qFormat/>
    <w:uiPriority w:val="0"/>
    <w:pPr>
      <w:spacing w:before="240" w:after="120" w:lineRule="exact" w:line="390"/>
      <w:outlineLvl w:val="4"/>
    </w:pPr>
    <w:rPr>
      <w:b/>
      <w:sz w:val="22"/>
    </w:rPr>
  </w:style>
  <w:style w:type="paragraph" w:styleId="style6">
    <w:name w:val="heading 6"/>
    <w:basedOn w:val="style0"/>
    <w:next w:val="style6"/>
    <w:qFormat/>
    <w:uiPriority w:val="0"/>
    <w:pPr>
      <w:spacing w:before="240" w:after="120" w:lineRule="exact" w:line="390"/>
      <w:outlineLvl w:val="5"/>
    </w:pPr>
    <w:rPr>
      <w:b/>
      <w:sz w:val="22"/>
    </w:rPr>
  </w:style>
  <w:style w:type="table" w:styleId="style154">
    <w:name w:val="Table Grid"/>
    <w:basedOn w:val="style0"/>
    <w:next w:val="style154"/>
    <w:qFormat/>
    <w:uiPriority w:val="0"/>
    <w:pPr/>
    <w:rPr/>
    <w:tblPr>
      <w:tblInd w:w="120" w:type="dxa"/>
      <w:tblBorders>
        <w:top w:val="single" w:sz="6" w:space="0" w:color="080f17"/>
        <w:left w:val="single" w:sz="6" w:space="0" w:color="080f17"/>
        <w:bottom w:val="single" w:sz="6" w:space="0" w:color="080f17"/>
        <w:right w:val="single" w:sz="6" w:space="0" w:color="080f17"/>
        <w:insideH w:val="single" w:sz="6" w:space="0" w:color="080f17"/>
        <w:insideV w:val="single" w:sz="6" w:space="0" w:color="080f17"/>
      </w:tblBorders>
      <w:tblCellMar>
        <w:left w:w="108" w:type="dxa"/>
        <w:right w:w="108" w:type="dxa"/>
      </w:tblCellMar>
    </w:tblPr>
    <w:tcPr>
      <w:tcBorders/>
    </w:tcPr>
  </w:style>
  <w:style w:type="character" w:styleId="style85">
    <w:name w:val="Hyperlink"/>
    <w:next w:val="style85"/>
    <w:qFormat/>
    <w:uiPriority w:val="0"/>
    <w:rPr>
      <w:color w:val="0a6cff"/>
      <w:u w:val="single" w:color="0a6cff"/>
    </w:rPr>
  </w:style>
  <w:style w:type="character" w:customStyle="1" w:styleId="style4098">
    <w:name w:val="DateTime"/>
    <w:next w:val="style4098"/>
    <w:qFormat/>
    <w:uiPriority w:val="0"/>
    <w:rPr>
      <w:color w:val="0a6cff"/>
    </w:rPr>
  </w:style>
  <w:style w:type="paragraph" w:customStyle="1" w:styleId="style4099">
    <w:name w:val="Blockquote"/>
    <w:basedOn w:val="style0"/>
    <w:next w:val="style4099"/>
    <w:qFormat/>
    <w:uiPriority w:val="0"/>
    <w:pPr>
      <w:pBdr>
        <w:left w:val="single" w:sz="36" w:space="12" w:color="e2e6ed"/>
      </w:pBdr>
      <w:ind w:left="330" w:firstLine="0"/>
    </w:pPr>
    <w:rPr>
      <w:color w:val="767c85"/>
      <w:sz w:val="22"/>
    </w:rPr>
  </w:style>
  <w:style w:type="character" w:customStyle="1" w:styleId="style4100">
    <w:name w:val="Code"/>
    <w:next w:val="style4100"/>
    <w:qFormat/>
    <w:uiPriority w:val="0"/>
    <w:rPr>
      <w:bdr w:val="single" w:sz="6" w:space="0" w:color="e2e6ed"/>
    </w:rPr>
  </w:style>
  <w:style w:type="character" w:customStyle="1" w:styleId="style4101">
    <w:name w:val="Emoji"/>
    <w:next w:val="style4101"/>
    <w:qFormat/>
    <w:uiPriority w:val="0"/>
    <w:rPr>
      <w:rFonts w:ascii="Segoe UI Emoji" w:cs="Segoe UI Emoji" w:eastAsia="Segoe UI Emoji" w:hAnsi="Segoe UI Emoji"/>
    </w:rPr>
  </w:style>
  <w:style w:type="paragraph" w:customStyle="1" w:styleId="style4102">
    <w:name w:val="CodeBlock"/>
    <w:basedOn w:val="style0"/>
    <w:next w:val="style4102"/>
    <w:qFormat/>
    <w:uiPriority w:val="0"/>
    <w:pPr>
      <w:numPr>
        <w:ilvl w:val="0"/>
        <w:numId w:val="1"/>
      </w:numPr>
      <w:pBdr>
        <w:left w:val="single" w:sz="6" w:space="26" w:color="e2e6ed"/>
        <w:right w:val="single" w:sz="6" w:space="0" w:color="e2e6ed"/>
        <w:top w:val="single" w:sz="6" w:space="8" w:color="e2e6ed"/>
        <w:bottom w:val="single" w:sz="6" w:space="8" w:color="e2e6ed"/>
      </w:pBdr>
      <w:shd w:val="clear" w:color="ffffff" w:fill="f5f7f9"/>
      <w:spacing w:before="0" w:after="0" w:lineRule="exact" w:line="300"/>
      <w:ind w:left="540" w:firstLine="0"/>
    </w:pPr>
    <w:rPr>
      <w:sz w:val="18"/>
    </w:rPr>
  </w:style>
  <w:style w:type="table" w:customStyle="1" w:styleId="style4103">
    <w:name w:val="HighlightBlock"/>
    <w:basedOn w:val="style0"/>
    <w:next w:val="style4103"/>
    <w:qFormat/>
    <w:uiPriority w:val="0"/>
    <w:pPr/>
    <w:rPr/>
    <w:tblPr>
      <w:tblInd w:w="120" w:type="dxa"/>
      <w:tblBorders>
        <w:top w:val="single" w:sz="6" w:space="0" w:color="fec794"/>
        <w:left w:val="single" w:sz="6" w:space="0" w:color="fec794"/>
        <w:bottom w:val="single" w:sz="6" w:space="0" w:color="fec794"/>
        <w:right w:val="single" w:sz="6" w:space="0" w:color="fec794"/>
        <w:insideH w:val="single" w:sz="6" w:space="0" w:color="fec794"/>
        <w:insideV w:val="single" w:sz="6" w:space="0" w:color="fec794"/>
      </w:tblBorders>
      <w:shd w:val="clear" w:color="ffffff" w:fill="faf1e6"/>
      <w:tblCellMar>
        <w:left w:w="108" w:type="dxa"/>
        <w:right w:w="108" w:type="dxa"/>
      </w:tblCellMar>
    </w:tblPr>
    <w:tcPr>
      <w:tcBorders/>
    </w:tcPr>
  </w:style>
  <w:style w:type="paragraph" w:customStyle="1" w:styleId="style4104">
    <w:name w:val="Seperate"/>
    <w:basedOn w:val="style0"/>
    <w:next w:val="style4104"/>
    <w:qFormat/>
    <w:uiPriority w:val="0"/>
    <w:pPr>
      <w:spacing w:before="0" w:after="0" w:lineRule="exact" w:line="12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887</Words>
  <Characters>920</Characters>
  <Application>WPS Office</Application>
  <DocSecurity>0</DocSecurity>
  <Paragraphs>23</Paragraphs>
  <LinksUpToDate>false</LinksUpToDate>
  <CharactersWithSpaces>985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2025-10-18T17:17:24Z</dcterms:created>
  <dc:creator>webotl</dc:creator>
  <lastModifiedBy>DNN-AN00</lastModifiedBy>
  <dcterms:modified xsi:type="dcterms:W3CDTF">2025-10-18T09:18:05Z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ICV">
    <vt:lpwstr>cd82ed077f2c4124933b042fc9c4fa88_22</vt:lpwstr>
  </property>
</Properties>
</file>