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操作系统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进程线程区别和联系，多进程和多线程的区别和联系</w:t>
      </w:r>
    </w:p>
    <w:p>
      <w:pPr>
        <w:numPr>
          <w:ilvl w:val="0"/>
          <w:numId w:val="0"/>
        </w:numPr>
        <w:ind w:firstLine="482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进程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是一个</w:t>
      </w:r>
      <w:r>
        <w:rPr>
          <w:rFonts w:hint="eastAsia"/>
          <w:b/>
          <w:bCs/>
          <w:sz w:val="24"/>
          <w:szCs w:val="24"/>
          <w:lang w:val="en-US" w:eastAsia="zh-CN"/>
        </w:rPr>
        <w:t>执行中程序的实例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，它可以抽象为</w:t>
      </w:r>
      <w:r>
        <w:rPr>
          <w:rFonts w:hint="eastAsia"/>
          <w:b/>
          <w:bCs/>
          <w:sz w:val="24"/>
          <w:szCs w:val="24"/>
          <w:lang w:val="en-US" w:eastAsia="zh-CN"/>
        </w:rPr>
        <w:t>一个独立的逻辑控制流和一个私有的地址空间，而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多个进程实际上是轮流使用处理器的，每个进程的指令在物理（CPU）上是周期性的停顿的，在逻辑上可以看做连续的。每一个进程都有一个自己的地址空间，即进程空间或（虚空间）。进程空间的大小只与处理机的位数有关。内核为每个进程维持一个</w:t>
      </w:r>
      <w:r>
        <w:rPr>
          <w:rFonts w:hint="eastAsia"/>
          <w:b/>
          <w:bCs/>
          <w:sz w:val="24"/>
          <w:szCs w:val="24"/>
          <w:lang w:val="en-US" w:eastAsia="zh-CN"/>
        </w:rPr>
        <w:t>上下文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，它是内核重新启动一个被抢占的进程所需要的状态，主要包括寄存器、程序计数器、用户站、内核栈、和各种内核数据结构，比如</w:t>
      </w:r>
      <w:r>
        <w:rPr>
          <w:rFonts w:hint="eastAsia"/>
          <w:b/>
          <w:bCs/>
          <w:sz w:val="24"/>
          <w:szCs w:val="24"/>
          <w:lang w:val="en-US" w:eastAsia="zh-CN"/>
        </w:rPr>
        <w:t>页表（描述地址空间）、进程表（包含有关当前进程信息）、包含已打开文件信息的文件表。</w:t>
      </w:r>
    </w:p>
    <w:p>
      <w:pPr>
        <w:numPr>
          <w:ilvl w:val="0"/>
          <w:numId w:val="0"/>
        </w:numPr>
        <w:ind w:firstLine="482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线程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是运行在进程上下文中的逻辑流，是程序执行流的最小单元。线程由内核自动调度。每个线程都有他自己的</w:t>
      </w:r>
      <w:r>
        <w:rPr>
          <w:rFonts w:hint="eastAsia"/>
          <w:b/>
          <w:bCs/>
          <w:sz w:val="24"/>
          <w:szCs w:val="24"/>
          <w:lang w:val="en-US" w:eastAsia="zh-CN"/>
        </w:rPr>
        <w:t>线程上下文，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包括一个唯一的线程ID（TID）、栈、栈指针、程序计数器、通用目的寄存器和条件码。所有运行在一个进程里的线程共享该进程的整个虚拟内存空间，包括进程的代码、数据、堆、共享库和打开的文件。</w:t>
      </w:r>
    </w:p>
    <w:p>
      <w:pPr>
        <w:numPr>
          <w:ilvl w:val="0"/>
          <w:numId w:val="0"/>
        </w:numPr>
        <w:ind w:firstLine="482" w:firstLineChars="20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进程和线程的区别和联系：</w:t>
      </w:r>
    </w:p>
    <w:p>
      <w:pPr>
        <w:numPr>
          <w:ilvl w:val="0"/>
          <w:numId w:val="2"/>
        </w:numPr>
        <w:ind w:left="0" w:leftChars="0" w:firstLine="480" w:firstLineChars="20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多线程的执行模型和多进程是相似的，线程上下文切换和进程上下文切换的三个逻辑过程是一致的。线程的上下文比进程的上下文小得多，所以线程的上下文切换比进程快得多；</w:t>
      </w:r>
    </w:p>
    <w:p>
      <w:pPr>
        <w:numPr>
          <w:ilvl w:val="0"/>
          <w:numId w:val="2"/>
        </w:numPr>
        <w:ind w:left="0" w:leftChars="0" w:firstLine="480" w:firstLineChars="20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进程是按照父子层次组织，线程和同一个进程中的相关线程组成一个</w:t>
      </w:r>
      <w:r>
        <w:rPr>
          <w:rFonts w:hint="eastAsia"/>
          <w:b/>
          <w:bCs/>
          <w:sz w:val="24"/>
          <w:szCs w:val="24"/>
          <w:lang w:val="en-US" w:eastAsia="zh-CN"/>
        </w:rPr>
        <w:t>对等线程池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，独立于其他线程创建的线程。（一个线程可以杀死它的任何对等线程，或者等待它的对等线程终止，每个对等线程都能读写相同的共享数据）。</w:t>
      </w:r>
    </w:p>
    <w:p>
      <w:pPr>
        <w:numPr>
          <w:ilvl w:val="0"/>
          <w:numId w:val="2"/>
        </w:numPr>
        <w:ind w:left="0" w:leftChars="0" w:firstLine="480" w:firstLineChars="20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线程的改变只代表了 CPU 执行过程的改变，而没有发生进程所拥有的资源变化。除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了 CPU 之外，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计算机内的软硬件资源的分配与线程无关</w:t>
      </w:r>
      <w:r>
        <w:rPr>
          <w:rFonts w:hint="default"/>
          <w:b w:val="0"/>
          <w:bCs w:val="0"/>
          <w:sz w:val="24"/>
          <w:szCs w:val="24"/>
          <w:lang w:val="en-US" w:eastAsia="zh-CN"/>
        </w:rPr>
        <w:t>，线程只能共享它所属进程的资源。</w:t>
      </w:r>
    </w:p>
    <w:p>
      <w:pPr>
        <w:numPr>
          <w:ilvl w:val="0"/>
          <w:numId w:val="2"/>
        </w:numPr>
        <w:ind w:left="0" w:leftChars="0" w:firstLine="480" w:firstLineChars="20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进程一般有三个状态：就绪状态、执行状态和等待状态（或称阻塞状态），线程也有就绪、阻塞和运行三种基本状态。</w:t>
      </w:r>
    </w:p>
    <w:p>
      <w:pPr>
        <w:numPr>
          <w:ilvl w:val="0"/>
          <w:numId w:val="2"/>
        </w:numPr>
        <w:ind w:left="0" w:leftChars="0" w:firstLine="42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在多处理机系统中，对于传统的进程，即单线程进程，不管有多少处理机，该进程只能运行在一个处理机上。但对于多线程进程，就可以将一个进程中的多个线程分配到多个处理机上，使它们并行执行，这无疑将加速进程的完成。因此，现代处理机OS都无一例外地引入了多线程。</w:t>
      </w:r>
    </w:p>
    <w:p>
      <w:pPr>
        <w:numPr>
          <w:ilvl w:val="0"/>
          <w:numId w:val="2"/>
        </w:numPr>
        <w:ind w:left="0" w:leftChars="0"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在传统的操作系统中，CPU调度和分派的基本单位是进程。而在引入线程的操作系统中，则把线程作为CPU调度和分派的基本单位，进程则作为资源拥有的基本单位，从而使传统进程的两个属性分开，线程编程轻装运行，这样可以显著地提高系统的并发性。同一进程中线程的切换不会引起进程切换，从而避免了昂贵的系统调用，但是在由一个进程中的线程切换到另一进程中的线程，依然会引起进程切换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2.一个进程可以创建多少线程，和什么有关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进程创建的线程数和线程自身的空间（包括栈、线程局部存储和寄存器）、进程的其他空间（进程的堆、代码段、共享库等）有关，默认线程分配栈空间1MB（可以修改），而每个进程的用户进程空间固定（Linux是3GB,Windows是2GB），所以一个进程创建的线程数=（用户进程空间-进程的其他空间（进程的堆、代码段、共享库等））/线程的栈空间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3.堆和栈的区别</w:t>
      </w:r>
    </w:p>
    <w:p>
      <w:pPr>
        <w:pStyle w:val="2"/>
        <w:keepNext w:val="0"/>
        <w:keepLines w:val="0"/>
        <w:widowControl/>
        <w:suppressLineNumbers w:val="0"/>
        <w:shd w:val="clear" w:fill="28557E"/>
        <w:spacing w:before="120" w:beforeAutospacing="0" w:after="120" w:afterAutospacing="0" w:line="18" w:lineRule="atLeast"/>
        <w:ind w:left="0" w:right="0" w:firstLine="0"/>
        <w:rPr>
          <w:rFonts w:hint="eastAsia" w:asciiTheme="minorHAnsi" w:hAnsiTheme="minorHAnsi" w:eastAsiaTheme="minorEastAsia" w:cstheme="minorBidi"/>
          <w:b w:val="0"/>
          <w:bCs w:val="0"/>
          <w:color w:val="FFFFFF" w:themeColor="background1"/>
          <w:kern w:val="2"/>
          <w:sz w:val="24"/>
          <w:szCs w:val="24"/>
          <w:shd w:val="clear" w:color="auto" w:fill="auto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FFFFFF" w:themeColor="background1"/>
          <w:kern w:val="2"/>
          <w:sz w:val="24"/>
          <w:szCs w:val="24"/>
          <w:shd w:val="clear" w:color="auto" w:fill="auto"/>
          <w:lang w:val="en-US" w:eastAsia="zh-CN" w:bidi="ar-SA"/>
          <w14:textFill>
            <w14:solidFill>
              <w14:schemeClr w14:val="bg1"/>
            </w14:solidFill>
          </w14:textFill>
        </w:rPr>
        <w:t>堆：是</w:t>
      </w:r>
      <w:r>
        <w:rPr>
          <w:rFonts w:hint="eastAsia" w:cstheme="minorBidi"/>
          <w:b w:val="0"/>
          <w:bCs w:val="0"/>
          <w:color w:val="FFFFFF" w:themeColor="background1"/>
          <w:kern w:val="2"/>
          <w:sz w:val="24"/>
          <w:szCs w:val="24"/>
          <w:shd w:val="clear" w:color="auto" w:fill="auto"/>
          <w:lang w:val="en-US" w:eastAsia="zh-CN" w:bidi="ar-SA"/>
          <w14:textFill>
            <w14:solidFill>
              <w14:schemeClr w14:val="bg1"/>
            </w14:solidFill>
          </w14:textFill>
        </w:rPr>
        <w:t>进程中每个线程</w:t>
      </w:r>
      <w:r>
        <w:rPr>
          <w:rFonts w:hint="default" w:asciiTheme="minorHAnsi" w:hAnsiTheme="minorHAnsi" w:eastAsiaTheme="minorEastAsia" w:cstheme="minorBidi"/>
          <w:b w:val="0"/>
          <w:bCs w:val="0"/>
          <w:color w:val="FFFFFF" w:themeColor="background1"/>
          <w:kern w:val="2"/>
          <w:sz w:val="24"/>
          <w:szCs w:val="24"/>
          <w:shd w:val="clear" w:color="auto" w:fill="auto"/>
          <w:lang w:val="en-US" w:eastAsia="zh-CN" w:bidi="ar-SA"/>
          <w14:textFill>
            <w14:solidFill>
              <w14:schemeClr w14:val="bg1"/>
            </w14:solidFill>
          </w14:textFill>
        </w:rPr>
        <w:t>共有的空间，分全局堆和局部堆。全局堆就是所有没有分配的空间，局部堆就是用户分配的空间。堆在操作系统对进程初始化的时候分配，运行过程中也可以向系统要额外的堆，但是记得用完了要还给操作系统，要不然就是内存泄漏。</w:t>
      </w:r>
    </w:p>
    <w:p>
      <w:pPr>
        <w:keepNext w:val="0"/>
        <w:keepLines w:val="0"/>
        <w:widowControl/>
        <w:suppressLineNumbers w:val="0"/>
        <w:shd w:val="clear" w:fill="28557E"/>
        <w:ind w:lef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5"/>
          <w:szCs w:val="15"/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FFFFFF" w:themeColor="background1"/>
          <w:kern w:val="2"/>
          <w:sz w:val="24"/>
          <w:szCs w:val="24"/>
          <w:shd w:val="clear" w:color="auto" w:fill="auto"/>
          <w:lang w:val="en-US" w:eastAsia="zh-CN" w:bidi="ar-SA"/>
          <w14:textFill>
            <w14:solidFill>
              <w14:schemeClr w14:val="bg1"/>
            </w14:solidFill>
          </w14:textFill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color w:val="FFFFFF" w:themeColor="background1"/>
          <w:kern w:val="2"/>
          <w:sz w:val="24"/>
          <w:szCs w:val="24"/>
          <w:shd w:val="clear" w:color="auto" w:fill="auto"/>
          <w:lang w:val="en-US" w:eastAsia="zh-CN" w:bidi="ar-SA"/>
          <w14:textFill>
            <w14:solidFill>
              <w14:schemeClr w14:val="bg1"/>
            </w14:solidFill>
          </w14:textFill>
        </w:rPr>
        <w:t>栈：是</w:t>
      </w:r>
      <w:r>
        <w:rPr>
          <w:rFonts w:hint="eastAsia" w:cstheme="minorBidi"/>
          <w:b w:val="0"/>
          <w:bCs w:val="0"/>
          <w:color w:val="FFFFFF" w:themeColor="background1"/>
          <w:kern w:val="2"/>
          <w:sz w:val="24"/>
          <w:szCs w:val="24"/>
          <w:shd w:val="clear" w:color="auto" w:fill="auto"/>
          <w:lang w:val="en-US" w:eastAsia="zh-CN" w:bidi="ar-SA"/>
          <w14:textFill>
            <w14:solidFill>
              <w14:schemeClr w14:val="bg1"/>
            </w14:solidFill>
          </w14:textFill>
        </w:rPr>
        <w:t>每个</w:t>
      </w:r>
      <w:r>
        <w:rPr>
          <w:rFonts w:hint="default" w:asciiTheme="minorHAnsi" w:hAnsiTheme="minorHAnsi" w:eastAsiaTheme="minorEastAsia" w:cstheme="minorBidi"/>
          <w:b w:val="0"/>
          <w:bCs w:val="0"/>
          <w:color w:val="FFFFFF" w:themeColor="background1"/>
          <w:kern w:val="2"/>
          <w:sz w:val="24"/>
          <w:szCs w:val="24"/>
          <w:shd w:val="clear" w:color="auto" w:fill="auto"/>
          <w:lang w:val="en-US" w:eastAsia="zh-CN" w:bidi="ar-SA"/>
          <w14:textFill>
            <w14:solidFill>
              <w14:schemeClr w14:val="bg1"/>
            </w14:solidFill>
          </w14:textFill>
        </w:rPr>
        <w:t>线程独有的，保存其运行状态和局部自动变量的。栈在线程开始的时候初始化，每个线程的栈互相独立，因此，栈是thread safe的。每个Ｃ＋＋对象的数据成员也存在在栈中，每个函数都有自己的栈，栈被用来在函数之间传递参数。操作系统在切换线程的时候会自动的切换栈，就是切换ＳＳ／ＥＳＰ寄存器。栈空间不需要在高级语言里面显式的分配和释放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tabs>
          <w:tab w:val="clear" w:pos="312"/>
        </w:tabs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一个程序从开始运行到结束的完整过程（四个过程）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预编译-&gt;编译-&gt;汇编-&gt;链接，具体过程详见深入理解计算机系统和自我修养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5.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E88D2A"/>
    <w:multiLevelType w:val="singleLevel"/>
    <w:tmpl w:val="8EE88D2A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">
    <w:nsid w:val="98DE319E"/>
    <w:multiLevelType w:val="singleLevel"/>
    <w:tmpl w:val="98DE319E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576C388"/>
    <w:multiLevelType w:val="singleLevel"/>
    <w:tmpl w:val="E576C3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6D5408"/>
    <w:rsid w:val="09956AA0"/>
    <w:rsid w:val="09CE39DF"/>
    <w:rsid w:val="0A601848"/>
    <w:rsid w:val="0C0D2C88"/>
    <w:rsid w:val="0D800C56"/>
    <w:rsid w:val="153F2CFD"/>
    <w:rsid w:val="16214962"/>
    <w:rsid w:val="178F4CB4"/>
    <w:rsid w:val="18BA43B2"/>
    <w:rsid w:val="221D5591"/>
    <w:rsid w:val="24386A42"/>
    <w:rsid w:val="26A1487E"/>
    <w:rsid w:val="271D061F"/>
    <w:rsid w:val="27653C3B"/>
    <w:rsid w:val="30AC11FD"/>
    <w:rsid w:val="31A3028C"/>
    <w:rsid w:val="356D5408"/>
    <w:rsid w:val="39880EF3"/>
    <w:rsid w:val="3AB870B3"/>
    <w:rsid w:val="3B562BCF"/>
    <w:rsid w:val="41395A17"/>
    <w:rsid w:val="42162902"/>
    <w:rsid w:val="42A0364D"/>
    <w:rsid w:val="474A6EAE"/>
    <w:rsid w:val="485D4F8A"/>
    <w:rsid w:val="4B770B21"/>
    <w:rsid w:val="4CAB3C3B"/>
    <w:rsid w:val="4E812B70"/>
    <w:rsid w:val="4E8F2097"/>
    <w:rsid w:val="4EC23567"/>
    <w:rsid w:val="50AB7118"/>
    <w:rsid w:val="511D47B4"/>
    <w:rsid w:val="52C53AB8"/>
    <w:rsid w:val="5DAC6214"/>
    <w:rsid w:val="5F6E4916"/>
    <w:rsid w:val="625263A3"/>
    <w:rsid w:val="6288722D"/>
    <w:rsid w:val="68925FE9"/>
    <w:rsid w:val="6A125F77"/>
    <w:rsid w:val="6ACE4584"/>
    <w:rsid w:val="6C7F2352"/>
    <w:rsid w:val="6D535020"/>
    <w:rsid w:val="6D6D3956"/>
    <w:rsid w:val="6FB04B1F"/>
    <w:rsid w:val="73FD6A03"/>
    <w:rsid w:val="7DF7159E"/>
    <w:rsid w:val="7F14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cg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769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2018-07-14T01:16:00Z</dcterms:created>
  <dc:creator>xcg</dc:creator>
  <cp:lastModifiedBy>xcg</cp:lastModifiedBy>
  <dcterms:modified xsi:type="dcterms:W3CDTF">2018-07-21T10:54:23Z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