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FAD9" w14:textId="77777777" w:rsidR="00686FE4" w:rsidRDefault="00686FE4" w:rsidP="00686FE4"/>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686FE4" w14:paraId="78205632" w14:textId="77777777" w:rsidTr="007F6D23">
        <w:trPr>
          <w:trHeight w:val="571"/>
        </w:trPr>
        <w:tc>
          <w:tcPr>
            <w:tcW w:w="9740" w:type="dxa"/>
            <w:vAlign w:val="bottom"/>
          </w:tcPr>
          <w:p w14:paraId="2E651A32" w14:textId="77777777" w:rsidR="00686FE4" w:rsidRPr="007F6D23" w:rsidRDefault="00686FE4" w:rsidP="007F6D23">
            <w:pPr>
              <w:wordWrap w:val="0"/>
              <w:spacing w:line="276" w:lineRule="auto"/>
              <w:jc w:val="left"/>
              <w:rPr>
                <w:rFonts w:ascii="黑体" w:eastAsia="黑体" w:hAnsi="黑体"/>
                <w:sz w:val="32"/>
                <w:szCs w:val="32"/>
              </w:rPr>
            </w:pPr>
            <w:r>
              <w:br w:type="page"/>
            </w:r>
            <w:r w:rsidRPr="007F6D23">
              <w:rPr>
                <w:rFonts w:ascii="黑体" w:eastAsia="黑体" w:hAnsi="黑体" w:hint="eastAsia"/>
                <w:sz w:val="32"/>
                <w:szCs w:val="32"/>
              </w:rPr>
              <w:t>雪球（向上敲出）</w:t>
            </w:r>
          </w:p>
          <w:p w14:paraId="77AAAEF3" w14:textId="77777777" w:rsidR="00686FE4" w:rsidRDefault="00686FE4" w:rsidP="007F6D23">
            <w:pPr>
              <w:wordWrap w:val="0"/>
              <w:spacing w:line="276" w:lineRule="auto"/>
              <w:jc w:val="left"/>
              <w:rPr>
                <w:rFonts w:ascii="Arial" w:eastAsia="楷体" w:hAnsi="Arial" w:cs="Arial"/>
                <w:i/>
                <w:iCs/>
                <w:sz w:val="24"/>
                <w:szCs w:val="24"/>
              </w:rPr>
            </w:pPr>
            <w:r w:rsidRPr="007F6D23">
              <w:rPr>
                <w:rFonts w:ascii="Arial" w:eastAsia="楷体" w:hAnsi="Arial" w:cs="Arial"/>
                <w:i/>
                <w:iCs/>
                <w:sz w:val="24"/>
                <w:szCs w:val="24"/>
              </w:rPr>
              <w:t>Up-Out-Snowball</w:t>
            </w:r>
          </w:p>
          <w:p w14:paraId="6A06A8B8" w14:textId="77777777" w:rsidR="00686FE4" w:rsidRDefault="00686FE4" w:rsidP="007F6D23">
            <w:pPr>
              <w:wordWrap w:val="0"/>
              <w:spacing w:line="276" w:lineRule="auto"/>
              <w:jc w:val="left"/>
              <w:rPr>
                <w:rFonts w:ascii="Arial" w:eastAsia="楷体" w:hAnsi="Arial" w:cs="Arial"/>
                <w:i/>
                <w:iCs/>
                <w:sz w:val="24"/>
                <w:szCs w:val="24"/>
              </w:rPr>
            </w:pPr>
          </w:p>
          <w:p w14:paraId="1C839235" w14:textId="77777777" w:rsidR="00686FE4" w:rsidRDefault="00686FE4"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7E8CBC4A" w14:textId="3E18DF18" w:rsidR="00686FE4" w:rsidRDefault="00686FE4"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AF1584" w:rsidRPr="003C5458">
              <w:rPr>
                <w:rFonts w:ascii="楷体" w:eastAsia="楷体" w:hAnsi="楷体"/>
                <w:sz w:val="24"/>
                <w:szCs w:val="24"/>
              </w:rPr>
              <w:t>${tradeCode}</w:t>
            </w:r>
            <w:r>
              <w:rPr>
                <w:rFonts w:ascii="楷体" w:eastAsia="楷体" w:hAnsi="楷体" w:hint="eastAsia"/>
                <w:sz w:val="24"/>
                <w:szCs w:val="24"/>
              </w:rPr>
              <w:t>】</w:t>
            </w:r>
          </w:p>
        </w:tc>
      </w:tr>
    </w:tbl>
    <w:p w14:paraId="0B97AAFD" w14:textId="77777777" w:rsidR="00686FE4" w:rsidRDefault="00686FE4" w:rsidP="00686FE4"/>
    <w:p w14:paraId="548751E6" w14:textId="0B044869" w:rsidR="00686FE4" w:rsidRPr="00AF1584" w:rsidRDefault="00686FE4" w:rsidP="00686FE4">
      <w:pPr>
        <w:widowControl/>
        <w:spacing w:line="360" w:lineRule="auto"/>
        <w:ind w:right="600"/>
        <w:jc w:val="left"/>
        <w:rPr>
          <w:rFonts w:ascii="楷体" w:eastAsia="楷体" w:hAnsi="楷体" w:cs="楷体"/>
          <w:sz w:val="24"/>
          <w:szCs w:val="24"/>
          <w:lang w:bidi="ar"/>
        </w:rPr>
      </w:pPr>
      <w:r w:rsidRPr="00AF1584">
        <w:rPr>
          <w:rFonts w:ascii="Arial" w:eastAsia="楷体" w:hAnsi="Arial" w:cs="Arial" w:hint="eastAsia"/>
          <w:b/>
          <w:sz w:val="24"/>
          <w:szCs w:val="24"/>
        </w:rPr>
        <w:t>甲方：</w:t>
      </w:r>
      <w:r w:rsidRPr="00AF1584">
        <w:rPr>
          <w:rFonts w:ascii="楷体" w:eastAsia="楷体" w:hAnsi="楷体" w:cs="楷体" w:hint="eastAsia"/>
          <w:sz w:val="24"/>
          <w:szCs w:val="24"/>
          <w:lang w:bidi="ar"/>
        </w:rPr>
        <w:t>东</w:t>
      </w:r>
      <w:r w:rsidR="00ED5C91">
        <w:rPr>
          <w:rFonts w:ascii="楷体" w:eastAsia="楷体" w:hAnsi="楷体" w:cs="楷体" w:hint="eastAsia"/>
          <w:kern w:val="0"/>
          <w:sz w:val="24"/>
          <w:szCs w:val="24"/>
          <w:lang w:bidi="ar"/>
        </w:rPr>
        <w:t>证</w:t>
      </w:r>
      <w:r w:rsidRPr="00AF1584">
        <w:rPr>
          <w:rFonts w:ascii="楷体" w:eastAsia="楷体" w:hAnsi="楷体" w:cs="楷体" w:hint="eastAsia"/>
          <w:sz w:val="24"/>
          <w:szCs w:val="24"/>
          <w:lang w:bidi="ar"/>
        </w:rPr>
        <w:t>润和资本管理有限公司</w:t>
      </w:r>
    </w:p>
    <w:p w14:paraId="665DC1EA" w14:textId="0AF8DA41" w:rsidR="00686FE4" w:rsidRDefault="00686FE4" w:rsidP="00686FE4">
      <w:pPr>
        <w:wordWrap w:val="0"/>
        <w:spacing w:line="276" w:lineRule="auto"/>
        <w:jc w:val="left"/>
        <w:rPr>
          <w:rFonts w:ascii="楷体" w:eastAsia="楷体" w:hAnsi="楷体"/>
          <w:b/>
          <w:bCs/>
          <w:sz w:val="24"/>
          <w:szCs w:val="24"/>
        </w:rPr>
      </w:pPr>
      <w:r w:rsidRPr="00AF1584">
        <w:rPr>
          <w:rFonts w:ascii="Arial" w:eastAsia="楷体" w:hAnsi="Arial" w:cs="Arial" w:hint="eastAsia"/>
          <w:b/>
          <w:sz w:val="24"/>
          <w:szCs w:val="24"/>
        </w:rPr>
        <w:t>乙方：</w:t>
      </w:r>
      <w:r w:rsidR="00AF1584" w:rsidRPr="00C4388D">
        <w:rPr>
          <w:rFonts w:ascii="楷体" w:eastAsia="楷体" w:hAnsi="楷体" w:cs="楷体"/>
          <w:sz w:val="24"/>
          <w:szCs w:val="24"/>
          <w:lang w:bidi="ar"/>
        </w:rPr>
        <w:t>${clientName}</w:t>
      </w:r>
    </w:p>
    <w:p w14:paraId="35E51449" w14:textId="77777777" w:rsidR="00686FE4" w:rsidRDefault="00686FE4" w:rsidP="00686FE4">
      <w:pPr>
        <w:wordWrap w:val="0"/>
        <w:spacing w:line="276" w:lineRule="auto"/>
        <w:jc w:val="left"/>
        <w:rPr>
          <w:rFonts w:ascii="楷体" w:eastAsia="楷体" w:hAnsi="楷体"/>
          <w:sz w:val="24"/>
          <w:szCs w:val="24"/>
        </w:rPr>
      </w:pPr>
    </w:p>
    <w:p w14:paraId="30480C09"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5702951A" w14:textId="77777777" w:rsidR="00686FE4" w:rsidRDefault="00686FE4" w:rsidP="00686FE4">
      <w:pPr>
        <w:wordWrap w:val="0"/>
        <w:spacing w:line="276" w:lineRule="auto"/>
        <w:rPr>
          <w:rFonts w:ascii="楷体" w:eastAsia="楷体" w:hAnsi="楷体"/>
          <w:sz w:val="24"/>
          <w:szCs w:val="24"/>
        </w:rPr>
      </w:pPr>
    </w:p>
    <w:p w14:paraId="191EEC80"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5263AD1C" w14:textId="77777777" w:rsidR="00686FE4" w:rsidRDefault="00686FE4" w:rsidP="00686FE4">
      <w:pPr>
        <w:wordWrap w:val="0"/>
        <w:spacing w:line="276" w:lineRule="auto"/>
        <w:ind w:firstLine="420"/>
        <w:rPr>
          <w:rFonts w:ascii="楷体" w:eastAsia="楷体" w:hAnsi="楷体"/>
          <w:sz w:val="24"/>
          <w:szCs w:val="24"/>
        </w:rPr>
      </w:pPr>
    </w:p>
    <w:p w14:paraId="54F4F75E" w14:textId="77777777" w:rsidR="00686FE4" w:rsidRDefault="00686FE4" w:rsidP="00686FE4">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54C2B613" w14:textId="77777777" w:rsidR="00686FE4" w:rsidRDefault="00686FE4" w:rsidP="00686FE4">
      <w:pPr>
        <w:wordWrap w:val="0"/>
        <w:spacing w:line="276" w:lineRule="auto"/>
        <w:ind w:firstLine="420"/>
        <w:rPr>
          <w:rFonts w:ascii="楷体" w:eastAsia="楷体" w:hAnsi="楷体"/>
          <w:sz w:val="24"/>
          <w:szCs w:val="24"/>
        </w:rPr>
      </w:pPr>
    </w:p>
    <w:p w14:paraId="4CCFEA71" w14:textId="77777777" w:rsidR="00686FE4" w:rsidRDefault="00686FE4" w:rsidP="00686FE4">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5F61CE56" w14:textId="77777777" w:rsidR="00686FE4" w:rsidRDefault="00686FE4" w:rsidP="00686FE4">
      <w:pPr>
        <w:jc w:val="left"/>
        <w:rPr>
          <w:rFonts w:ascii="楷体" w:eastAsia="楷体" w:hAnsi="楷体"/>
          <w:sz w:val="24"/>
          <w:szCs w:val="24"/>
        </w:rPr>
      </w:pPr>
    </w:p>
    <w:p w14:paraId="4635988D" w14:textId="77777777" w:rsidR="00686FE4" w:rsidRDefault="00686FE4" w:rsidP="00686FE4">
      <w:pPr>
        <w:rPr>
          <w:rFonts w:ascii="楷体" w:eastAsia="楷体" w:hAnsi="楷体"/>
          <w:sz w:val="24"/>
          <w:szCs w:val="24"/>
        </w:rPr>
      </w:pPr>
    </w:p>
    <w:p w14:paraId="112A34DD" w14:textId="77777777" w:rsidR="00686FE4" w:rsidRDefault="00686FE4" w:rsidP="00686FE4">
      <w:pPr>
        <w:rPr>
          <w:rFonts w:ascii="楷体" w:eastAsia="楷体" w:hAnsi="楷体"/>
          <w:sz w:val="24"/>
          <w:szCs w:val="24"/>
        </w:rPr>
      </w:pPr>
    </w:p>
    <w:p w14:paraId="1B3ABB62" w14:textId="77777777" w:rsidR="00686FE4" w:rsidRDefault="00686FE4" w:rsidP="00686FE4">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686FE4" w14:paraId="493C3FC7" w14:textId="77777777" w:rsidTr="007F6D23">
        <w:trPr>
          <w:trHeight w:val="270"/>
        </w:trPr>
        <w:tc>
          <w:tcPr>
            <w:tcW w:w="9646" w:type="dxa"/>
            <w:gridSpan w:val="3"/>
            <w:shd w:val="clear" w:color="auto" w:fill="D9D9D9" w:themeFill="background1" w:themeFillShade="D9"/>
          </w:tcPr>
          <w:p w14:paraId="373361D0" w14:textId="77777777" w:rsidR="00686FE4" w:rsidRPr="007F6D23" w:rsidRDefault="00686FE4" w:rsidP="007F6D23">
            <w:pPr>
              <w:spacing w:line="360" w:lineRule="auto"/>
              <w:jc w:val="left"/>
              <w:rPr>
                <w:rFonts w:ascii="楷体" w:eastAsia="楷体" w:hAnsi="楷体" w:cs="楷体"/>
                <w:b/>
                <w:sz w:val="21"/>
                <w:szCs w:val="21"/>
                <w:shd w:val="pct15" w:color="auto" w:fill="FFFFFF"/>
              </w:rPr>
            </w:pPr>
            <w:bookmarkStart w:id="0" w:name="_Hlk105596520"/>
            <w:r w:rsidRPr="00AF1584">
              <w:rPr>
                <w:rFonts w:ascii="黑体" w:eastAsia="黑体" w:hAnsi="黑体" w:hint="eastAsia"/>
                <w:sz w:val="21"/>
                <w:szCs w:val="21"/>
              </w:rPr>
              <w:lastRenderedPageBreak/>
              <w:t>一、交易要素明细</w:t>
            </w:r>
          </w:p>
        </w:tc>
      </w:tr>
      <w:tr w:rsidR="00AF1584" w14:paraId="73B10883" w14:textId="77777777" w:rsidTr="007F6D23">
        <w:trPr>
          <w:gridAfter w:val="1"/>
          <w:wAfter w:w="12" w:type="dxa"/>
          <w:trHeight w:val="363"/>
        </w:trPr>
        <w:tc>
          <w:tcPr>
            <w:tcW w:w="2830" w:type="dxa"/>
            <w:shd w:val="clear" w:color="auto" w:fill="F2F2F2" w:themeFill="background1" w:themeFillShade="F2"/>
          </w:tcPr>
          <w:p w14:paraId="27679F9E"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4D634092" w14:textId="2C67081B" w:rsidR="00AF1584" w:rsidRPr="00EC6BB9" w:rsidRDefault="00AF1584" w:rsidP="00AF1584">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AF1584" w14:paraId="0855EEE7" w14:textId="77777777" w:rsidTr="007F6D23">
        <w:trPr>
          <w:gridAfter w:val="1"/>
          <w:wAfter w:w="12" w:type="dxa"/>
          <w:trHeight w:val="363"/>
        </w:trPr>
        <w:tc>
          <w:tcPr>
            <w:tcW w:w="2830" w:type="dxa"/>
            <w:shd w:val="clear" w:color="auto" w:fill="F2F2F2" w:themeFill="background1" w:themeFillShade="F2"/>
          </w:tcPr>
          <w:p w14:paraId="69A083DF"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4DEFECA2" w14:textId="5376C021" w:rsidR="00AF1584" w:rsidRPr="00EC6BB9" w:rsidRDefault="00AF1584" w:rsidP="00AF1584">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AF1584" w14:paraId="6797F454" w14:textId="77777777" w:rsidTr="007F6D23">
        <w:trPr>
          <w:gridAfter w:val="1"/>
          <w:wAfter w:w="12" w:type="dxa"/>
          <w:trHeight w:val="363"/>
        </w:trPr>
        <w:tc>
          <w:tcPr>
            <w:tcW w:w="2830" w:type="dxa"/>
            <w:shd w:val="clear" w:color="auto" w:fill="F2F2F2" w:themeFill="background1" w:themeFillShade="F2"/>
          </w:tcPr>
          <w:p w14:paraId="63BAC48B"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0F130448" w14:textId="098E2C82" w:rsidR="00AF1584" w:rsidRPr="00EC6BB9" w:rsidRDefault="00AF1584" w:rsidP="00AF1584">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AF1584" w14:paraId="482CCB10" w14:textId="77777777" w:rsidTr="007F6D23">
        <w:trPr>
          <w:gridAfter w:val="1"/>
          <w:wAfter w:w="12" w:type="dxa"/>
          <w:trHeight w:val="363"/>
        </w:trPr>
        <w:tc>
          <w:tcPr>
            <w:tcW w:w="2830" w:type="dxa"/>
            <w:shd w:val="clear" w:color="auto" w:fill="F2F2F2" w:themeFill="background1" w:themeFillShade="F2"/>
          </w:tcPr>
          <w:p w14:paraId="4B8520DE" w14:textId="77777777" w:rsidR="00AF1584" w:rsidRPr="00385812" w:rsidRDefault="00AF1584" w:rsidP="00AF1584">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4D4AC322" w14:textId="09DCD524" w:rsidR="00AF1584" w:rsidRPr="00EC6BB9" w:rsidRDefault="00AF1584" w:rsidP="00AF1584">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AF1584" w14:paraId="2E1246C7" w14:textId="77777777" w:rsidTr="007F6D23">
        <w:trPr>
          <w:gridAfter w:val="1"/>
          <w:wAfter w:w="12" w:type="dxa"/>
          <w:trHeight w:val="363"/>
        </w:trPr>
        <w:tc>
          <w:tcPr>
            <w:tcW w:w="2830" w:type="dxa"/>
            <w:shd w:val="clear" w:color="auto" w:fill="F2F2F2" w:themeFill="background1" w:themeFillShade="F2"/>
          </w:tcPr>
          <w:p w14:paraId="79770B3C"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66F7089C" w14:textId="5392A6A0" w:rsidR="00AF1584" w:rsidRPr="00EC6BB9" w:rsidRDefault="00AF1584" w:rsidP="00AF1584">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AF1584" w14:paraId="39BEE24C" w14:textId="77777777" w:rsidTr="007F6D23">
        <w:trPr>
          <w:gridAfter w:val="1"/>
          <w:wAfter w:w="12" w:type="dxa"/>
          <w:trHeight w:val="363"/>
        </w:trPr>
        <w:tc>
          <w:tcPr>
            <w:tcW w:w="2830" w:type="dxa"/>
            <w:shd w:val="clear" w:color="auto" w:fill="F2F2F2" w:themeFill="background1" w:themeFillShade="F2"/>
          </w:tcPr>
          <w:p w14:paraId="0E320EAC"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1698FD0" w14:textId="2F56E735" w:rsidR="00AF1584" w:rsidRPr="00EC6BB9" w:rsidRDefault="00AF1584" w:rsidP="00AF1584">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AF1584" w14:paraId="6CED21F1" w14:textId="77777777" w:rsidTr="007F6D23">
        <w:trPr>
          <w:gridAfter w:val="1"/>
          <w:wAfter w:w="12" w:type="dxa"/>
          <w:trHeight w:val="363"/>
        </w:trPr>
        <w:tc>
          <w:tcPr>
            <w:tcW w:w="2830" w:type="dxa"/>
            <w:shd w:val="clear" w:color="auto" w:fill="F2F2F2" w:themeFill="background1" w:themeFillShade="F2"/>
          </w:tcPr>
          <w:p w14:paraId="6AFC5F3D"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6EDE9AFF" w14:textId="35278126" w:rsidR="00AF1584" w:rsidRPr="00EC6BB9" w:rsidRDefault="00AF1584" w:rsidP="00AF1584">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AF1584" w14:paraId="3AC876E8" w14:textId="77777777" w:rsidTr="007F6D23">
        <w:trPr>
          <w:gridAfter w:val="1"/>
          <w:wAfter w:w="12" w:type="dxa"/>
          <w:trHeight w:val="363"/>
        </w:trPr>
        <w:tc>
          <w:tcPr>
            <w:tcW w:w="2830" w:type="dxa"/>
            <w:shd w:val="clear" w:color="auto" w:fill="F2F2F2" w:themeFill="background1" w:themeFillShade="F2"/>
          </w:tcPr>
          <w:p w14:paraId="603C1DC0" w14:textId="77777777" w:rsidR="00AF1584" w:rsidRPr="00EC6BB9" w:rsidRDefault="00AF1584" w:rsidP="00AF1584">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7D4E2AAF" w14:textId="56E38B2F" w:rsidR="00AF1584" w:rsidRDefault="009205DC" w:rsidP="00AF1584">
            <w:pPr>
              <w:widowControl/>
              <w:jc w:val="center"/>
              <w:rPr>
                <w:rFonts w:ascii="楷体" w:eastAsia="楷体" w:hAnsi="楷体" w:cs="楷体"/>
                <w:sz w:val="18"/>
                <w:szCs w:val="18"/>
              </w:rPr>
            </w:pPr>
            <w:r>
              <w:rPr>
                <w:rFonts w:ascii="楷体" w:eastAsia="楷体" w:hAnsi="楷体" w:hint="eastAsia"/>
                <w:sz w:val="18"/>
                <w:szCs w:val="18"/>
              </w:rPr>
              <w:t>${</w:t>
            </w:r>
            <w:r w:rsidRPr="002B20EA">
              <w:rPr>
                <w:rFonts w:ascii="楷体" w:eastAsia="楷体" w:hAnsi="楷体"/>
                <w:sz w:val="18"/>
                <w:szCs w:val="18"/>
              </w:rPr>
              <w:t>participationRateString</w:t>
            </w:r>
            <w:r>
              <w:rPr>
                <w:rFonts w:ascii="楷体" w:eastAsia="楷体" w:hAnsi="楷体" w:hint="eastAsia"/>
                <w:sz w:val="18"/>
                <w:szCs w:val="18"/>
              </w:rPr>
              <w:t>}</w:t>
            </w:r>
          </w:p>
        </w:tc>
      </w:tr>
      <w:tr w:rsidR="00AF1584" w14:paraId="7BFC9516" w14:textId="77777777" w:rsidTr="007F6D23">
        <w:trPr>
          <w:gridAfter w:val="1"/>
          <w:wAfter w:w="12" w:type="dxa"/>
          <w:trHeight w:val="363"/>
        </w:trPr>
        <w:tc>
          <w:tcPr>
            <w:tcW w:w="2830" w:type="dxa"/>
            <w:shd w:val="clear" w:color="auto" w:fill="F2F2F2" w:themeFill="background1" w:themeFillShade="F2"/>
          </w:tcPr>
          <w:p w14:paraId="37867B86" w14:textId="77777777" w:rsidR="00AF1584" w:rsidRPr="00EC6BB9" w:rsidRDefault="00AF1584" w:rsidP="00AF158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3D3D83F8" w14:textId="53D033EA" w:rsidR="00AF1584" w:rsidRPr="00EC6BB9" w:rsidRDefault="009205DC" w:rsidP="00AF1584">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AF1584" w14:paraId="00E38A75" w14:textId="77777777" w:rsidTr="007F6D23">
        <w:trPr>
          <w:gridAfter w:val="1"/>
          <w:wAfter w:w="12" w:type="dxa"/>
          <w:trHeight w:val="363"/>
        </w:trPr>
        <w:tc>
          <w:tcPr>
            <w:tcW w:w="2830" w:type="dxa"/>
            <w:shd w:val="clear" w:color="auto" w:fill="F2F2F2" w:themeFill="background1" w:themeFillShade="F2"/>
          </w:tcPr>
          <w:p w14:paraId="23F05E96" w14:textId="77777777" w:rsidR="00AF1584" w:rsidRDefault="00AF1584" w:rsidP="00AF1584">
            <w:pPr>
              <w:widowControl/>
              <w:jc w:val="left"/>
              <w:rPr>
                <w:rFonts w:ascii="黑体" w:eastAsia="黑体" w:hAnsi="黑体"/>
                <w:sz w:val="18"/>
                <w:szCs w:val="18"/>
              </w:rPr>
            </w:pPr>
            <w:r>
              <w:rPr>
                <w:rFonts w:ascii="黑体" w:eastAsia="黑体" w:hAnsi="黑体" w:hint="eastAsia"/>
                <w:sz w:val="18"/>
                <w:szCs w:val="18"/>
              </w:rPr>
              <w:t>年化期权费率</w:t>
            </w:r>
          </w:p>
        </w:tc>
        <w:tc>
          <w:tcPr>
            <w:tcW w:w="6804" w:type="dxa"/>
            <w:noWrap/>
          </w:tcPr>
          <w:p w14:paraId="5769620E" w14:textId="10880ADD" w:rsidR="00AF1584" w:rsidRDefault="00AF1584" w:rsidP="00AF1584">
            <w:pPr>
              <w:widowControl/>
              <w:jc w:val="center"/>
              <w:rPr>
                <w:rFonts w:ascii="楷体" w:eastAsia="楷体" w:hAnsi="楷体" w:cs="楷体"/>
                <w:sz w:val="18"/>
                <w:szCs w:val="18"/>
              </w:rPr>
            </w:pPr>
            <w:r>
              <w:rPr>
                <w:rFonts w:ascii="楷体" w:eastAsia="楷体" w:hAnsi="楷体" w:cs="楷体" w:hint="eastAsia"/>
                <w:sz w:val="18"/>
                <w:szCs w:val="18"/>
              </w:rPr>
              <w:t>$</w:t>
            </w:r>
            <w:r>
              <w:rPr>
                <w:rFonts w:ascii="楷体" w:eastAsia="楷体" w:hAnsi="楷体" w:cs="楷体"/>
                <w:sz w:val="18"/>
                <w:szCs w:val="18"/>
              </w:rPr>
              <w:t>{</w:t>
            </w:r>
            <w:r w:rsidRPr="003710AF">
              <w:rPr>
                <w:rFonts w:ascii="楷体" w:eastAsia="楷体" w:hAnsi="楷体" w:cs="楷体"/>
                <w:sz w:val="18"/>
                <w:szCs w:val="18"/>
              </w:rPr>
              <w:t>yearReturnRateStructValueString</w:t>
            </w:r>
            <w:r>
              <w:rPr>
                <w:rFonts w:ascii="楷体" w:eastAsia="楷体" w:hAnsi="楷体" w:cs="楷体"/>
                <w:sz w:val="18"/>
                <w:szCs w:val="18"/>
              </w:rPr>
              <w:t>}</w:t>
            </w:r>
          </w:p>
        </w:tc>
      </w:tr>
      <w:tr w:rsidR="00AF1584" w14:paraId="7738D909" w14:textId="77777777" w:rsidTr="007F6D23">
        <w:trPr>
          <w:gridAfter w:val="1"/>
          <w:wAfter w:w="12" w:type="dxa"/>
          <w:trHeight w:val="363"/>
        </w:trPr>
        <w:tc>
          <w:tcPr>
            <w:tcW w:w="2830" w:type="dxa"/>
            <w:shd w:val="clear" w:color="auto" w:fill="F2F2F2" w:themeFill="background1" w:themeFillShade="F2"/>
          </w:tcPr>
          <w:p w14:paraId="3443560A" w14:textId="77777777" w:rsidR="00AF1584" w:rsidRPr="00EC6BB9" w:rsidRDefault="00AF1584" w:rsidP="00AF1584">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16488591" w14:textId="2A9ED3A4" w:rsidR="00AF1584" w:rsidRDefault="00AF1584" w:rsidP="00AF1584">
            <w:pPr>
              <w:widowControl/>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absReturnRateStructValueString</w:t>
            </w:r>
            <w:r>
              <w:rPr>
                <w:rFonts w:ascii="楷体" w:eastAsia="楷体" w:hAnsi="楷体" w:cs="楷体"/>
                <w:sz w:val="18"/>
                <w:szCs w:val="18"/>
              </w:rPr>
              <w:t>}</w:t>
            </w:r>
          </w:p>
        </w:tc>
      </w:tr>
      <w:tr w:rsidR="00686FE4" w14:paraId="70DE8AE8" w14:textId="77777777" w:rsidTr="007F6D23">
        <w:trPr>
          <w:gridAfter w:val="1"/>
          <w:wAfter w:w="12" w:type="dxa"/>
          <w:trHeight w:val="363"/>
        </w:trPr>
        <w:tc>
          <w:tcPr>
            <w:tcW w:w="2830" w:type="dxa"/>
            <w:shd w:val="clear" w:color="auto" w:fill="F2F2F2" w:themeFill="background1" w:themeFillShade="F2"/>
          </w:tcPr>
          <w:p w14:paraId="5AEB3028" w14:textId="77777777" w:rsidR="00686FE4" w:rsidRDefault="00686FE4" w:rsidP="007F6D23">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686FE4" w:rsidRPr="00B4439F" w14:paraId="6EC2241A" w14:textId="77777777" w:rsidTr="007F6D2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0BA356C3" w14:textId="77777777" w:rsidR="00686FE4" w:rsidRPr="00EC6BB9" w:rsidRDefault="00686FE4" w:rsidP="007F6D23">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14441D5B" w14:textId="77777777" w:rsidR="00686FE4" w:rsidRPr="00EC6BB9" w:rsidRDefault="00686FE4"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1426ED79" w14:textId="77777777" w:rsidR="00686FE4" w:rsidRPr="00801C20" w:rsidRDefault="00686FE4"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34710463" w14:textId="77777777" w:rsidR="00686FE4" w:rsidRPr="00EC6BB9" w:rsidRDefault="00686FE4"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AF1584" w:rsidRPr="00B4439F" w14:paraId="45980EBF" w14:textId="77777777" w:rsidTr="007F6D2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28EFE6FE" w14:textId="41F065EF" w:rsidR="00AF1584" w:rsidRPr="00EC6BB9" w:rsidRDefault="00AF1584" w:rsidP="00AF1584">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167D6755" w14:textId="4EC26D0D" w:rsidR="00AF1584" w:rsidRPr="00EC6BB9" w:rsidRDefault="00AF1584" w:rsidP="00AF158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63F1DF2D" w14:textId="588BB8B9" w:rsidR="00AF1584" w:rsidRPr="00EC6BB9" w:rsidRDefault="00AF1584" w:rsidP="00AF158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510B9D22" w14:textId="724F06DB" w:rsidR="00AF1584" w:rsidRPr="00EC6BB9" w:rsidRDefault="00AF1584" w:rsidP="00AF158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746C113F" w14:textId="77777777" w:rsidR="00686FE4" w:rsidRPr="00EC6BB9" w:rsidRDefault="00686FE4" w:rsidP="007F6D23">
            <w:pPr>
              <w:jc w:val="center"/>
              <w:rPr>
                <w:rFonts w:ascii="楷体" w:eastAsia="楷体" w:hAnsi="楷体" w:cs="楷体"/>
                <w:color w:val="FF0000"/>
                <w:sz w:val="18"/>
                <w:szCs w:val="18"/>
              </w:rPr>
            </w:pPr>
          </w:p>
        </w:tc>
      </w:tr>
      <w:tr w:rsidR="00AF1584" w14:paraId="78F65FE6" w14:textId="77777777" w:rsidTr="007F6D23">
        <w:trPr>
          <w:gridAfter w:val="1"/>
          <w:wAfter w:w="12" w:type="dxa"/>
          <w:trHeight w:val="363"/>
        </w:trPr>
        <w:tc>
          <w:tcPr>
            <w:tcW w:w="2830" w:type="dxa"/>
            <w:shd w:val="clear" w:color="auto" w:fill="F2F2F2" w:themeFill="background1" w:themeFillShade="F2"/>
          </w:tcPr>
          <w:p w14:paraId="2483CB36" w14:textId="77777777" w:rsidR="00AF1584" w:rsidRPr="000D64E5" w:rsidRDefault="00AF1584" w:rsidP="00AF1584">
            <w:pPr>
              <w:widowControl/>
              <w:jc w:val="left"/>
              <w:rPr>
                <w:rFonts w:ascii="黑体" w:eastAsia="黑体" w:hAnsi="黑体"/>
                <w:sz w:val="18"/>
                <w:szCs w:val="18"/>
              </w:rPr>
            </w:pP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804" w:type="dxa"/>
            <w:noWrap/>
          </w:tcPr>
          <w:p w14:paraId="6F17A3DE" w14:textId="7B643ACF" w:rsidR="00AF1584" w:rsidRPr="00EC6BB9" w:rsidRDefault="00AF1584" w:rsidP="00AF1584">
            <w:pPr>
              <w:jc w:val="center"/>
              <w:rPr>
                <w:rFonts w:ascii="楷体" w:eastAsia="楷体" w:hAnsi="楷体" w:cs="楷体"/>
                <w:color w:val="FF0000"/>
                <w:sz w:val="18"/>
                <w:szCs w:val="18"/>
              </w:rPr>
            </w:pPr>
            <w:r>
              <w:rPr>
                <w:rFonts w:ascii="楷体" w:eastAsia="楷体" w:hAnsi="楷体" w:cs="楷体"/>
                <w:sz w:val="18"/>
                <w:szCs w:val="18"/>
              </w:rPr>
              <w:t>${</w:t>
            </w:r>
            <w:r w:rsidRPr="003710AF">
              <w:rPr>
                <w:rFonts w:ascii="楷体" w:eastAsia="楷体" w:hAnsi="楷体" w:cs="楷体"/>
                <w:sz w:val="18"/>
                <w:szCs w:val="18"/>
              </w:rPr>
              <w:t>yearBonusRateStructValueString</w:t>
            </w:r>
            <w:r>
              <w:rPr>
                <w:rFonts w:ascii="楷体" w:eastAsia="楷体" w:hAnsi="楷体" w:cs="楷体"/>
                <w:sz w:val="18"/>
                <w:szCs w:val="18"/>
              </w:rPr>
              <w:t>}</w:t>
            </w:r>
          </w:p>
        </w:tc>
      </w:tr>
      <w:tr w:rsidR="00AF1584" w14:paraId="1ECCCEE1" w14:textId="77777777" w:rsidTr="007F6D23">
        <w:trPr>
          <w:gridAfter w:val="1"/>
          <w:wAfter w:w="12" w:type="dxa"/>
          <w:trHeight w:val="363"/>
        </w:trPr>
        <w:tc>
          <w:tcPr>
            <w:tcW w:w="2830" w:type="dxa"/>
            <w:shd w:val="clear" w:color="auto" w:fill="F2F2F2" w:themeFill="background1" w:themeFillShade="F2"/>
          </w:tcPr>
          <w:p w14:paraId="1EC9FC42" w14:textId="77777777" w:rsidR="00AF1584" w:rsidRPr="000D64E5" w:rsidRDefault="00AF1584" w:rsidP="00AF1584">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45DF33A3" w14:textId="2B38C6B3" w:rsidR="00AF1584" w:rsidRPr="008A55A5" w:rsidRDefault="00AF1584" w:rsidP="00AF1584">
            <w:pPr>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absBonusRateStructValueString</w:t>
            </w:r>
            <w:r>
              <w:rPr>
                <w:rFonts w:ascii="楷体" w:eastAsia="楷体" w:hAnsi="楷体" w:cs="楷体"/>
                <w:sz w:val="18"/>
                <w:szCs w:val="18"/>
              </w:rPr>
              <w:t>}</w:t>
            </w:r>
          </w:p>
        </w:tc>
      </w:tr>
      <w:tr w:rsidR="00686FE4" w14:paraId="12F9A41B" w14:textId="77777777" w:rsidTr="007F6D23">
        <w:trPr>
          <w:gridAfter w:val="1"/>
          <w:wAfter w:w="12" w:type="dxa"/>
          <w:trHeight w:val="363"/>
        </w:trPr>
        <w:tc>
          <w:tcPr>
            <w:tcW w:w="2830" w:type="dxa"/>
            <w:shd w:val="clear" w:color="auto" w:fill="F2F2F2" w:themeFill="background1" w:themeFillShade="F2"/>
          </w:tcPr>
          <w:p w14:paraId="32295F56" w14:textId="77777777" w:rsidR="00686FE4" w:rsidRPr="00EC6BB9" w:rsidDel="00B569E3" w:rsidRDefault="00686FE4" w:rsidP="007F6D23">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783B38A9" w14:textId="6C129429" w:rsidR="00686FE4" w:rsidDel="00B569E3" w:rsidRDefault="00AF1584" w:rsidP="007F6D23">
            <w:pPr>
              <w:jc w:val="center"/>
              <w:rPr>
                <w:rFonts w:ascii="楷体" w:eastAsia="楷体" w:hAnsi="楷体" w:cs="楷体"/>
                <w:sz w:val="18"/>
                <w:szCs w:val="18"/>
              </w:rPr>
            </w:pPr>
            <w:r>
              <w:rPr>
                <w:rFonts w:ascii="楷体" w:eastAsia="楷体" w:hAnsi="楷体" w:cs="楷体" w:hint="eastAsia"/>
                <w:sz w:val="18"/>
                <w:szCs w:val="18"/>
              </w:rPr>
              <w:t>${</w:t>
            </w:r>
            <w:r w:rsidRPr="002D0B99">
              <w:rPr>
                <w:rFonts w:ascii="楷体" w:eastAsia="楷体" w:hAnsi="楷体" w:cs="楷体"/>
                <w:sz w:val="18"/>
                <w:szCs w:val="18"/>
              </w:rPr>
              <w:t>useMargin</w:t>
            </w:r>
            <w:r>
              <w:rPr>
                <w:rFonts w:ascii="楷体" w:eastAsia="楷体" w:hAnsi="楷体" w:cs="楷体" w:hint="eastAsia"/>
                <w:sz w:val="18"/>
                <w:szCs w:val="18"/>
              </w:rPr>
              <w:t>}</w:t>
            </w:r>
          </w:p>
        </w:tc>
      </w:tr>
      <w:bookmarkEnd w:id="0"/>
    </w:tbl>
    <w:p w14:paraId="0E196B44" w14:textId="77777777" w:rsidR="00686FE4" w:rsidRDefault="00686FE4" w:rsidP="00686FE4">
      <w:pPr>
        <w:rPr>
          <w:rFonts w:ascii="楷体" w:eastAsia="楷体" w:hAnsi="楷体"/>
          <w:sz w:val="24"/>
          <w:szCs w:val="24"/>
        </w:rPr>
        <w:sectPr w:rsidR="00686FE4" w:rsidSect="00CA4F1A">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686FE4" w:rsidRPr="00C00C15" w14:paraId="02AF3335"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0034BFD0" w14:textId="77777777" w:rsidR="00686FE4" w:rsidRPr="007F6D23" w:rsidRDefault="00686FE4" w:rsidP="007F6D23">
            <w:pPr>
              <w:wordWrap w:val="0"/>
              <w:rPr>
                <w:rFonts w:ascii="黑体" w:eastAsia="黑体" w:hAnsi="黑体"/>
                <w:sz w:val="21"/>
                <w:szCs w:val="21"/>
              </w:rPr>
            </w:pPr>
            <w:r w:rsidRPr="001C65CA">
              <w:rPr>
                <w:rFonts w:ascii="黑体" w:eastAsia="黑体" w:hAnsi="黑体" w:hint="eastAsia"/>
                <w:szCs w:val="21"/>
              </w:rPr>
              <w:lastRenderedPageBreak/>
              <w:t>二、</w:t>
            </w:r>
            <w:r w:rsidRPr="007F6D23">
              <w:rPr>
                <w:rFonts w:ascii="黑体" w:eastAsia="黑体" w:hAnsi="黑体" w:hint="eastAsia"/>
                <w:sz w:val="21"/>
                <w:szCs w:val="21"/>
              </w:rPr>
              <w:t>交易要素定义（具体要素以“交易要素明细”为准）</w:t>
            </w:r>
          </w:p>
        </w:tc>
      </w:tr>
      <w:tr w:rsidR="00686FE4" w:rsidRPr="00C00C15" w14:paraId="2A90C1D7" w14:textId="77777777" w:rsidTr="007F6D23">
        <w:trPr>
          <w:trHeight w:val="20"/>
        </w:trPr>
        <w:tc>
          <w:tcPr>
            <w:tcW w:w="2835" w:type="dxa"/>
            <w:tcBorders>
              <w:top w:val="single" w:sz="12" w:space="0" w:color="auto"/>
              <w:left w:val="nil"/>
              <w:bottom w:val="nil"/>
            </w:tcBorders>
          </w:tcPr>
          <w:p w14:paraId="164C24EA" w14:textId="77777777" w:rsidR="00686FE4" w:rsidRPr="00EC6BB9" w:rsidRDefault="00686FE4"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0230F0C1" w14:textId="77777777" w:rsidR="00686FE4" w:rsidRPr="00EC6BB9" w:rsidRDefault="00686FE4"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686FE4" w:rsidRPr="00C00C15" w14:paraId="60E33CA3" w14:textId="77777777" w:rsidTr="007F6D23">
        <w:trPr>
          <w:trHeight w:val="20"/>
        </w:trPr>
        <w:tc>
          <w:tcPr>
            <w:tcW w:w="2835" w:type="dxa"/>
            <w:tcBorders>
              <w:top w:val="nil"/>
              <w:left w:val="nil"/>
              <w:bottom w:val="nil"/>
            </w:tcBorders>
          </w:tcPr>
          <w:p w14:paraId="0E692D44"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73FA357F"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686FE4" w:rsidRPr="00C00C15" w14:paraId="1ABABCE1" w14:textId="77777777" w:rsidTr="007F6D23">
        <w:trPr>
          <w:trHeight w:val="20"/>
        </w:trPr>
        <w:tc>
          <w:tcPr>
            <w:tcW w:w="2835" w:type="dxa"/>
            <w:tcBorders>
              <w:top w:val="nil"/>
              <w:left w:val="nil"/>
              <w:bottom w:val="nil"/>
            </w:tcBorders>
          </w:tcPr>
          <w:p w14:paraId="089A263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1CB9B0A7"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686FE4" w:rsidRPr="00C00C15" w14:paraId="61C4C903" w14:textId="77777777" w:rsidTr="007F6D23">
        <w:trPr>
          <w:trHeight w:val="20"/>
        </w:trPr>
        <w:tc>
          <w:tcPr>
            <w:tcW w:w="2835" w:type="dxa"/>
            <w:tcBorders>
              <w:top w:val="nil"/>
              <w:left w:val="nil"/>
              <w:bottom w:val="nil"/>
            </w:tcBorders>
          </w:tcPr>
          <w:p w14:paraId="08ECBEC9"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7D5FDD96"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686FE4" w:rsidRPr="00C00C15" w14:paraId="62553041" w14:textId="77777777" w:rsidTr="007F6D23">
        <w:trPr>
          <w:trHeight w:val="20"/>
        </w:trPr>
        <w:tc>
          <w:tcPr>
            <w:tcW w:w="2835" w:type="dxa"/>
            <w:tcBorders>
              <w:top w:val="nil"/>
              <w:left w:val="nil"/>
              <w:bottom w:val="nil"/>
            </w:tcBorders>
          </w:tcPr>
          <w:p w14:paraId="55606C4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6F27BB9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686FE4" w:rsidRPr="00C00C15" w14:paraId="3C58FF4D" w14:textId="77777777" w:rsidTr="007F6D23">
        <w:trPr>
          <w:trHeight w:val="20"/>
        </w:trPr>
        <w:tc>
          <w:tcPr>
            <w:tcW w:w="2835" w:type="dxa"/>
            <w:tcBorders>
              <w:top w:val="nil"/>
              <w:left w:val="nil"/>
              <w:bottom w:val="nil"/>
            </w:tcBorders>
          </w:tcPr>
          <w:p w14:paraId="79290CB2"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6D8F5C3"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686FE4" w:rsidRPr="00C00C15" w14:paraId="7A9F56D8" w14:textId="77777777" w:rsidTr="007F6D23">
        <w:trPr>
          <w:trHeight w:val="20"/>
        </w:trPr>
        <w:tc>
          <w:tcPr>
            <w:tcW w:w="2835" w:type="dxa"/>
            <w:tcBorders>
              <w:top w:val="nil"/>
              <w:left w:val="nil"/>
              <w:bottom w:val="nil"/>
            </w:tcBorders>
          </w:tcPr>
          <w:p w14:paraId="3D46EF0F"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654DF43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686FE4" w:rsidRPr="00C00C15" w14:paraId="0BE00A19" w14:textId="77777777" w:rsidTr="007F6D23">
        <w:trPr>
          <w:trHeight w:val="20"/>
        </w:trPr>
        <w:tc>
          <w:tcPr>
            <w:tcW w:w="2835" w:type="dxa"/>
            <w:tcBorders>
              <w:top w:val="nil"/>
              <w:left w:val="nil"/>
              <w:bottom w:val="nil"/>
            </w:tcBorders>
          </w:tcPr>
          <w:p w14:paraId="4DD38D63"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47E3DE9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686FE4" w:rsidRPr="00C00C15" w14:paraId="4F5DD6B2" w14:textId="77777777" w:rsidTr="007F6D23">
        <w:trPr>
          <w:trHeight w:val="20"/>
        </w:trPr>
        <w:tc>
          <w:tcPr>
            <w:tcW w:w="2835" w:type="dxa"/>
            <w:tcBorders>
              <w:top w:val="nil"/>
              <w:left w:val="nil"/>
              <w:bottom w:val="nil"/>
            </w:tcBorders>
          </w:tcPr>
          <w:p w14:paraId="2CF02B7D"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4C11C0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686FE4" w:rsidRPr="00C00C15" w14:paraId="1925FAC4" w14:textId="77777777" w:rsidTr="007F6D23">
        <w:trPr>
          <w:trHeight w:val="20"/>
        </w:trPr>
        <w:tc>
          <w:tcPr>
            <w:tcW w:w="2835" w:type="dxa"/>
            <w:tcBorders>
              <w:top w:val="nil"/>
              <w:left w:val="nil"/>
              <w:bottom w:val="nil"/>
            </w:tcBorders>
          </w:tcPr>
          <w:p w14:paraId="5E023870"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163C0F5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686FE4" w:rsidRPr="00C00C15" w14:paraId="5822087E" w14:textId="77777777" w:rsidTr="007F6D23">
        <w:trPr>
          <w:trHeight w:val="20"/>
        </w:trPr>
        <w:tc>
          <w:tcPr>
            <w:tcW w:w="2835" w:type="dxa"/>
            <w:tcBorders>
              <w:top w:val="nil"/>
              <w:left w:val="nil"/>
              <w:bottom w:val="nil"/>
            </w:tcBorders>
          </w:tcPr>
          <w:p w14:paraId="6111E979"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0736B09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686FE4" w:rsidRPr="00C00C15" w14:paraId="6BF5C745" w14:textId="77777777" w:rsidTr="007F6D23">
        <w:trPr>
          <w:trHeight w:val="20"/>
        </w:trPr>
        <w:tc>
          <w:tcPr>
            <w:tcW w:w="2835" w:type="dxa"/>
            <w:tcBorders>
              <w:top w:val="nil"/>
              <w:left w:val="nil"/>
              <w:bottom w:val="nil"/>
            </w:tcBorders>
          </w:tcPr>
          <w:p w14:paraId="77E7DA5D" w14:textId="6B6E8288"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14B12C1B" w14:textId="77777777" w:rsidR="00686FE4" w:rsidRPr="00EC6BB9" w:rsidRDefault="00686FE4"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686FE4" w:rsidRPr="00C00C15" w14:paraId="452DCC36" w14:textId="77777777" w:rsidTr="007F6D23">
        <w:trPr>
          <w:trHeight w:val="20"/>
        </w:trPr>
        <w:tc>
          <w:tcPr>
            <w:tcW w:w="2835" w:type="dxa"/>
            <w:tcBorders>
              <w:top w:val="nil"/>
              <w:left w:val="nil"/>
              <w:bottom w:val="nil"/>
            </w:tcBorders>
          </w:tcPr>
          <w:p w14:paraId="4EEA9C80" w14:textId="77777777" w:rsidR="00686FE4" w:rsidRPr="00EC6BB9"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r>
              <w:rPr>
                <w:rFonts w:ascii="黑体" w:eastAsia="黑体" w:hAnsi="黑体" w:hint="eastAsia"/>
                <w:sz w:val="18"/>
                <w:szCs w:val="18"/>
              </w:rPr>
              <w:t>年化期权费率</w:t>
            </w:r>
          </w:p>
        </w:tc>
        <w:tc>
          <w:tcPr>
            <w:tcW w:w="6901" w:type="dxa"/>
            <w:tcBorders>
              <w:top w:val="nil"/>
              <w:bottom w:val="nil"/>
              <w:right w:val="nil"/>
            </w:tcBorders>
          </w:tcPr>
          <w:p w14:paraId="1982ACD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7F6D2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86FE4" w:rsidRPr="00C00C15" w14:paraId="522469D3" w14:textId="77777777" w:rsidTr="007F6D23">
        <w:trPr>
          <w:trHeight w:val="20"/>
        </w:trPr>
        <w:tc>
          <w:tcPr>
            <w:tcW w:w="2835" w:type="dxa"/>
            <w:tcBorders>
              <w:top w:val="nil"/>
              <w:left w:val="nil"/>
              <w:bottom w:val="nil"/>
            </w:tcBorders>
          </w:tcPr>
          <w:p w14:paraId="0900031F" w14:textId="77777777" w:rsidR="00686FE4" w:rsidRPr="00EC6BB9"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60846505"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7F6D23">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686FE4" w:rsidRPr="00C00C15" w14:paraId="0FB0453C" w14:textId="77777777" w:rsidTr="007F6D23">
        <w:trPr>
          <w:trHeight w:val="20"/>
        </w:trPr>
        <w:tc>
          <w:tcPr>
            <w:tcW w:w="2835" w:type="dxa"/>
            <w:tcBorders>
              <w:top w:val="nil"/>
              <w:left w:val="nil"/>
              <w:bottom w:val="nil"/>
            </w:tcBorders>
          </w:tcPr>
          <w:p w14:paraId="59FCAAE7" w14:textId="77777777" w:rsidR="00686FE4" w:rsidRDefault="00686FE4"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4D35454C" w14:textId="77777777" w:rsidR="00686FE4" w:rsidRPr="00EC6BB9" w:rsidRDefault="00686FE4" w:rsidP="007F6D23">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686FE4" w:rsidRPr="00D92624" w14:paraId="5907130E" w14:textId="77777777" w:rsidTr="007F6D23">
        <w:trPr>
          <w:trHeight w:val="20"/>
        </w:trPr>
        <w:tc>
          <w:tcPr>
            <w:tcW w:w="2835" w:type="dxa"/>
            <w:tcBorders>
              <w:top w:val="nil"/>
              <w:left w:val="nil"/>
              <w:bottom w:val="nil"/>
            </w:tcBorders>
          </w:tcPr>
          <w:p w14:paraId="785CD35A" w14:textId="77777777" w:rsidR="00686FE4" w:rsidRPr="00E86481" w:rsidRDefault="00686FE4"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1C252B9E"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686FE4" w:rsidRPr="00D92624" w14:paraId="3D276EF5" w14:textId="77777777" w:rsidTr="007F6D23">
        <w:trPr>
          <w:trHeight w:val="20"/>
        </w:trPr>
        <w:tc>
          <w:tcPr>
            <w:tcW w:w="2835" w:type="dxa"/>
            <w:tcBorders>
              <w:top w:val="nil"/>
              <w:left w:val="nil"/>
              <w:bottom w:val="nil"/>
            </w:tcBorders>
          </w:tcPr>
          <w:p w14:paraId="7F72E4F0" w14:textId="77777777" w:rsidR="00686FE4" w:rsidRPr="00E86481" w:rsidRDefault="00686FE4"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75C5B7C1"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686FE4" w:rsidRPr="00C00C15" w14:paraId="031AE6C2" w14:textId="77777777" w:rsidTr="007F6D23">
        <w:trPr>
          <w:trHeight w:val="20"/>
        </w:trPr>
        <w:tc>
          <w:tcPr>
            <w:tcW w:w="2835" w:type="dxa"/>
            <w:tcBorders>
              <w:top w:val="nil"/>
              <w:left w:val="nil"/>
              <w:bottom w:val="nil"/>
            </w:tcBorders>
          </w:tcPr>
          <w:p w14:paraId="2CD892FC" w14:textId="77777777" w:rsidR="00686FE4" w:rsidRPr="00EC6BB9" w:rsidRDefault="00686FE4" w:rsidP="007F6D23">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0B8B893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686FE4" w:rsidRPr="00C00C15" w14:paraId="345DD8D2" w14:textId="77777777" w:rsidTr="007F6D23">
        <w:trPr>
          <w:trHeight w:val="20"/>
        </w:trPr>
        <w:tc>
          <w:tcPr>
            <w:tcW w:w="2835" w:type="dxa"/>
            <w:tcBorders>
              <w:top w:val="nil"/>
              <w:left w:val="nil"/>
              <w:bottom w:val="nil"/>
            </w:tcBorders>
          </w:tcPr>
          <w:p w14:paraId="3A135EAB" w14:textId="77777777" w:rsidR="00686FE4" w:rsidRPr="00EC6BB9" w:rsidRDefault="00686FE4" w:rsidP="007F6D23">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901" w:type="dxa"/>
            <w:tcBorders>
              <w:top w:val="nil"/>
              <w:bottom w:val="nil"/>
              <w:right w:val="nil"/>
            </w:tcBorders>
          </w:tcPr>
          <w:p w14:paraId="142396D3"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686FE4" w:rsidRPr="00C00C15" w14:paraId="3C636BC4" w14:textId="77777777" w:rsidTr="007F6D23">
        <w:trPr>
          <w:trHeight w:val="20"/>
        </w:trPr>
        <w:tc>
          <w:tcPr>
            <w:tcW w:w="2835" w:type="dxa"/>
            <w:tcBorders>
              <w:top w:val="nil"/>
              <w:left w:val="nil"/>
              <w:bottom w:val="single" w:sz="12" w:space="0" w:color="auto"/>
            </w:tcBorders>
          </w:tcPr>
          <w:p w14:paraId="0F53C4A9" w14:textId="77777777" w:rsidR="00686FE4" w:rsidRDefault="00686FE4" w:rsidP="007F6D23">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1BAC4F1A"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7F6D23">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4D2A1771" w14:textId="77777777" w:rsidR="00686FE4" w:rsidRPr="00EC6BB9" w:rsidRDefault="00686FE4" w:rsidP="00686FE4">
      <w:pPr>
        <w:rPr>
          <w:rFonts w:ascii="楷体" w:eastAsia="楷体" w:hAnsi="楷体"/>
          <w:sz w:val="18"/>
          <w:szCs w:val="18"/>
        </w:rPr>
        <w:sectPr w:rsidR="00686FE4"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686FE4" w:rsidRPr="00C00C15" w14:paraId="34A33D63"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2D230B3" w14:textId="77777777" w:rsidR="00686FE4" w:rsidRPr="00ED3BE2" w:rsidRDefault="00686FE4" w:rsidP="007F6D23">
            <w:pPr>
              <w:pStyle w:val="a8"/>
              <w:wordWrap w:val="0"/>
              <w:ind w:left="480"/>
              <w:rPr>
                <w:rFonts w:ascii="黑体" w:eastAsia="黑体" w:hAnsi="黑体"/>
                <w:sz w:val="21"/>
                <w:szCs w:val="21"/>
              </w:rPr>
            </w:pPr>
            <w:bookmarkStart w:id="1" w:name="_Hlk43392410"/>
            <w:r w:rsidRPr="00ED3BE2">
              <w:rPr>
                <w:rFonts w:ascii="黑体" w:eastAsia="黑体" w:hAnsi="黑体" w:hint="eastAsia"/>
                <w:sz w:val="21"/>
                <w:szCs w:val="21"/>
              </w:rPr>
              <w:lastRenderedPageBreak/>
              <w:t>三</w:t>
            </w:r>
            <w:r w:rsidRPr="007F6D23">
              <w:rPr>
                <w:rFonts w:ascii="黑体" w:eastAsia="黑体" w:hAnsi="黑体" w:hint="eastAsia"/>
                <w:szCs w:val="21"/>
              </w:rPr>
              <w:t>、</w:t>
            </w:r>
            <w:r w:rsidRPr="00ED3BE2">
              <w:rPr>
                <w:rFonts w:ascii="黑体" w:eastAsia="黑体" w:hAnsi="黑体" w:hint="eastAsia"/>
                <w:sz w:val="21"/>
                <w:szCs w:val="21"/>
              </w:rPr>
              <w:t>履约保障条款</w:t>
            </w:r>
          </w:p>
        </w:tc>
      </w:tr>
      <w:tr w:rsidR="00686FE4" w:rsidRPr="00C00C15" w14:paraId="16443404" w14:textId="77777777" w:rsidTr="007F6D23">
        <w:trPr>
          <w:trHeight w:val="20"/>
        </w:trPr>
        <w:tc>
          <w:tcPr>
            <w:tcW w:w="2831" w:type="dxa"/>
            <w:gridSpan w:val="2"/>
            <w:tcBorders>
              <w:top w:val="nil"/>
              <w:left w:val="nil"/>
              <w:bottom w:val="nil"/>
            </w:tcBorders>
          </w:tcPr>
          <w:p w14:paraId="7576CA31"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6937A1B9"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686FE4" w:rsidRPr="00C00C15" w14:paraId="6B054D29" w14:textId="77777777" w:rsidTr="007F6D23">
        <w:trPr>
          <w:trHeight w:val="20"/>
        </w:trPr>
        <w:tc>
          <w:tcPr>
            <w:tcW w:w="2831" w:type="dxa"/>
            <w:gridSpan w:val="2"/>
            <w:tcBorders>
              <w:top w:val="nil"/>
              <w:left w:val="nil"/>
              <w:bottom w:val="nil"/>
            </w:tcBorders>
          </w:tcPr>
          <w:p w14:paraId="518C2FF4"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0A188DD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贵司须缴纳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686FE4" w:rsidRPr="00C00C15" w14:paraId="52A9836D" w14:textId="77777777" w:rsidTr="007F6D23">
        <w:trPr>
          <w:trHeight w:val="20"/>
        </w:trPr>
        <w:tc>
          <w:tcPr>
            <w:tcW w:w="2831" w:type="dxa"/>
            <w:gridSpan w:val="2"/>
            <w:tcBorders>
              <w:top w:val="nil"/>
              <w:left w:val="nil"/>
              <w:bottom w:val="nil"/>
            </w:tcBorders>
          </w:tcPr>
          <w:p w14:paraId="456E0D9D"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2A0D1348"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686FE4" w:rsidRPr="00C00C15" w14:paraId="1F25861B" w14:textId="77777777" w:rsidTr="007F6D23">
        <w:trPr>
          <w:trHeight w:val="20"/>
        </w:trPr>
        <w:tc>
          <w:tcPr>
            <w:tcW w:w="2831" w:type="dxa"/>
            <w:gridSpan w:val="2"/>
            <w:tcBorders>
              <w:top w:val="nil"/>
              <w:left w:val="nil"/>
              <w:bottom w:val="nil"/>
            </w:tcBorders>
          </w:tcPr>
          <w:p w14:paraId="4C23D75F" w14:textId="77777777" w:rsidR="00686FE4" w:rsidRPr="00EC6BB9" w:rsidRDefault="00686FE4" w:rsidP="00686FE4">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160A2B22" w14:textId="77777777" w:rsidR="00686FE4" w:rsidRPr="00EC6BB9" w:rsidRDefault="00686FE4"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686FE4" w:rsidRPr="00C00C15" w14:paraId="5A9BFB9F" w14:textId="77777777" w:rsidTr="007F6D23">
        <w:trPr>
          <w:trHeight w:val="20"/>
        </w:trPr>
        <w:tc>
          <w:tcPr>
            <w:tcW w:w="2831" w:type="dxa"/>
            <w:gridSpan w:val="2"/>
            <w:tcBorders>
              <w:top w:val="nil"/>
              <w:left w:val="nil"/>
              <w:bottom w:val="single" w:sz="12" w:space="0" w:color="auto"/>
            </w:tcBorders>
          </w:tcPr>
          <w:p w14:paraId="7D96699C" w14:textId="77777777" w:rsidR="00686FE4" w:rsidRPr="00EC6BB9" w:rsidRDefault="00686FE4" w:rsidP="007F6D23">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0E5E8188" w14:textId="77777777" w:rsidR="00686FE4" w:rsidRPr="00EC6BB9" w:rsidRDefault="00686FE4"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686FE4" w:rsidRPr="00C00C15" w14:paraId="7D39171A"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2D10EBF6" w14:textId="77777777" w:rsidR="00686FE4" w:rsidRPr="00ED3BE2" w:rsidRDefault="00686FE4" w:rsidP="007F6D23">
            <w:pPr>
              <w:wordWrap w:val="0"/>
              <w:spacing w:line="276" w:lineRule="auto"/>
              <w:rPr>
                <w:rFonts w:ascii="黑体" w:eastAsia="黑体" w:hAnsi="黑体"/>
                <w:sz w:val="21"/>
                <w:szCs w:val="21"/>
              </w:rPr>
            </w:pPr>
            <w:r w:rsidRPr="00ED3BE2">
              <w:rPr>
                <w:rFonts w:ascii="黑体" w:eastAsia="黑体" w:hAnsi="黑体" w:hint="eastAsia"/>
                <w:sz w:val="21"/>
                <w:szCs w:val="21"/>
              </w:rPr>
              <w:t>四</w:t>
            </w:r>
            <w:r w:rsidRPr="007F6D23">
              <w:rPr>
                <w:rFonts w:ascii="黑体" w:eastAsia="黑体" w:hAnsi="黑体" w:hint="eastAsia"/>
                <w:szCs w:val="21"/>
              </w:rPr>
              <w:t>、期权费及</w:t>
            </w:r>
            <w:r w:rsidRPr="00ED3BE2">
              <w:rPr>
                <w:rFonts w:ascii="黑体" w:eastAsia="黑体" w:hAnsi="黑体" w:hint="eastAsia"/>
                <w:sz w:val="21"/>
                <w:szCs w:val="21"/>
              </w:rPr>
              <w:t>结算支付条款</w:t>
            </w:r>
          </w:p>
        </w:tc>
      </w:tr>
      <w:bookmarkEnd w:id="1"/>
      <w:tr w:rsidR="00686FE4" w:rsidRPr="00C00C15" w:rsidDel="000C5799" w14:paraId="52EC94CF" w14:textId="77777777" w:rsidTr="007F6D23">
        <w:trPr>
          <w:trHeight w:val="20"/>
        </w:trPr>
        <w:tc>
          <w:tcPr>
            <w:tcW w:w="2798" w:type="dxa"/>
            <w:tcBorders>
              <w:top w:val="single" w:sz="12" w:space="0" w:color="auto"/>
              <w:left w:val="nil"/>
              <w:bottom w:val="nil"/>
            </w:tcBorders>
          </w:tcPr>
          <w:p w14:paraId="12383F61" w14:textId="77777777" w:rsidR="00686FE4" w:rsidRPr="00EC6BB9" w:rsidDel="000C5799" w:rsidRDefault="00686FE4" w:rsidP="00686FE4">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12E41454" w14:textId="77777777" w:rsidR="00686FE4" w:rsidRPr="00C00C15" w:rsidDel="000C5799" w:rsidRDefault="00686FE4"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686FE4" w:rsidRPr="00C00C15" w14:paraId="6034F403" w14:textId="77777777" w:rsidTr="007F6D23">
        <w:trPr>
          <w:trHeight w:val="20"/>
        </w:trPr>
        <w:tc>
          <w:tcPr>
            <w:tcW w:w="2798" w:type="dxa"/>
            <w:tcBorders>
              <w:top w:val="nil"/>
              <w:left w:val="nil"/>
              <w:bottom w:val="nil"/>
            </w:tcBorders>
          </w:tcPr>
          <w:p w14:paraId="5915AF2D"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FEE335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686FE4" w:rsidRPr="00C00C15" w14:paraId="65A1941B" w14:textId="77777777" w:rsidTr="007F6D23">
        <w:trPr>
          <w:trHeight w:val="20"/>
        </w:trPr>
        <w:tc>
          <w:tcPr>
            <w:tcW w:w="2798" w:type="dxa"/>
            <w:tcBorders>
              <w:top w:val="nil"/>
              <w:left w:val="nil"/>
              <w:bottom w:val="nil"/>
            </w:tcBorders>
          </w:tcPr>
          <w:p w14:paraId="6A81FBA4"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79FB9A4"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686FE4" w:rsidRPr="00C00C15" w14:paraId="057A28F8" w14:textId="77777777" w:rsidTr="007F6D23">
        <w:trPr>
          <w:trHeight w:val="20"/>
        </w:trPr>
        <w:tc>
          <w:tcPr>
            <w:tcW w:w="2798" w:type="dxa"/>
            <w:tcBorders>
              <w:top w:val="nil"/>
              <w:left w:val="nil"/>
              <w:bottom w:val="nil"/>
            </w:tcBorders>
          </w:tcPr>
          <w:p w14:paraId="02BBAD40"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74F210C4"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686FE4" w:rsidRPr="00C00C15" w14:paraId="7C1F73A0" w14:textId="77777777" w:rsidTr="007F6D23">
        <w:trPr>
          <w:trHeight w:val="20"/>
        </w:trPr>
        <w:tc>
          <w:tcPr>
            <w:tcW w:w="2798" w:type="dxa"/>
            <w:tcBorders>
              <w:top w:val="nil"/>
              <w:left w:val="nil"/>
              <w:bottom w:val="nil"/>
            </w:tcBorders>
          </w:tcPr>
          <w:p w14:paraId="3A825C94"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3626733B" w14:textId="77777777" w:rsidR="00686FE4" w:rsidRPr="00C00C15" w:rsidRDefault="00686FE4" w:rsidP="007F6D23">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hint="eastAsia"/>
                <w:sz w:val="18"/>
                <w:szCs w:val="18"/>
              </w:rPr>
              <w:t>年化期权费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686FE4" w:rsidRPr="00C00C15" w14:paraId="75F7D865" w14:textId="77777777" w:rsidTr="007F6D23">
        <w:trPr>
          <w:trHeight w:val="20"/>
        </w:trPr>
        <w:tc>
          <w:tcPr>
            <w:tcW w:w="2798" w:type="dxa"/>
            <w:tcBorders>
              <w:top w:val="nil"/>
              <w:left w:val="nil"/>
              <w:bottom w:val="nil"/>
            </w:tcBorders>
          </w:tcPr>
          <w:p w14:paraId="5DA3AF1E" w14:textId="77777777" w:rsidR="00686FE4" w:rsidRPr="00E86481" w:rsidRDefault="00686FE4" w:rsidP="00686FE4">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6B82049C"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686FE4" w:rsidRPr="00C00C15" w14:paraId="2E85D129" w14:textId="77777777" w:rsidTr="007F6D23">
        <w:trPr>
          <w:trHeight w:val="20"/>
        </w:trPr>
        <w:tc>
          <w:tcPr>
            <w:tcW w:w="2798" w:type="dxa"/>
            <w:tcBorders>
              <w:top w:val="nil"/>
              <w:left w:val="nil"/>
              <w:bottom w:val="nil"/>
            </w:tcBorders>
          </w:tcPr>
          <w:p w14:paraId="4035811E" w14:textId="77777777" w:rsidR="00686FE4" w:rsidRPr="00E86481" w:rsidRDefault="00686FE4" w:rsidP="00686FE4">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5FA7416D"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到期年化</w:t>
            </w:r>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686FE4" w:rsidRPr="00C00C15" w14:paraId="56997690" w14:textId="77777777" w:rsidTr="007F6D23">
        <w:trPr>
          <w:trHeight w:val="20"/>
        </w:trPr>
        <w:tc>
          <w:tcPr>
            <w:tcW w:w="2798" w:type="dxa"/>
            <w:tcBorders>
              <w:top w:val="nil"/>
              <w:left w:val="nil"/>
              <w:bottom w:val="nil"/>
            </w:tcBorders>
          </w:tcPr>
          <w:p w14:paraId="5EB5CE36"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7FB4CFE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686FE4" w:rsidRPr="00C00C15" w14:paraId="1B90B2CF" w14:textId="77777777" w:rsidTr="007F6D23">
        <w:trPr>
          <w:trHeight w:val="20"/>
        </w:trPr>
        <w:tc>
          <w:tcPr>
            <w:tcW w:w="2798" w:type="dxa"/>
            <w:tcBorders>
              <w:top w:val="nil"/>
              <w:left w:val="nil"/>
              <w:bottom w:val="single" w:sz="12" w:space="0" w:color="auto"/>
            </w:tcBorders>
          </w:tcPr>
          <w:p w14:paraId="58664675" w14:textId="77777777" w:rsidR="00686FE4" w:rsidRPr="00EC6BB9" w:rsidRDefault="00686FE4" w:rsidP="00686FE4">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6A9CFAB" w14:textId="77777777" w:rsidR="00686FE4" w:rsidRPr="00C00C15" w:rsidRDefault="00686FE4" w:rsidP="007F6D23">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仓头寸整体所需的合格履约保障品金额的调整；贵司应付停牌延期</w:t>
            </w:r>
            <w:r w:rsidRPr="00C00C15">
              <w:rPr>
                <w:rFonts w:ascii="楷体" w:eastAsia="楷体" w:hAnsi="楷体" w:hint="eastAsia"/>
                <w:sz w:val="18"/>
                <w:szCs w:val="18"/>
              </w:rPr>
              <w:lastRenderedPageBreak/>
              <w:t>资金成本（或有，适用条件见第八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tr w:rsidR="00686FE4" w:rsidRPr="00C00C15" w14:paraId="3D1C3B7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192860F4" w14:textId="77777777" w:rsidR="00686FE4" w:rsidRPr="00EC6BB9" w:rsidRDefault="00686FE4" w:rsidP="007F6D23">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686FE4" w:rsidRPr="00C00C15" w14:paraId="35AD1F86" w14:textId="77777777" w:rsidTr="007F6D23">
        <w:trPr>
          <w:trHeight w:val="20"/>
        </w:trPr>
        <w:tc>
          <w:tcPr>
            <w:tcW w:w="2798" w:type="dxa"/>
            <w:tcBorders>
              <w:top w:val="nil"/>
              <w:left w:val="nil"/>
              <w:bottom w:val="nil"/>
            </w:tcBorders>
          </w:tcPr>
          <w:p w14:paraId="7F233C38" w14:textId="77777777" w:rsidR="00686FE4" w:rsidRPr="00EC6BB9" w:rsidRDefault="00686FE4" w:rsidP="00686FE4">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05CA1C52"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686FE4" w:rsidRPr="00C00C15" w14:paraId="31176F92" w14:textId="77777777" w:rsidTr="007F6D23">
        <w:trPr>
          <w:trHeight w:val="20"/>
        </w:trPr>
        <w:tc>
          <w:tcPr>
            <w:tcW w:w="2798" w:type="dxa"/>
            <w:tcBorders>
              <w:top w:val="nil"/>
              <w:left w:val="nil"/>
              <w:bottom w:val="nil"/>
            </w:tcBorders>
          </w:tcPr>
          <w:p w14:paraId="4D9F3830"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703B617A"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686FE4" w:rsidRPr="00C00C15" w14:paraId="179A8FBE" w14:textId="77777777" w:rsidTr="007F6D23">
        <w:trPr>
          <w:trHeight w:val="20"/>
        </w:trPr>
        <w:tc>
          <w:tcPr>
            <w:tcW w:w="2798" w:type="dxa"/>
            <w:tcBorders>
              <w:top w:val="nil"/>
              <w:left w:val="nil"/>
              <w:bottom w:val="nil"/>
            </w:tcBorders>
          </w:tcPr>
          <w:p w14:paraId="6B1FFD64"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4548DEDD"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686FE4" w:rsidRPr="00C00C15" w14:paraId="72DF2B4B" w14:textId="77777777" w:rsidTr="007F6D23">
        <w:trPr>
          <w:trHeight w:val="20"/>
        </w:trPr>
        <w:tc>
          <w:tcPr>
            <w:tcW w:w="2798" w:type="dxa"/>
            <w:tcBorders>
              <w:top w:val="nil"/>
              <w:left w:val="nil"/>
              <w:bottom w:val="nil"/>
            </w:tcBorders>
          </w:tcPr>
          <w:p w14:paraId="1F891C21"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A08E8FD"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686FE4" w:rsidRPr="00C00C15" w14:paraId="111E7164" w14:textId="77777777" w:rsidTr="007F6D23">
        <w:trPr>
          <w:trHeight w:val="20"/>
        </w:trPr>
        <w:tc>
          <w:tcPr>
            <w:tcW w:w="2798" w:type="dxa"/>
            <w:tcBorders>
              <w:top w:val="nil"/>
              <w:left w:val="nil"/>
              <w:bottom w:val="single" w:sz="12" w:space="0" w:color="auto"/>
            </w:tcBorders>
          </w:tcPr>
          <w:p w14:paraId="768CBFF9" w14:textId="77777777" w:rsidR="00686FE4" w:rsidRPr="00EC6BB9" w:rsidRDefault="00686FE4" w:rsidP="00686FE4">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0ADAAAC"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我司</w:t>
            </w:r>
          </w:p>
          <w:p w14:paraId="71793BA8"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52F29E8E"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出质方出质的非现金合格履约保障品市值及其折扣率、资金成本（如适用）、提前终止报价（如适用）等价格或金额；</w:t>
            </w:r>
          </w:p>
          <w:p w14:paraId="40B9979C"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2AFA1656"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5737B2D7" w14:textId="77777777" w:rsidR="00686FE4" w:rsidRPr="00EC6BB9" w:rsidRDefault="00686FE4" w:rsidP="00686FE4">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ED4B488" w14:textId="77777777" w:rsidR="00686FE4" w:rsidRPr="00EC6BB9" w:rsidRDefault="00686FE4"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686FE4" w:rsidRPr="00C00C15" w14:paraId="4D1CF34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7F0D4B4" w14:textId="77777777" w:rsidR="00686FE4" w:rsidRPr="00EC6BB9" w:rsidRDefault="00686FE4"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686FE4" w:rsidRPr="00C00C15" w14:paraId="0B9387DE" w14:textId="77777777" w:rsidTr="007F6D23">
        <w:trPr>
          <w:trHeight w:val="20"/>
        </w:trPr>
        <w:tc>
          <w:tcPr>
            <w:tcW w:w="2798" w:type="dxa"/>
            <w:tcBorders>
              <w:top w:val="nil"/>
              <w:left w:val="nil"/>
              <w:bottom w:val="nil"/>
            </w:tcBorders>
          </w:tcPr>
          <w:p w14:paraId="6AACD3BC" w14:textId="77777777" w:rsidR="00686FE4" w:rsidRPr="00EC6BB9" w:rsidRDefault="00686FE4" w:rsidP="00686FE4">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0343CC4F"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B01B396"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6B5366DF"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99E60A2"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4BEE2F25" w14:textId="77777777" w:rsidR="00686FE4" w:rsidRPr="00EC6BB9" w:rsidRDefault="00686FE4" w:rsidP="00686FE4">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686FE4" w:rsidRPr="00C00C15" w14:paraId="775FFF2E" w14:textId="77777777" w:rsidTr="007F6D23">
        <w:trPr>
          <w:trHeight w:val="20"/>
        </w:trPr>
        <w:tc>
          <w:tcPr>
            <w:tcW w:w="2798" w:type="dxa"/>
            <w:tcBorders>
              <w:top w:val="nil"/>
              <w:left w:val="nil"/>
              <w:bottom w:val="nil"/>
            </w:tcBorders>
          </w:tcPr>
          <w:p w14:paraId="35D018EE" w14:textId="77777777" w:rsidR="00686FE4" w:rsidRPr="00E86481" w:rsidRDefault="00686FE4" w:rsidP="00686FE4">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0B592EAB" w14:textId="77777777" w:rsidR="00686FE4" w:rsidRPr="00E86481" w:rsidRDefault="00686FE4"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686FE4" w:rsidRPr="00C00C15" w14:paraId="7D3B4745" w14:textId="77777777" w:rsidTr="007F6D23">
        <w:trPr>
          <w:trHeight w:val="20"/>
        </w:trPr>
        <w:tc>
          <w:tcPr>
            <w:tcW w:w="2798" w:type="dxa"/>
            <w:tcBorders>
              <w:top w:val="nil"/>
              <w:left w:val="nil"/>
              <w:bottom w:val="single" w:sz="12" w:space="0" w:color="auto"/>
            </w:tcBorders>
          </w:tcPr>
          <w:p w14:paraId="38CD763B" w14:textId="77777777" w:rsidR="00686FE4" w:rsidRPr="00E86481" w:rsidRDefault="00686FE4" w:rsidP="00686FE4">
            <w:pPr>
              <w:pStyle w:val="a8"/>
              <w:numPr>
                <w:ilvl w:val="0"/>
                <w:numId w:val="5"/>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21" w:type="dxa"/>
            <w:gridSpan w:val="2"/>
            <w:tcBorders>
              <w:top w:val="nil"/>
              <w:bottom w:val="single" w:sz="12" w:space="0" w:color="auto"/>
              <w:right w:val="nil"/>
            </w:tcBorders>
          </w:tcPr>
          <w:p w14:paraId="3D3D8C47" w14:textId="77777777" w:rsidR="00686FE4" w:rsidRPr="00E86481" w:rsidRDefault="00686FE4"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）、被实施退市风险警示（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686FE4" w:rsidRPr="00C00C15" w14:paraId="7B152FEE"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62A2D35" w14:textId="77777777" w:rsidR="00686FE4" w:rsidRPr="00E86481" w:rsidRDefault="00686FE4"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686FE4" w:rsidRPr="00C00C15" w14:paraId="04643A78" w14:textId="77777777" w:rsidTr="007F6D23">
        <w:trPr>
          <w:trHeight w:val="20"/>
        </w:trPr>
        <w:tc>
          <w:tcPr>
            <w:tcW w:w="9719" w:type="dxa"/>
            <w:gridSpan w:val="3"/>
            <w:tcBorders>
              <w:top w:val="single" w:sz="12" w:space="0" w:color="auto"/>
              <w:left w:val="nil"/>
              <w:bottom w:val="single" w:sz="4" w:space="0" w:color="auto"/>
              <w:right w:val="nil"/>
            </w:tcBorders>
          </w:tcPr>
          <w:p w14:paraId="76DCA9F4" w14:textId="77777777" w:rsidR="00686FE4" w:rsidRPr="00E86481" w:rsidRDefault="00686FE4"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初价格进行调整（调整后的期初价格四舍五入保留二位小数），敲出价格等也应基于调整后的期初价格计算并调整。</w:t>
            </w:r>
          </w:p>
          <w:p w14:paraId="0A70F672" w14:textId="77777777" w:rsidR="00686FE4" w:rsidRPr="00E86481" w:rsidRDefault="00686FE4"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AAB302F" w14:textId="77777777" w:rsidR="00686FE4" w:rsidRPr="00E86481" w:rsidRDefault="00686FE4"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686FE4" w:rsidRPr="00C00C15" w14:paraId="72DECE7B" w14:textId="77777777" w:rsidTr="007F6D23">
        <w:trPr>
          <w:trHeight w:val="20"/>
        </w:trPr>
        <w:tc>
          <w:tcPr>
            <w:tcW w:w="2798" w:type="dxa"/>
            <w:tcBorders>
              <w:top w:val="single" w:sz="4" w:space="0" w:color="auto"/>
              <w:left w:val="nil"/>
              <w:bottom w:val="nil"/>
            </w:tcBorders>
          </w:tcPr>
          <w:p w14:paraId="1423B456" w14:textId="77777777" w:rsidR="00686FE4" w:rsidRPr="00E86481" w:rsidRDefault="00686FE4" w:rsidP="00686FE4">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38C9F732"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371D1C98" w14:textId="77777777" w:rsidR="00686FE4" w:rsidRPr="00E86481" w:rsidRDefault="00686FE4"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调整后期初价格</w:t>
            </w:r>
            <w:r w:rsidRPr="00E86481">
              <w:rPr>
                <w:rFonts w:ascii="楷体" w:eastAsia="楷体" w:hAnsi="楷体"/>
                <w:sz w:val="18"/>
                <w:szCs w:val="18"/>
              </w:rPr>
              <w:t xml:space="preserve"> = </w:t>
            </w:r>
            <w:r w:rsidRPr="00E86481">
              <w:rPr>
                <w:rFonts w:ascii="楷体" w:eastAsia="楷体" w:hAnsi="楷体" w:hint="eastAsia"/>
                <w:sz w:val="18"/>
                <w:szCs w:val="18"/>
              </w:rPr>
              <w:t>调整前期初价格</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686FE4" w:rsidRPr="00C00C15" w14:paraId="1AC4C89E" w14:textId="77777777" w:rsidTr="007F6D23">
        <w:trPr>
          <w:trHeight w:val="20"/>
        </w:trPr>
        <w:tc>
          <w:tcPr>
            <w:tcW w:w="2798" w:type="dxa"/>
            <w:tcBorders>
              <w:top w:val="nil"/>
              <w:left w:val="nil"/>
              <w:bottom w:val="nil"/>
            </w:tcBorders>
          </w:tcPr>
          <w:p w14:paraId="68A427A9" w14:textId="77777777" w:rsidR="00686FE4" w:rsidRPr="00E86481" w:rsidRDefault="00686FE4" w:rsidP="00686FE4">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7C927CA5"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对冲方不主动参与配股，因此我司作为计算机构不对本交易的标的资产期初价格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初价格进行调整。</w:t>
            </w:r>
          </w:p>
        </w:tc>
      </w:tr>
      <w:tr w:rsidR="00686FE4" w:rsidRPr="00C00C15" w14:paraId="10275904" w14:textId="77777777" w:rsidTr="007F6D23">
        <w:trPr>
          <w:trHeight w:val="20"/>
        </w:trPr>
        <w:tc>
          <w:tcPr>
            <w:tcW w:w="2798" w:type="dxa"/>
            <w:tcBorders>
              <w:top w:val="nil"/>
              <w:left w:val="nil"/>
              <w:bottom w:val="single" w:sz="12" w:space="0" w:color="auto"/>
            </w:tcBorders>
          </w:tcPr>
          <w:p w14:paraId="0A5126D9" w14:textId="77777777" w:rsidR="00686FE4" w:rsidRPr="00E86481" w:rsidRDefault="00686FE4" w:rsidP="00686FE4">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664C1751" w14:textId="77777777" w:rsidR="00686FE4" w:rsidRPr="00E86481" w:rsidRDefault="00686FE4"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初价格采用向前复权的方法进行除权除息处理和相应调整期初价格，以消除该事件对标的资产理论价格构成的稀释效应或者集中效应，调整后的期初价格</w:t>
            </w:r>
            <w:r w:rsidRPr="00E86481">
              <w:rPr>
                <w:rFonts w:ascii="楷体" w:eastAsia="楷体" w:hAnsi="楷体"/>
                <w:sz w:val="18"/>
                <w:szCs w:val="18"/>
              </w:rPr>
              <w:t xml:space="preserve"> = （调整前期初价格 + 新股价格 × 流通股份变动比例）/（1 + 流通股份变动比例）。</w:t>
            </w:r>
          </w:p>
        </w:tc>
      </w:tr>
      <w:tr w:rsidR="00686FE4" w:rsidRPr="00C00C15" w14:paraId="0E5F312D"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08EB915" w14:textId="77777777" w:rsidR="00686FE4" w:rsidRPr="00E86481" w:rsidRDefault="00686FE4"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686FE4" w:rsidRPr="00C00C15" w14:paraId="30F79F11" w14:textId="77777777" w:rsidTr="007F6D23">
        <w:trPr>
          <w:trHeight w:val="20"/>
        </w:trPr>
        <w:tc>
          <w:tcPr>
            <w:tcW w:w="2798" w:type="dxa"/>
            <w:tcBorders>
              <w:top w:val="single" w:sz="4" w:space="0" w:color="auto"/>
              <w:left w:val="nil"/>
              <w:bottom w:val="nil"/>
            </w:tcBorders>
          </w:tcPr>
          <w:p w14:paraId="74EE36F4" w14:textId="77777777" w:rsidR="00686FE4" w:rsidRPr="00E86481" w:rsidRDefault="00686FE4" w:rsidP="00686FE4">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71BF23E7"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4CD13919" w14:textId="77777777" w:rsidR="00686FE4" w:rsidRPr="00E86481" w:rsidRDefault="00686FE4" w:rsidP="00686FE4">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11884861"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344D71FA"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w:t>
            </w:r>
            <w:r w:rsidRPr="00E86481">
              <w:rPr>
                <w:rFonts w:ascii="楷体" w:eastAsia="楷体" w:hAnsi="楷体" w:hint="eastAsia"/>
                <w:sz w:val="18"/>
                <w:szCs w:val="18"/>
              </w:rPr>
              <w:lastRenderedPageBreak/>
              <w:t>收、技术性停牌及临时停市等事件，但提早闭市除外；</w:t>
            </w:r>
          </w:p>
          <w:p w14:paraId="1A1A5B44" w14:textId="77777777" w:rsidR="00686FE4" w:rsidRPr="00E86481" w:rsidRDefault="00686FE4"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002BF236" w14:textId="77777777" w:rsidR="00686FE4" w:rsidRPr="00E86481" w:rsidRDefault="00686FE4" w:rsidP="00686FE4">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686FE4" w:rsidRPr="00C00C15" w14:paraId="0B6EF0E6" w14:textId="77777777" w:rsidTr="007F6D23">
        <w:trPr>
          <w:trHeight w:val="20"/>
        </w:trPr>
        <w:tc>
          <w:tcPr>
            <w:tcW w:w="2798" w:type="dxa"/>
            <w:tcBorders>
              <w:top w:val="nil"/>
              <w:left w:val="nil"/>
              <w:bottom w:val="single" w:sz="12" w:space="0" w:color="auto"/>
            </w:tcBorders>
          </w:tcPr>
          <w:p w14:paraId="269E116A" w14:textId="77777777" w:rsidR="00686FE4" w:rsidRPr="00E86481" w:rsidRDefault="00686FE4" w:rsidP="00686FE4">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190EE740"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6BCA509F"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入交易的实际存续天数。</w:t>
            </w:r>
          </w:p>
          <w:p w14:paraId="4B83E3D0" w14:textId="77777777" w:rsidR="00686FE4" w:rsidRPr="00E86481" w:rsidRDefault="00686FE4"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1DC78CBD" w14:textId="77777777" w:rsidR="00686FE4" w:rsidRPr="00E86481" w:rsidRDefault="00686FE4"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冲风险或对冲风险的成本显著增加，到期日向后顺延至下一个不满足上述情形的交易日。调整后的到期日以计算机构确认为准。</w:t>
            </w:r>
          </w:p>
        </w:tc>
      </w:tr>
      <w:tr w:rsidR="00686FE4" w:rsidRPr="00C00C15" w14:paraId="70246DD0"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3A1C70E9" w14:textId="77777777" w:rsidR="00686FE4" w:rsidRPr="00E86481" w:rsidRDefault="00686FE4"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686FE4" w:rsidRPr="00C00C15" w14:paraId="4EDD31FA" w14:textId="77777777" w:rsidTr="007F6D23">
        <w:trPr>
          <w:trHeight w:val="20"/>
        </w:trPr>
        <w:tc>
          <w:tcPr>
            <w:tcW w:w="2798" w:type="dxa"/>
            <w:tcBorders>
              <w:top w:val="nil"/>
              <w:left w:val="nil"/>
              <w:bottom w:val="nil"/>
            </w:tcBorders>
          </w:tcPr>
          <w:p w14:paraId="4095B63B" w14:textId="77777777" w:rsidR="00686FE4" w:rsidRPr="00EC6BB9" w:rsidRDefault="00686FE4" w:rsidP="00686FE4">
            <w:pPr>
              <w:pStyle w:val="a8"/>
              <w:numPr>
                <w:ilvl w:val="0"/>
                <w:numId w:val="10"/>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4A7CBE0A" w14:textId="77777777" w:rsidR="00686FE4" w:rsidRPr="00EC6BB9" w:rsidRDefault="00686FE4"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户名：东证润和资本管理有限公司</w:t>
            </w:r>
          </w:p>
          <w:p w14:paraId="2E935FD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66D0D5F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74ADE954"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686FE4" w:rsidRPr="00C00C15" w14:paraId="48A2CBA7" w14:textId="77777777" w:rsidTr="007F6D23">
        <w:trPr>
          <w:trHeight w:val="20"/>
        </w:trPr>
        <w:tc>
          <w:tcPr>
            <w:tcW w:w="2798" w:type="dxa"/>
            <w:tcBorders>
              <w:top w:val="nil"/>
              <w:left w:val="nil"/>
              <w:bottom w:val="nil"/>
            </w:tcBorders>
          </w:tcPr>
          <w:p w14:paraId="16D32468" w14:textId="77777777" w:rsidR="00686FE4" w:rsidRPr="00EC6BB9" w:rsidRDefault="00686FE4" w:rsidP="00686FE4">
            <w:pPr>
              <w:pStyle w:val="a8"/>
              <w:numPr>
                <w:ilvl w:val="0"/>
                <w:numId w:val="10"/>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3D28626D"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5154D5B9"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3E980A26"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69CA3BE1"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0E680C0B" w14:textId="77777777" w:rsidR="00686FE4" w:rsidRPr="00EC6BB9" w:rsidRDefault="00686FE4"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686FE4" w:rsidRPr="00C00C15" w14:paraId="7B071EA6" w14:textId="77777777" w:rsidTr="007F6D23">
        <w:trPr>
          <w:trHeight w:val="20"/>
        </w:trPr>
        <w:tc>
          <w:tcPr>
            <w:tcW w:w="2798" w:type="dxa"/>
            <w:tcBorders>
              <w:top w:val="nil"/>
              <w:left w:val="nil"/>
              <w:bottom w:val="nil"/>
            </w:tcBorders>
          </w:tcPr>
          <w:p w14:paraId="286B8E5A" w14:textId="77777777" w:rsidR="00686FE4" w:rsidRPr="00AF1584" w:rsidRDefault="00686FE4" w:rsidP="00686FE4">
            <w:pPr>
              <w:pStyle w:val="a8"/>
              <w:numPr>
                <w:ilvl w:val="0"/>
                <w:numId w:val="10"/>
              </w:numPr>
              <w:wordWrap w:val="0"/>
              <w:ind w:firstLineChars="0"/>
              <w:rPr>
                <w:rFonts w:ascii="黑体" w:eastAsia="黑体" w:hAnsi="黑体"/>
                <w:sz w:val="18"/>
                <w:szCs w:val="18"/>
              </w:rPr>
            </w:pPr>
            <w:r w:rsidRPr="00AF1584">
              <w:rPr>
                <w:rFonts w:ascii="黑体" w:eastAsia="黑体" w:hAnsi="黑体" w:hint="eastAsia"/>
                <w:sz w:val="18"/>
                <w:szCs w:val="18"/>
              </w:rPr>
              <w:t>贵司账户信息</w:t>
            </w:r>
          </w:p>
        </w:tc>
        <w:tc>
          <w:tcPr>
            <w:tcW w:w="6921" w:type="dxa"/>
            <w:gridSpan w:val="2"/>
            <w:tcBorders>
              <w:top w:val="nil"/>
              <w:bottom w:val="nil"/>
              <w:right w:val="nil"/>
            </w:tcBorders>
          </w:tcPr>
          <w:p w14:paraId="2F391D9D" w14:textId="77777777" w:rsidR="00AF1584" w:rsidRPr="00AF1584" w:rsidRDefault="00AF1584" w:rsidP="00AF1584">
            <w:pPr>
              <w:wordWrap w:val="0"/>
              <w:rPr>
                <w:rFonts w:ascii="楷体" w:eastAsia="楷体" w:hAnsi="楷体"/>
                <w:sz w:val="18"/>
                <w:szCs w:val="18"/>
              </w:rPr>
            </w:pPr>
            <w:r w:rsidRPr="00AF1584">
              <w:rPr>
                <w:rFonts w:ascii="楷体" w:eastAsia="楷体" w:hAnsi="楷体" w:hint="eastAsia"/>
                <w:sz w:val="18"/>
                <w:szCs w:val="18"/>
              </w:rPr>
              <w:t>户名：${bank</w:t>
            </w:r>
            <w:r w:rsidRPr="00AF1584">
              <w:rPr>
                <w:rFonts w:ascii="楷体" w:eastAsia="楷体" w:hAnsi="楷体"/>
                <w:sz w:val="18"/>
                <w:szCs w:val="18"/>
              </w:rPr>
              <w:t>AccountName</w:t>
            </w:r>
            <w:r w:rsidRPr="00AF1584">
              <w:rPr>
                <w:rFonts w:ascii="楷体" w:eastAsia="楷体" w:hAnsi="楷体" w:hint="eastAsia"/>
                <w:sz w:val="18"/>
                <w:szCs w:val="18"/>
              </w:rPr>
              <w:t>}</w:t>
            </w:r>
          </w:p>
          <w:p w14:paraId="3D31D798" w14:textId="77777777" w:rsidR="00AF1584" w:rsidRPr="00AF1584" w:rsidRDefault="00AF1584" w:rsidP="00AF1584">
            <w:pPr>
              <w:wordWrap w:val="0"/>
              <w:rPr>
                <w:rFonts w:ascii="楷体" w:eastAsia="楷体" w:hAnsi="楷体"/>
                <w:sz w:val="18"/>
                <w:szCs w:val="18"/>
              </w:rPr>
            </w:pPr>
            <w:r w:rsidRPr="00AF1584">
              <w:rPr>
                <w:rFonts w:ascii="楷体" w:eastAsia="楷体" w:hAnsi="楷体" w:hint="eastAsia"/>
                <w:sz w:val="18"/>
                <w:szCs w:val="18"/>
              </w:rPr>
              <w:t>开户行：${</w:t>
            </w:r>
            <w:r w:rsidRPr="00AF1584">
              <w:rPr>
                <w:rFonts w:ascii="楷体" w:eastAsia="楷体" w:hAnsi="楷体"/>
                <w:sz w:val="18"/>
                <w:szCs w:val="18"/>
              </w:rPr>
              <w:t>bankOpenBank</w:t>
            </w:r>
            <w:r w:rsidRPr="00AF1584">
              <w:rPr>
                <w:rFonts w:ascii="楷体" w:eastAsia="楷体" w:hAnsi="楷体" w:hint="eastAsia"/>
                <w:sz w:val="18"/>
                <w:szCs w:val="18"/>
              </w:rPr>
              <w:t>}</w:t>
            </w:r>
          </w:p>
          <w:p w14:paraId="3C28A79A" w14:textId="77777777" w:rsidR="00AF1584" w:rsidRPr="00AF1584" w:rsidRDefault="00AF1584" w:rsidP="00AF1584">
            <w:pPr>
              <w:wordWrap w:val="0"/>
              <w:rPr>
                <w:rFonts w:ascii="楷体" w:eastAsia="楷体" w:hAnsi="楷体"/>
                <w:color w:val="FF0000"/>
                <w:sz w:val="18"/>
                <w:szCs w:val="18"/>
              </w:rPr>
            </w:pPr>
            <w:r w:rsidRPr="00AF1584">
              <w:rPr>
                <w:rFonts w:ascii="楷体" w:eastAsia="楷体" w:hAnsi="楷体" w:hint="eastAsia"/>
                <w:sz w:val="18"/>
                <w:szCs w:val="18"/>
              </w:rPr>
              <w:t>账号：$</w:t>
            </w:r>
            <w:r w:rsidRPr="00AF1584">
              <w:rPr>
                <w:rFonts w:ascii="楷体" w:eastAsia="楷体" w:hAnsi="楷体"/>
                <w:sz w:val="18"/>
                <w:szCs w:val="18"/>
              </w:rPr>
              <w:t>{bankAccount}</w:t>
            </w:r>
          </w:p>
          <w:p w14:paraId="60BE2E67" w14:textId="7EB2A06C" w:rsidR="00686FE4" w:rsidRPr="00AF1584" w:rsidRDefault="00AF1584" w:rsidP="00AF1584">
            <w:pPr>
              <w:wordWrap w:val="0"/>
              <w:spacing w:afterLines="25" w:after="79"/>
              <w:rPr>
                <w:rFonts w:ascii="楷体" w:eastAsia="楷体" w:hAnsi="楷体"/>
                <w:sz w:val="18"/>
                <w:szCs w:val="18"/>
              </w:rPr>
            </w:pPr>
            <w:r w:rsidRPr="00AF1584">
              <w:rPr>
                <w:rFonts w:ascii="楷体" w:eastAsia="楷体" w:hAnsi="楷体" w:hint="eastAsia"/>
                <w:sz w:val="18"/>
                <w:szCs w:val="18"/>
              </w:rPr>
              <w:t>大额行号：$</w:t>
            </w:r>
            <w:r w:rsidRPr="00AF1584">
              <w:rPr>
                <w:rFonts w:ascii="楷体" w:eastAsia="楷体" w:hAnsi="楷体"/>
                <w:sz w:val="18"/>
                <w:szCs w:val="18"/>
              </w:rPr>
              <w:t>{largeBankAccount}</w:t>
            </w:r>
          </w:p>
        </w:tc>
      </w:tr>
      <w:tr w:rsidR="00686FE4" w:rsidRPr="00C00C15" w14:paraId="7056C581" w14:textId="77777777" w:rsidTr="007F6D23">
        <w:trPr>
          <w:trHeight w:val="20"/>
        </w:trPr>
        <w:tc>
          <w:tcPr>
            <w:tcW w:w="2798" w:type="dxa"/>
            <w:tcBorders>
              <w:top w:val="nil"/>
              <w:left w:val="nil"/>
              <w:bottom w:val="single" w:sz="12" w:space="0" w:color="auto"/>
            </w:tcBorders>
          </w:tcPr>
          <w:p w14:paraId="5B2FC276" w14:textId="77777777" w:rsidR="00686FE4" w:rsidRPr="00AF1584" w:rsidRDefault="00686FE4" w:rsidP="00686FE4">
            <w:pPr>
              <w:pStyle w:val="a8"/>
              <w:numPr>
                <w:ilvl w:val="0"/>
                <w:numId w:val="10"/>
              </w:numPr>
              <w:wordWrap w:val="0"/>
              <w:ind w:firstLineChars="0"/>
              <w:rPr>
                <w:rFonts w:ascii="黑体" w:eastAsia="黑体" w:hAnsi="黑体"/>
                <w:sz w:val="18"/>
                <w:szCs w:val="18"/>
              </w:rPr>
            </w:pPr>
            <w:r w:rsidRPr="00AF1584">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524401F5" w14:textId="11E3C6DC" w:rsidR="00686FE4" w:rsidRPr="00AF1584" w:rsidRDefault="00686FE4" w:rsidP="007F6D23">
            <w:pPr>
              <w:wordWrap w:val="0"/>
              <w:rPr>
                <w:rFonts w:ascii="楷体" w:eastAsia="楷体" w:hAnsi="楷体"/>
                <w:sz w:val="18"/>
                <w:szCs w:val="18"/>
              </w:rPr>
            </w:pPr>
            <w:r w:rsidRPr="00AF1584">
              <w:rPr>
                <w:rFonts w:ascii="楷体" w:eastAsia="楷体" w:hAnsi="楷体" w:hint="eastAsia"/>
                <w:sz w:val="18"/>
                <w:szCs w:val="18"/>
              </w:rPr>
              <w:t>联系人：</w:t>
            </w:r>
            <w:r w:rsidR="008C305C">
              <w:rPr>
                <w:rFonts w:ascii="楷体" w:eastAsia="楷体" w:hAnsi="楷体"/>
                <w:sz w:val="18"/>
                <w:szCs w:val="18"/>
              </w:rPr>
              <w:t>$</w:t>
            </w:r>
            <w:r w:rsidR="008C305C">
              <w:rPr>
                <w:rFonts w:ascii="楷体" w:eastAsia="楷体" w:hAnsi="楷体" w:hint="eastAsia"/>
                <w:sz w:val="18"/>
                <w:szCs w:val="18"/>
              </w:rPr>
              <w:t>{</w:t>
            </w:r>
            <w:r w:rsidR="008C305C" w:rsidRPr="008C305C">
              <w:rPr>
                <w:rFonts w:ascii="楷体" w:eastAsia="楷体" w:hAnsi="楷体"/>
                <w:sz w:val="18"/>
                <w:szCs w:val="18"/>
              </w:rPr>
              <w:t>clientContactName</w:t>
            </w:r>
            <w:r w:rsidR="008C305C">
              <w:rPr>
                <w:rFonts w:ascii="楷体" w:eastAsia="楷体" w:hAnsi="楷体" w:hint="eastAsia"/>
                <w:sz w:val="18"/>
                <w:szCs w:val="18"/>
              </w:rPr>
              <w:t>}</w:t>
            </w:r>
          </w:p>
          <w:p w14:paraId="160BECB9" w14:textId="3852BCC6"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联系地址：</w:t>
            </w:r>
            <w:r w:rsidR="008C305C">
              <w:rPr>
                <w:rFonts w:ascii="楷体" w:eastAsia="楷体" w:hAnsi="楷体"/>
                <w:sz w:val="18"/>
                <w:szCs w:val="18"/>
              </w:rPr>
              <w:t>$</w:t>
            </w:r>
            <w:r w:rsidR="008C305C">
              <w:rPr>
                <w:rFonts w:ascii="楷体" w:eastAsia="楷体" w:hAnsi="楷体" w:hint="eastAsia"/>
                <w:sz w:val="18"/>
                <w:szCs w:val="18"/>
              </w:rPr>
              <w:t>{</w:t>
            </w:r>
            <w:r w:rsidR="008C305C" w:rsidRPr="008C305C">
              <w:rPr>
                <w:rFonts w:ascii="楷体" w:eastAsia="楷体" w:hAnsi="楷体"/>
                <w:sz w:val="18"/>
                <w:szCs w:val="18"/>
              </w:rPr>
              <w:t>clientContactAddress</w:t>
            </w:r>
            <w:r w:rsidR="008C305C">
              <w:rPr>
                <w:rFonts w:ascii="楷体" w:eastAsia="楷体" w:hAnsi="楷体" w:hint="eastAsia"/>
                <w:sz w:val="18"/>
                <w:szCs w:val="18"/>
              </w:rPr>
              <w:t>}</w:t>
            </w:r>
          </w:p>
          <w:p w14:paraId="62852B14" w14:textId="5873AEE4"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电子邮箱：</w:t>
            </w:r>
            <w:r w:rsidR="008C305C">
              <w:rPr>
                <w:rFonts w:ascii="楷体" w:eastAsia="楷体" w:hAnsi="楷体" w:hint="eastAsia"/>
                <w:sz w:val="18"/>
                <w:szCs w:val="18"/>
              </w:rPr>
              <w:t>${</w:t>
            </w:r>
            <w:r w:rsidR="008C305C" w:rsidRPr="008C305C">
              <w:rPr>
                <w:rFonts w:ascii="楷体" w:eastAsia="楷体" w:hAnsi="楷体"/>
                <w:sz w:val="18"/>
                <w:szCs w:val="18"/>
              </w:rPr>
              <w:t>clientContactEmail</w:t>
            </w:r>
            <w:r w:rsidR="008C305C">
              <w:rPr>
                <w:rFonts w:ascii="楷体" w:eastAsia="楷体" w:hAnsi="楷体" w:hint="eastAsia"/>
                <w:sz w:val="18"/>
                <w:szCs w:val="18"/>
              </w:rPr>
              <w:t>}</w:t>
            </w:r>
          </w:p>
          <w:p w14:paraId="29D28F1C" w14:textId="29DC6650" w:rsidR="00686FE4" w:rsidRPr="00AF1584" w:rsidRDefault="00686FE4" w:rsidP="007F6D23">
            <w:pPr>
              <w:wordWrap w:val="0"/>
              <w:rPr>
                <w:rFonts w:ascii="楷体" w:eastAsia="楷体" w:hAnsi="楷体"/>
                <w:color w:val="FF0000"/>
                <w:sz w:val="18"/>
                <w:szCs w:val="18"/>
              </w:rPr>
            </w:pPr>
            <w:r w:rsidRPr="00AF1584">
              <w:rPr>
                <w:rFonts w:ascii="楷体" w:eastAsia="楷体" w:hAnsi="楷体" w:hint="eastAsia"/>
                <w:sz w:val="18"/>
                <w:szCs w:val="18"/>
              </w:rPr>
              <w:t>联系电话：</w:t>
            </w:r>
            <w:r w:rsidR="008C305C">
              <w:rPr>
                <w:rFonts w:ascii="楷体" w:eastAsia="楷体" w:hAnsi="楷体" w:hint="eastAsia"/>
                <w:sz w:val="18"/>
                <w:szCs w:val="18"/>
              </w:rPr>
              <w:t>${</w:t>
            </w:r>
            <w:r w:rsidR="008C305C" w:rsidRPr="008C305C">
              <w:rPr>
                <w:rFonts w:ascii="楷体" w:eastAsia="楷体" w:hAnsi="楷体"/>
                <w:sz w:val="18"/>
                <w:szCs w:val="18"/>
              </w:rPr>
              <w:t>clientContactPhone</w:t>
            </w:r>
            <w:r w:rsidR="008C305C">
              <w:rPr>
                <w:rFonts w:ascii="楷体" w:eastAsia="楷体" w:hAnsi="楷体" w:hint="eastAsia"/>
                <w:sz w:val="18"/>
                <w:szCs w:val="18"/>
              </w:rPr>
              <w:t>}</w:t>
            </w:r>
          </w:p>
          <w:p w14:paraId="0DC8EDC8" w14:textId="0FFF07A6" w:rsidR="00686FE4" w:rsidRPr="00AF1584" w:rsidRDefault="00686FE4" w:rsidP="007F6D23">
            <w:pPr>
              <w:wordWrap w:val="0"/>
              <w:rPr>
                <w:rFonts w:ascii="楷体" w:eastAsia="楷体" w:hAnsi="楷体"/>
                <w:sz w:val="18"/>
                <w:szCs w:val="18"/>
              </w:rPr>
            </w:pPr>
            <w:r w:rsidRPr="00AF1584">
              <w:rPr>
                <w:rFonts w:ascii="楷体" w:eastAsia="楷体" w:hAnsi="楷体" w:hint="eastAsia"/>
                <w:sz w:val="18"/>
                <w:szCs w:val="18"/>
              </w:rPr>
              <w:t>传真：</w:t>
            </w:r>
            <w:r w:rsidR="008C305C">
              <w:rPr>
                <w:rFonts w:ascii="楷体" w:eastAsia="楷体" w:hAnsi="楷体"/>
                <w:sz w:val="18"/>
                <w:szCs w:val="18"/>
              </w:rPr>
              <w:t>$</w:t>
            </w:r>
            <w:r w:rsidR="008C305C">
              <w:rPr>
                <w:rFonts w:ascii="楷体" w:eastAsia="楷体" w:hAnsi="楷体" w:hint="eastAsia"/>
                <w:sz w:val="18"/>
                <w:szCs w:val="18"/>
              </w:rPr>
              <w:t>{</w:t>
            </w:r>
            <w:r w:rsidR="008C305C" w:rsidRPr="008C305C">
              <w:rPr>
                <w:rFonts w:ascii="楷体" w:eastAsia="楷体" w:hAnsi="楷体"/>
                <w:sz w:val="18"/>
                <w:szCs w:val="18"/>
              </w:rPr>
              <w:t>clientContactFax</w:t>
            </w:r>
            <w:r w:rsidR="008C305C">
              <w:rPr>
                <w:rFonts w:ascii="楷体" w:eastAsia="楷体" w:hAnsi="楷体" w:hint="eastAsia"/>
                <w:sz w:val="18"/>
                <w:szCs w:val="18"/>
              </w:rPr>
              <w:t>}</w:t>
            </w:r>
          </w:p>
        </w:tc>
      </w:tr>
      <w:bookmarkEnd w:id="6"/>
    </w:tbl>
    <w:p w14:paraId="4BE3DA60" w14:textId="77777777" w:rsidR="00686FE4" w:rsidRPr="00EC6BB9" w:rsidRDefault="00686FE4" w:rsidP="00686FE4">
      <w:pPr>
        <w:rPr>
          <w:rFonts w:ascii="楷体" w:eastAsia="楷体" w:hAnsi="楷体"/>
          <w:sz w:val="18"/>
          <w:szCs w:val="18"/>
        </w:rPr>
      </w:pPr>
    </w:p>
    <w:p w14:paraId="7F3D8018" w14:textId="77777777" w:rsidR="00686FE4" w:rsidRDefault="00686FE4" w:rsidP="00686FE4">
      <w:pPr>
        <w:rPr>
          <w:rFonts w:ascii="楷体" w:eastAsia="楷体" w:hAnsi="楷体"/>
          <w:sz w:val="18"/>
          <w:szCs w:val="18"/>
        </w:rPr>
      </w:pPr>
    </w:p>
    <w:p w14:paraId="75681625" w14:textId="77777777" w:rsidR="00686FE4" w:rsidRDefault="00686FE4" w:rsidP="00686FE4">
      <w:pPr>
        <w:rPr>
          <w:rFonts w:ascii="楷体" w:eastAsia="楷体" w:hAnsi="楷体"/>
          <w:sz w:val="18"/>
          <w:szCs w:val="18"/>
        </w:rPr>
      </w:pPr>
    </w:p>
    <w:p w14:paraId="35268C58" w14:textId="77777777" w:rsidR="00686FE4" w:rsidRDefault="00686FE4" w:rsidP="00686FE4">
      <w:pPr>
        <w:rPr>
          <w:rFonts w:ascii="楷体" w:eastAsia="楷体" w:hAnsi="楷体"/>
          <w:sz w:val="18"/>
          <w:szCs w:val="18"/>
        </w:rPr>
      </w:pPr>
    </w:p>
    <w:p w14:paraId="22E2CC09" w14:textId="77777777" w:rsidR="00686FE4" w:rsidRPr="00EC6BB9" w:rsidRDefault="00686FE4" w:rsidP="00686FE4">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686FE4" w:rsidRPr="00C00C15" w14:paraId="0F778504" w14:textId="77777777" w:rsidTr="007F6D23">
        <w:trPr>
          <w:trHeight w:val="454"/>
        </w:trPr>
        <w:tc>
          <w:tcPr>
            <w:tcW w:w="9747" w:type="dxa"/>
            <w:shd w:val="clear" w:color="auto" w:fill="D9D9D9" w:themeFill="background1" w:themeFillShade="D9"/>
            <w:vAlign w:val="center"/>
          </w:tcPr>
          <w:p w14:paraId="71BA345B" w14:textId="77777777" w:rsidR="00686FE4" w:rsidRPr="00EC6BB9" w:rsidRDefault="00686FE4" w:rsidP="00686FE4">
            <w:pPr>
              <w:pStyle w:val="a8"/>
              <w:numPr>
                <w:ilvl w:val="0"/>
                <w:numId w:val="11"/>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686FE4" w:rsidRPr="00C00C15" w14:paraId="2D0B0AE1" w14:textId="77777777" w:rsidTr="007F6D23">
        <w:trPr>
          <w:trHeight w:val="454"/>
        </w:trPr>
        <w:tc>
          <w:tcPr>
            <w:tcW w:w="9747" w:type="dxa"/>
            <w:vAlign w:val="center"/>
          </w:tcPr>
          <w:p w14:paraId="7736AAF7" w14:textId="77777777" w:rsidR="00686FE4" w:rsidRPr="00EC6BB9" w:rsidRDefault="00686FE4"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0749AEA2"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30BD3BB8" w14:textId="77777777" w:rsidR="00686FE4" w:rsidRPr="00EC6BB9" w:rsidRDefault="00686FE4"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66A8C487" w14:textId="77777777" w:rsidR="00686FE4" w:rsidRDefault="00686FE4"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73886234" w14:textId="77777777" w:rsidR="00686FE4" w:rsidRPr="00EC6BB9" w:rsidRDefault="00686FE4"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22C6C0F"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0D3A6F5E" w14:textId="77777777" w:rsidR="00686FE4" w:rsidRPr="00EC6BB9" w:rsidRDefault="00686FE4"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15CF1C8D" w14:textId="77777777" w:rsidR="00686FE4" w:rsidRPr="00EC6BB9" w:rsidRDefault="00686FE4"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58717ED"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6AADBC9B" w14:textId="77777777" w:rsidR="00686FE4" w:rsidRPr="00EC6BB9" w:rsidRDefault="00686FE4"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26297A86"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204E35F5"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378B238"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785A13B7"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32B3399C" w14:textId="77777777" w:rsidR="00686FE4" w:rsidRPr="00EC6BB9" w:rsidRDefault="00686FE4"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20B5DF54"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7C456231"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0CD4F959" w14:textId="77777777" w:rsidR="00686FE4" w:rsidRPr="00EC6BB9" w:rsidRDefault="00686FE4"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616E956F"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6A67B5D0" w14:textId="77777777" w:rsidR="00686FE4" w:rsidRPr="00EC6BB9" w:rsidRDefault="00686FE4"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27B6DB62" w14:textId="77777777" w:rsidR="00686FE4" w:rsidRPr="00EC6BB9" w:rsidRDefault="00686FE4" w:rsidP="007F6D23">
            <w:pPr>
              <w:pStyle w:val="a8"/>
              <w:wordWrap w:val="0"/>
              <w:ind w:left="420" w:firstLine="360"/>
              <w:rPr>
                <w:rFonts w:ascii="黑体" w:eastAsia="黑体" w:hAnsi="黑体"/>
                <w:sz w:val="18"/>
                <w:szCs w:val="18"/>
              </w:rPr>
            </w:pPr>
          </w:p>
        </w:tc>
      </w:tr>
    </w:tbl>
    <w:p w14:paraId="1BAD3022" w14:textId="77777777" w:rsidR="00686FE4" w:rsidRDefault="00686FE4" w:rsidP="00686FE4">
      <w:pPr>
        <w:rPr>
          <w:rFonts w:ascii="楷体" w:eastAsia="楷体" w:hAnsi="楷体"/>
          <w:sz w:val="18"/>
          <w:szCs w:val="18"/>
        </w:rPr>
      </w:pPr>
    </w:p>
    <w:p w14:paraId="5E1C4C63" w14:textId="77777777" w:rsidR="00686FE4" w:rsidRDefault="00686FE4" w:rsidP="00686FE4">
      <w:pPr>
        <w:rPr>
          <w:rFonts w:ascii="楷体" w:eastAsia="楷体" w:hAnsi="楷体"/>
          <w:sz w:val="18"/>
          <w:szCs w:val="18"/>
        </w:rPr>
      </w:pPr>
    </w:p>
    <w:p w14:paraId="7EAB491A" w14:textId="77777777" w:rsidR="00686FE4" w:rsidRDefault="00686FE4" w:rsidP="00686FE4">
      <w:pPr>
        <w:rPr>
          <w:rFonts w:ascii="楷体" w:eastAsia="楷体" w:hAnsi="楷体"/>
          <w:sz w:val="18"/>
          <w:szCs w:val="18"/>
        </w:rPr>
      </w:pPr>
    </w:p>
    <w:p w14:paraId="0C20742B" w14:textId="77777777" w:rsidR="00686FE4" w:rsidRDefault="00686FE4" w:rsidP="00686FE4">
      <w:pPr>
        <w:rPr>
          <w:rFonts w:ascii="楷体" w:eastAsia="楷体" w:hAnsi="楷体"/>
          <w:sz w:val="18"/>
          <w:szCs w:val="18"/>
        </w:rPr>
      </w:pPr>
    </w:p>
    <w:p w14:paraId="541543B3" w14:textId="77DA988F" w:rsidR="00686FE4" w:rsidRDefault="00686FE4" w:rsidP="00686FE4">
      <w:pPr>
        <w:jc w:val="right"/>
        <w:rPr>
          <w:rFonts w:ascii="楷体" w:eastAsia="楷体" w:hAnsi="楷体"/>
          <w:szCs w:val="21"/>
        </w:rPr>
      </w:pPr>
      <w:r w:rsidRPr="00FC5CBD">
        <w:rPr>
          <w:rFonts w:ascii="楷体" w:eastAsia="楷体" w:hAnsi="楷体" w:hint="eastAsia"/>
          <w:szCs w:val="21"/>
        </w:rPr>
        <w:t>东证润和资本管理有限公司</w:t>
      </w:r>
    </w:p>
    <w:p w14:paraId="7E055BC5" w14:textId="77777777" w:rsidR="00452D1A" w:rsidRPr="00785826" w:rsidRDefault="00452D1A" w:rsidP="00452D1A">
      <w:pPr>
        <w:jc w:val="right"/>
        <w:rPr>
          <w:rFonts w:ascii="楷体" w:eastAsia="楷体" w:hAnsi="楷体"/>
          <w:szCs w:val="21"/>
        </w:rPr>
      </w:pPr>
      <w:r w:rsidRPr="00785826">
        <w:rPr>
          <w:rFonts w:ascii="楷体" w:eastAsia="楷体" w:hAnsi="楷体"/>
          <w:szCs w:val="21"/>
        </w:rPr>
        <w:t>（盖章）</w:t>
      </w:r>
    </w:p>
    <w:p w14:paraId="145B9E61" w14:textId="2B50D3BA" w:rsidR="00686FE4" w:rsidRPr="00FC5CBD" w:rsidRDefault="00AF1584" w:rsidP="00686FE4">
      <w:pPr>
        <w:jc w:val="right"/>
        <w:rPr>
          <w:rFonts w:ascii="楷体" w:eastAsia="楷体" w:hAnsi="楷体"/>
          <w:szCs w:val="21"/>
        </w:rPr>
      </w:pPr>
      <w:r w:rsidRPr="00AF1584">
        <w:rPr>
          <w:rFonts w:ascii="楷体" w:eastAsia="楷体" w:hAnsi="楷体"/>
          <w:szCs w:val="21"/>
        </w:rPr>
        <w:t>${signDateString}</w:t>
      </w:r>
    </w:p>
    <w:p w14:paraId="021605F3" w14:textId="77777777" w:rsidR="006B5AC3" w:rsidRDefault="006B5AC3"/>
    <w:sectPr w:rsidR="006B5AC3"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79E4D" w14:textId="77777777" w:rsidR="00976D20" w:rsidRDefault="00976D20" w:rsidP="00686FE4">
      <w:r>
        <w:separator/>
      </w:r>
    </w:p>
  </w:endnote>
  <w:endnote w:type="continuationSeparator" w:id="0">
    <w:p w14:paraId="70D148C1" w14:textId="77777777" w:rsidR="00976D20" w:rsidRDefault="00976D20" w:rsidP="00686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4F2B" w14:textId="77777777" w:rsidR="00976D20" w:rsidRDefault="00976D20" w:rsidP="00686FE4">
      <w:r>
        <w:separator/>
      </w:r>
    </w:p>
  </w:footnote>
  <w:footnote w:type="continuationSeparator" w:id="0">
    <w:p w14:paraId="7D3E4A28" w14:textId="77777777" w:rsidR="00976D20" w:rsidRDefault="00976D20" w:rsidP="00686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0"/>
  </w:num>
  <w:num w:numId="3">
    <w:abstractNumId w:val="8"/>
  </w:num>
  <w:num w:numId="4">
    <w:abstractNumId w:val="6"/>
  </w:num>
  <w:num w:numId="5">
    <w:abstractNumId w:val="2"/>
  </w:num>
  <w:num w:numId="6">
    <w:abstractNumId w:val="5"/>
  </w:num>
  <w:num w:numId="7">
    <w:abstractNumId w:val="1"/>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7A"/>
    <w:rsid w:val="0002384A"/>
    <w:rsid w:val="0013582A"/>
    <w:rsid w:val="001840FE"/>
    <w:rsid w:val="00452D1A"/>
    <w:rsid w:val="0055195F"/>
    <w:rsid w:val="00686FE4"/>
    <w:rsid w:val="006B5AC3"/>
    <w:rsid w:val="007C4534"/>
    <w:rsid w:val="00853BF7"/>
    <w:rsid w:val="008C305C"/>
    <w:rsid w:val="009205DC"/>
    <w:rsid w:val="00976D20"/>
    <w:rsid w:val="009E7002"/>
    <w:rsid w:val="00AF1584"/>
    <w:rsid w:val="00B4166E"/>
    <w:rsid w:val="00ED5C91"/>
    <w:rsid w:val="00EE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EADB"/>
  <w15:chartTrackingRefBased/>
  <w15:docId w15:val="{7BF0E0B8-F629-40D9-8462-4462DE09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F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6FE4"/>
    <w:rPr>
      <w:sz w:val="18"/>
      <w:szCs w:val="18"/>
    </w:rPr>
  </w:style>
  <w:style w:type="paragraph" w:styleId="a5">
    <w:name w:val="footer"/>
    <w:basedOn w:val="a"/>
    <w:link w:val="a6"/>
    <w:uiPriority w:val="99"/>
    <w:unhideWhenUsed/>
    <w:rsid w:val="00686FE4"/>
    <w:pPr>
      <w:tabs>
        <w:tab w:val="center" w:pos="4153"/>
        <w:tab w:val="right" w:pos="8306"/>
      </w:tabs>
      <w:snapToGrid w:val="0"/>
      <w:jc w:val="left"/>
    </w:pPr>
    <w:rPr>
      <w:sz w:val="18"/>
      <w:szCs w:val="18"/>
    </w:rPr>
  </w:style>
  <w:style w:type="character" w:customStyle="1" w:styleId="a6">
    <w:name w:val="页脚 字符"/>
    <w:basedOn w:val="a0"/>
    <w:link w:val="a5"/>
    <w:uiPriority w:val="99"/>
    <w:rsid w:val="00686FE4"/>
    <w:rPr>
      <w:sz w:val="18"/>
      <w:szCs w:val="18"/>
    </w:rPr>
  </w:style>
  <w:style w:type="table" w:styleId="a7">
    <w:name w:val="Table Grid"/>
    <w:basedOn w:val="a1"/>
    <w:uiPriority w:val="39"/>
    <w:qFormat/>
    <w:rsid w:val="00686FE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6FE4"/>
    <w:pPr>
      <w:ind w:firstLineChars="200" w:firstLine="420"/>
    </w:pPr>
    <w:rPr>
      <w:lang w:val="en-GB"/>
    </w:rPr>
  </w:style>
  <w:style w:type="table" w:styleId="2-3">
    <w:name w:val="Grid Table 2 Accent 3"/>
    <w:basedOn w:val="a1"/>
    <w:uiPriority w:val="47"/>
    <w:rsid w:val="00686FE4"/>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Body Text"/>
    <w:basedOn w:val="a"/>
    <w:link w:val="aa"/>
    <w:uiPriority w:val="1"/>
    <w:qFormat/>
    <w:rsid w:val="007C4534"/>
    <w:pPr>
      <w:autoSpaceDE w:val="0"/>
      <w:autoSpaceDN w:val="0"/>
      <w:jc w:val="left"/>
    </w:pPr>
    <w:rPr>
      <w:rFonts w:ascii="宋体" w:eastAsia="宋体" w:hAnsi="宋体" w:cs="宋体"/>
      <w:kern w:val="0"/>
      <w:sz w:val="24"/>
      <w:szCs w:val="24"/>
      <w:lang w:val="zh-CN" w:bidi="zh-CN"/>
    </w:rPr>
  </w:style>
  <w:style w:type="character" w:customStyle="1" w:styleId="aa">
    <w:name w:val="正文文本 字符"/>
    <w:basedOn w:val="a0"/>
    <w:link w:val="a9"/>
    <w:uiPriority w:val="1"/>
    <w:rsid w:val="007C4534"/>
    <w:rPr>
      <w:rFonts w:ascii="宋体" w:eastAsia="宋体" w:hAnsi="宋体" w:cs="宋体"/>
      <w:kern w:val="0"/>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5591">
      <w:bodyDiv w:val="1"/>
      <w:marLeft w:val="0"/>
      <w:marRight w:val="0"/>
      <w:marTop w:val="0"/>
      <w:marBottom w:val="0"/>
      <w:divBdr>
        <w:top w:val="none" w:sz="0" w:space="0" w:color="auto"/>
        <w:left w:val="none" w:sz="0" w:space="0" w:color="auto"/>
        <w:bottom w:val="none" w:sz="0" w:space="0" w:color="auto"/>
        <w:right w:val="none" w:sz="0" w:space="0" w:color="auto"/>
      </w:divBdr>
      <w:divsChild>
        <w:div w:id="1937905340">
          <w:marLeft w:val="0"/>
          <w:marRight w:val="0"/>
          <w:marTop w:val="0"/>
          <w:marBottom w:val="0"/>
          <w:divBdr>
            <w:top w:val="none" w:sz="0" w:space="0" w:color="auto"/>
            <w:left w:val="none" w:sz="0" w:space="0" w:color="auto"/>
            <w:bottom w:val="none" w:sz="0" w:space="0" w:color="auto"/>
            <w:right w:val="none" w:sz="0" w:space="0" w:color="auto"/>
          </w:divBdr>
        </w:div>
      </w:divsChild>
    </w:div>
    <w:div w:id="1182281151">
      <w:bodyDiv w:val="1"/>
      <w:marLeft w:val="0"/>
      <w:marRight w:val="0"/>
      <w:marTop w:val="0"/>
      <w:marBottom w:val="0"/>
      <w:divBdr>
        <w:top w:val="none" w:sz="0" w:space="0" w:color="auto"/>
        <w:left w:val="none" w:sz="0" w:space="0" w:color="auto"/>
        <w:bottom w:val="none" w:sz="0" w:space="0" w:color="auto"/>
        <w:right w:val="none" w:sz="0" w:space="0" w:color="auto"/>
      </w:divBdr>
      <w:divsChild>
        <w:div w:id="1885363702">
          <w:marLeft w:val="0"/>
          <w:marRight w:val="0"/>
          <w:marTop w:val="0"/>
          <w:marBottom w:val="0"/>
          <w:divBdr>
            <w:top w:val="none" w:sz="0" w:space="0" w:color="auto"/>
            <w:left w:val="none" w:sz="0" w:space="0" w:color="auto"/>
            <w:bottom w:val="none" w:sz="0" w:space="0" w:color="auto"/>
            <w:right w:val="none" w:sz="0" w:space="0" w:color="auto"/>
          </w:divBdr>
        </w:div>
      </w:divsChild>
    </w:div>
    <w:div w:id="1686856851">
      <w:bodyDiv w:val="1"/>
      <w:marLeft w:val="0"/>
      <w:marRight w:val="0"/>
      <w:marTop w:val="0"/>
      <w:marBottom w:val="0"/>
      <w:divBdr>
        <w:top w:val="none" w:sz="0" w:space="0" w:color="auto"/>
        <w:left w:val="none" w:sz="0" w:space="0" w:color="auto"/>
        <w:bottom w:val="none" w:sz="0" w:space="0" w:color="auto"/>
        <w:right w:val="none" w:sz="0" w:space="0" w:color="auto"/>
      </w:divBdr>
      <w:divsChild>
        <w:div w:id="249781123">
          <w:marLeft w:val="0"/>
          <w:marRight w:val="0"/>
          <w:marTop w:val="0"/>
          <w:marBottom w:val="0"/>
          <w:divBdr>
            <w:top w:val="none" w:sz="0" w:space="0" w:color="auto"/>
            <w:left w:val="none" w:sz="0" w:space="0" w:color="auto"/>
            <w:bottom w:val="none" w:sz="0" w:space="0" w:color="auto"/>
            <w:right w:val="none" w:sz="0" w:space="0" w:color="auto"/>
          </w:divBdr>
        </w:div>
      </w:divsChild>
    </w:div>
    <w:div w:id="1772166430">
      <w:bodyDiv w:val="1"/>
      <w:marLeft w:val="0"/>
      <w:marRight w:val="0"/>
      <w:marTop w:val="0"/>
      <w:marBottom w:val="0"/>
      <w:divBdr>
        <w:top w:val="none" w:sz="0" w:space="0" w:color="auto"/>
        <w:left w:val="none" w:sz="0" w:space="0" w:color="auto"/>
        <w:bottom w:val="none" w:sz="0" w:space="0" w:color="auto"/>
        <w:right w:val="none" w:sz="0" w:space="0" w:color="auto"/>
      </w:divBdr>
      <w:divsChild>
        <w:div w:id="1454785557">
          <w:marLeft w:val="0"/>
          <w:marRight w:val="0"/>
          <w:marTop w:val="0"/>
          <w:marBottom w:val="0"/>
          <w:divBdr>
            <w:top w:val="none" w:sz="0" w:space="0" w:color="auto"/>
            <w:left w:val="none" w:sz="0" w:space="0" w:color="auto"/>
            <w:bottom w:val="none" w:sz="0" w:space="0" w:color="auto"/>
            <w:right w:val="none" w:sz="0" w:space="0" w:color="auto"/>
          </w:divBdr>
        </w:div>
      </w:divsChild>
    </w:div>
    <w:div w:id="2064478574">
      <w:bodyDiv w:val="1"/>
      <w:marLeft w:val="0"/>
      <w:marRight w:val="0"/>
      <w:marTop w:val="0"/>
      <w:marBottom w:val="0"/>
      <w:divBdr>
        <w:top w:val="none" w:sz="0" w:space="0" w:color="auto"/>
        <w:left w:val="none" w:sz="0" w:space="0" w:color="auto"/>
        <w:bottom w:val="none" w:sz="0" w:space="0" w:color="auto"/>
        <w:right w:val="none" w:sz="0" w:space="0" w:color="auto"/>
      </w:divBdr>
      <w:divsChild>
        <w:div w:id="2033409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12</cp:revision>
  <dcterms:created xsi:type="dcterms:W3CDTF">2024-02-05T02:25:00Z</dcterms:created>
  <dcterms:modified xsi:type="dcterms:W3CDTF">2024-02-29T07:24:00Z</dcterms:modified>
</cp:coreProperties>
</file>