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//消抖函数</w:t>
      </w:r>
    </w:p>
    <w:p>
      <w:pPr>
        <w:rPr>
          <w:rFonts w:hint="eastAsia"/>
        </w:rPr>
      </w:pPr>
      <w:r>
        <w:rPr>
          <w:rFonts w:hint="eastAsia"/>
        </w:rPr>
        <w:t>u8 Key_Value(void)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key = 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if(key1())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Delay(10000);//消抖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if(key1())//判断按键是否按下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if(!key2())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Delay(1000000);//消抖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if(!key2())//判断按键是否按下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if(!key3())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Delay(1000000);//消抖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if(!key3())//判断按键是否按下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if(!key4())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Delay(1000000);//消抖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if(!key4())//判断按键是否按下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key;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B63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</dc:creator>
  <cp:lastModifiedBy>gu</cp:lastModifiedBy>
  <dcterms:modified xsi:type="dcterms:W3CDTF">2018-07-25T10:04:30Z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