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outlineLvl w:val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Jdk要求1.8</w:t>
      </w: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代码里使用了1.8的lamdba表达式</w:t>
      </w:r>
    </w:p>
    <w:p>
      <w:pPr>
        <w:numPr>
          <w:ilvl w:val="0"/>
          <w:numId w:val="1"/>
        </w:numPr>
        <w:bidi w:val="0"/>
        <w:outlineLvl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导入项目</w:t>
      </w: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参考idea导入maven</w:t>
      </w:r>
    </w:p>
    <w:p>
      <w:pPr>
        <w:numPr>
          <w:ilvl w:val="0"/>
          <w:numId w:val="1"/>
        </w:numPr>
        <w:bidi w:val="0"/>
        <w:outlineLvl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初始化数据库</w:t>
      </w:r>
    </w:p>
    <w:p>
      <w:pPr>
        <w:numPr>
          <w:numId w:val="0"/>
        </w:numPr>
        <w:bidi w:val="0"/>
        <w:ind w:leftChars="0"/>
        <w:outlineLvl w:val="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3.1.</w:t>
      </w:r>
      <w:r>
        <w:rPr>
          <w:rFonts w:hint="eastAsia" w:ascii="宋体" w:hAnsi="宋体" w:eastAsia="宋体" w:cs="宋体"/>
          <w:sz w:val="21"/>
          <w:szCs w:val="21"/>
        </w:rPr>
        <w:t>初始化表和数据</w:t>
      </w: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数据库初始化脚本在doc文件夹下，db里的phoenix.sql</w:t>
      </w:r>
    </w:p>
    <w:p>
      <w:pPr>
        <w:numPr>
          <w:numId w:val="0"/>
        </w:numPr>
        <w:bidi w:val="0"/>
        <w:ind w:leftChars="0"/>
      </w:pPr>
      <w:r>
        <w:rPr>
          <w:rFonts w:hint="eastAsia" w:ascii="宋体" w:hAnsi="宋体" w:eastAsia="宋体" w:cs="宋体"/>
          <w:sz w:val="21"/>
          <w:szCs w:val="21"/>
        </w:rPr>
        <w:t>创建数据库，并执行sql，完成数据库基础表和数据的初始化。</w:t>
      </w:r>
    </w:p>
    <w:p>
      <w:pPr>
        <w:numPr>
          <w:ilvl w:val="0"/>
          <w:numId w:val="0"/>
        </w:numPr>
        <w:bidi w:val="0"/>
        <w:ind w:leftChars="0"/>
        <w:outlineLvl w:val="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3.2.</w:t>
      </w:r>
      <w:r>
        <w:rPr>
          <w:rFonts w:hint="eastAsia" w:ascii="宋体" w:hAnsi="宋体" w:eastAsia="宋体" w:cs="宋体"/>
          <w:sz w:val="21"/>
          <w:szCs w:val="21"/>
        </w:rPr>
        <w:t>配置项目数据库信息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找到application.yml文件</w:t>
      </w:r>
    </w:p>
    <w:p>
      <w:r>
        <w:drawing>
          <wp:inline distT="0" distB="0" distL="114300" distR="114300">
            <wp:extent cx="2486025" cy="42291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49275"/>
            <wp:effectExtent l="0" t="0" r="6985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根据自己的数据库信息进行配置，端口号、数据库名、用户名、密码。</w:t>
      </w:r>
    </w:p>
    <w:p/>
    <w:p/>
    <w:p/>
    <w:p>
      <w:pPr>
        <w:numPr>
          <w:ilvl w:val="0"/>
          <w:numId w:val="0"/>
        </w:numPr>
        <w:bidi w:val="0"/>
        <w:ind w:leftChars="0"/>
        <w:outlineLvl w:val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启动</w:t>
      </w:r>
    </w:p>
    <w:p>
      <w:pPr>
        <w:numPr>
          <w:ilvl w:val="0"/>
          <w:numId w:val="0"/>
        </w:numPr>
        <w:bidi w:val="0"/>
        <w:ind w:leftChars="0"/>
        <w:outlineLvl w:val="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4.1.</w:t>
      </w:r>
      <w:r>
        <w:rPr>
          <w:rFonts w:hint="eastAsia" w:ascii="宋体" w:hAnsi="宋体" w:eastAsia="宋体" w:cs="宋体"/>
          <w:sz w:val="21"/>
          <w:szCs w:val="21"/>
        </w:rPr>
        <w:t>启动redis服务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Windows版redis下载路径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"https://github.com/MicrosoftArchive/redis/releases"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https://github.com/MicrosoftArchive/redis/releases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r>
        <w:drawing>
          <wp:inline distT="0" distB="0" distL="0" distR="0">
            <wp:extent cx="4176395" cy="234950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下载免安装版的即可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3712845" cy="302895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双击及启动</w:t>
      </w:r>
    </w:p>
    <w:p>
      <w:pPr>
        <w:numPr>
          <w:ilvl w:val="0"/>
          <w:numId w:val="0"/>
        </w:numPr>
        <w:bidi w:val="0"/>
        <w:ind w:leftChars="0"/>
        <w:outlineLvl w:val="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4.2.</w:t>
      </w:r>
      <w:r>
        <w:rPr>
          <w:rFonts w:hint="eastAsia" w:ascii="宋体" w:hAnsi="宋体" w:eastAsia="宋体" w:cs="宋体"/>
          <w:sz w:val="21"/>
          <w:szCs w:val="21"/>
        </w:rPr>
        <w:t>启动后台管理系统</w:t>
      </w:r>
    </w:p>
    <w:p>
      <w:r>
        <w:drawing>
          <wp:inline distT="0" distB="0" distL="114300" distR="114300">
            <wp:extent cx="1485265" cy="1911985"/>
            <wp:effectExtent l="0" t="0" r="635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右键Run A或者Debug As-&gt; Java Application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启动成功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访问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"http://localhost:8080"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http://localhost:8080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r>
        <w:drawing>
          <wp:inline distT="0" distB="0" distL="0" distR="0">
            <wp:extent cx="5274310" cy="2545715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管理员用户名和密码都是admin</w:t>
      </w:r>
    </w:p>
    <w:p>
      <w:pPr>
        <w:numPr>
          <w:ilvl w:val="0"/>
          <w:numId w:val="0"/>
        </w:numPr>
        <w:bidi w:val="0"/>
        <w:ind w:leftChars="0"/>
        <w:outlineLvl w:val="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4.3.报</w:t>
      </w:r>
      <w:r>
        <w:rPr>
          <w:rFonts w:hint="eastAsia" w:ascii="宋体" w:hAnsi="宋体" w:eastAsia="宋体" w:cs="宋体"/>
          <w:sz w:val="21"/>
          <w:szCs w:val="21"/>
        </w:rPr>
        <w:t>535错误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Idea启动后，可能会报出535错误代码，属于正常，因为没有在application.yml里配置mail相关的配置。</w:t>
      </w:r>
    </w:p>
    <w:p>
      <w:pPr>
        <w:numPr>
          <w:ilvl w:val="0"/>
          <w:numId w:val="0"/>
        </w:numPr>
        <w:bidi w:val="0"/>
        <w:ind w:leftChars="0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五、打包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对着pom.xml或者项目右键，如图：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务必先停止运行项目</w:t>
      </w:r>
    </w:p>
    <w:p>
      <w:r>
        <w:drawing>
          <wp:inline distT="0" distB="0" distL="114300" distR="114300">
            <wp:extent cx="3133725" cy="32670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会自动一依次打包，下图打包成功</w:t>
      </w:r>
    </w:p>
    <w:p>
      <w:r>
        <w:drawing>
          <wp:inline distT="0" distB="0" distL="114300" distR="114300">
            <wp:extent cx="5272405" cy="1740535"/>
            <wp:effectExtent l="0" t="0" r="4445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最终生成的可执行jar包在</w:t>
      </w:r>
    </w:p>
    <w:p>
      <w:r>
        <w:drawing>
          <wp:inline distT="0" distB="0" distL="114300" distR="114300">
            <wp:extent cx="2219325" cy="3829050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outlineLvl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六、</w:t>
      </w:r>
      <w:r>
        <w:rPr>
          <w:rFonts w:hint="eastAsia" w:ascii="宋体" w:hAnsi="宋体" w:eastAsia="宋体" w:cs="宋体"/>
          <w:sz w:val="21"/>
          <w:szCs w:val="21"/>
        </w:rPr>
        <w:t>Jar部署运行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以phoenix-1.0.jar包在d:/test目录为例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打开cmd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D: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cd test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java -jar phoenix-1.0.jar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部署成功</w:t>
      </w: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3C9B"/>
    <w:multiLevelType w:val="multilevel"/>
    <w:tmpl w:val="2F323C9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24CD5"/>
    <w:rsid w:val="0003697E"/>
    <w:rsid w:val="00044095"/>
    <w:rsid w:val="00051CB1"/>
    <w:rsid w:val="00060565"/>
    <w:rsid w:val="00070FD4"/>
    <w:rsid w:val="00094EFB"/>
    <w:rsid w:val="000C26E1"/>
    <w:rsid w:val="000C5B04"/>
    <w:rsid w:val="000C7573"/>
    <w:rsid w:val="000F7EC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60728"/>
    <w:rsid w:val="00384DC2"/>
    <w:rsid w:val="0038750A"/>
    <w:rsid w:val="0038761E"/>
    <w:rsid w:val="003951E0"/>
    <w:rsid w:val="003A3D4E"/>
    <w:rsid w:val="003B061E"/>
    <w:rsid w:val="003B5178"/>
    <w:rsid w:val="003F38DB"/>
    <w:rsid w:val="00414E80"/>
    <w:rsid w:val="00416255"/>
    <w:rsid w:val="004168A2"/>
    <w:rsid w:val="004332B5"/>
    <w:rsid w:val="0044625E"/>
    <w:rsid w:val="00446D38"/>
    <w:rsid w:val="004637DE"/>
    <w:rsid w:val="004A00AF"/>
    <w:rsid w:val="004A688E"/>
    <w:rsid w:val="004B3BB2"/>
    <w:rsid w:val="004D455A"/>
    <w:rsid w:val="004E35F9"/>
    <w:rsid w:val="004E4237"/>
    <w:rsid w:val="004F5AEA"/>
    <w:rsid w:val="005453DC"/>
    <w:rsid w:val="00560525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61400F"/>
    <w:rsid w:val="00643B86"/>
    <w:rsid w:val="00676219"/>
    <w:rsid w:val="00683911"/>
    <w:rsid w:val="006B2CE6"/>
    <w:rsid w:val="006B7673"/>
    <w:rsid w:val="006C2CC9"/>
    <w:rsid w:val="006D5D2A"/>
    <w:rsid w:val="006E7875"/>
    <w:rsid w:val="006F0D9B"/>
    <w:rsid w:val="006F1156"/>
    <w:rsid w:val="006F43C1"/>
    <w:rsid w:val="00700708"/>
    <w:rsid w:val="007130E2"/>
    <w:rsid w:val="00725227"/>
    <w:rsid w:val="00772F35"/>
    <w:rsid w:val="00793D9B"/>
    <w:rsid w:val="007B133E"/>
    <w:rsid w:val="007C6594"/>
    <w:rsid w:val="007F742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465B"/>
    <w:rsid w:val="00B04B88"/>
    <w:rsid w:val="00B34683"/>
    <w:rsid w:val="00B54E8B"/>
    <w:rsid w:val="00B75F6F"/>
    <w:rsid w:val="00B83914"/>
    <w:rsid w:val="00BD1FBE"/>
    <w:rsid w:val="00BE3B4A"/>
    <w:rsid w:val="00BF00D8"/>
    <w:rsid w:val="00BF5C78"/>
    <w:rsid w:val="00C0407F"/>
    <w:rsid w:val="00C15B2B"/>
    <w:rsid w:val="00C1608E"/>
    <w:rsid w:val="00C433C5"/>
    <w:rsid w:val="00C4464F"/>
    <w:rsid w:val="00C80A6E"/>
    <w:rsid w:val="00CE069B"/>
    <w:rsid w:val="00D06666"/>
    <w:rsid w:val="00D07102"/>
    <w:rsid w:val="00D2623A"/>
    <w:rsid w:val="00D36C07"/>
    <w:rsid w:val="00D36E5D"/>
    <w:rsid w:val="00D46EDE"/>
    <w:rsid w:val="00D56AE5"/>
    <w:rsid w:val="00D71B17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EC6038"/>
    <w:rsid w:val="00F07CBD"/>
    <w:rsid w:val="00F25E7A"/>
    <w:rsid w:val="00F427CC"/>
    <w:rsid w:val="00F71683"/>
    <w:rsid w:val="00F81A9B"/>
    <w:rsid w:val="00F855D3"/>
    <w:rsid w:val="00F95CF2"/>
    <w:rsid w:val="00FA39E1"/>
    <w:rsid w:val="00FB5C0B"/>
    <w:rsid w:val="00FD597F"/>
    <w:rsid w:val="00FE2D1D"/>
    <w:rsid w:val="00FE5875"/>
    <w:rsid w:val="00FF1DD4"/>
    <w:rsid w:val="00FF6B46"/>
    <w:rsid w:val="15973910"/>
    <w:rsid w:val="4B0D5A15"/>
    <w:rsid w:val="784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150" w:beforeLines="150" w:after="150" w:afterLines="15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150" w:beforeLines="150" w:after="150" w:afterLines="150" w:line="360" w:lineRule="auto"/>
      <w:outlineLvl w:val="1"/>
    </w:pPr>
    <w:rPr>
      <w:rFonts w:asciiTheme="majorHAnsi" w:hAnsiTheme="majorHAnsi" w:eastAsiaTheme="majorEastAsia" w:cstheme="majorBidi"/>
      <w:bCs/>
      <w:sz w:val="3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32"/>
      <w:szCs w:val="44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Cs/>
      <w:sz w:val="30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130</Words>
  <Characters>746</Characters>
  <Lines>6</Lines>
  <Paragraphs>1</Paragraphs>
  <TotalTime>6</TotalTime>
  <ScaleCrop>false</ScaleCrop>
  <LinksUpToDate>false</LinksUpToDate>
  <CharactersWithSpaces>875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2017-08-05T11:00:00Z</dcterms:created>
  <dc:creator>张威</dc:creator>
  <cp:lastModifiedBy>15222018839</cp:lastModifiedBy>
  <dcterms:modified xsi:type="dcterms:W3CDTF">2020-12-17T00:51:47Z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