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学习笔记</w:t>
      </w:r>
    </w:p>
    <w:p>
      <w:pPr>
        <w:pStyle w:val="3"/>
        <w:rPr>
          <w:rFonts w:hint="eastAsia"/>
          <w:sz w:val="28"/>
          <w:szCs w:val="28"/>
          <w:lang w:val="en-US" w:eastAsia="zh-CN"/>
        </w:rPr>
      </w:pPr>
      <w:r>
        <w:rPr>
          <w:rFonts w:hint="eastAsia"/>
          <w:sz w:val="28"/>
          <w:szCs w:val="28"/>
          <w:lang w:val="en-US" w:eastAsia="zh-CN"/>
        </w:rPr>
        <w:t>本周任务：</w:t>
      </w:r>
    </w:p>
    <w:p>
      <w:pPr>
        <w:numPr>
          <w:ilvl w:val="0"/>
          <w:numId w:val="1"/>
        </w:numPr>
        <w:rPr>
          <w:rFonts w:hint="eastAsia"/>
          <w:sz w:val="28"/>
          <w:szCs w:val="28"/>
          <w:lang w:val="en-US" w:eastAsia="zh-CN"/>
        </w:rPr>
      </w:pPr>
      <w:r>
        <w:rPr>
          <w:rFonts w:hint="eastAsia"/>
          <w:sz w:val="28"/>
          <w:szCs w:val="28"/>
          <w:lang w:val="en-US" w:eastAsia="zh-CN"/>
        </w:rPr>
        <w:t>实现了爬取豆瓣的电影信息（最终爬取了2000条左右）</w:t>
      </w:r>
    </w:p>
    <w:p>
      <w:pPr>
        <w:numPr>
          <w:ilvl w:val="0"/>
          <w:numId w:val="1"/>
        </w:numPr>
        <w:rPr>
          <w:rFonts w:hint="eastAsia"/>
          <w:sz w:val="28"/>
          <w:szCs w:val="28"/>
          <w:lang w:val="en-US" w:eastAsia="zh-CN"/>
        </w:rPr>
      </w:pPr>
      <w:r>
        <w:rPr>
          <w:rFonts w:hint="eastAsia"/>
          <w:sz w:val="28"/>
          <w:szCs w:val="28"/>
          <w:lang w:val="en-US" w:eastAsia="zh-CN"/>
        </w:rPr>
        <w:t>学习了一部分崔庆才编著的《python3网络爬虫开发实践》</w:t>
      </w:r>
    </w:p>
    <w:p>
      <w:pPr>
        <w:pStyle w:val="3"/>
        <w:rPr>
          <w:rFonts w:hint="eastAsia"/>
          <w:sz w:val="28"/>
          <w:szCs w:val="28"/>
          <w:lang w:val="en-US" w:eastAsia="zh-CN"/>
        </w:rPr>
      </w:pPr>
      <w:r>
        <w:rPr>
          <w:rFonts w:hint="eastAsia"/>
          <w:sz w:val="28"/>
          <w:szCs w:val="28"/>
          <w:lang w:val="en-US" w:eastAsia="zh-CN"/>
        </w:rPr>
        <w:t>遇到的问题：</w:t>
      </w:r>
    </w:p>
    <w:p>
      <w:pPr>
        <w:numPr>
          <w:ilvl w:val="0"/>
          <w:numId w:val="2"/>
        </w:numPr>
        <w:rPr>
          <w:rFonts w:hint="eastAsia"/>
          <w:b/>
          <w:bCs/>
          <w:sz w:val="24"/>
          <w:szCs w:val="24"/>
          <w:lang w:val="en-US" w:eastAsia="zh-CN"/>
        </w:rPr>
      </w:pPr>
      <w:r>
        <w:rPr>
          <w:rFonts w:hint="eastAsia"/>
          <w:b/>
          <w:bCs/>
          <w:sz w:val="24"/>
          <w:szCs w:val="24"/>
          <w:lang w:val="en-US" w:eastAsia="zh-CN"/>
        </w:rPr>
        <w:t>python3中url包含中文编码问题</w:t>
      </w:r>
    </w:p>
    <w:p>
      <w:pPr>
        <w:numPr>
          <w:numId w:val="0"/>
        </w:numPr>
        <w:ind w:firstLine="420" w:firstLineChars="0"/>
        <w:rPr>
          <w:rFonts w:hint="eastAsia"/>
          <w:sz w:val="24"/>
          <w:szCs w:val="24"/>
          <w:lang w:val="en-US" w:eastAsia="zh-CN"/>
        </w:rPr>
      </w:pPr>
      <w:r>
        <w:rPr>
          <w:rFonts w:hint="eastAsia"/>
          <w:sz w:val="24"/>
          <w:szCs w:val="24"/>
          <w:lang w:val="en-US" w:eastAsia="zh-CN"/>
        </w:rPr>
        <w:t>爬取电影时是根据获取到的豆瓣网的不同的电影分类标签来不断改变url实现获取的，但是豆瓣的标签获取到之后是包含中文的，在使用urlopen()来获取网站内容时，会出现如下错误：</w:t>
      </w:r>
    </w:p>
    <w:p>
      <w:pPr>
        <w:numPr>
          <w:numId w:val="0"/>
        </w:numPr>
        <w:jc w:val="center"/>
      </w:pPr>
      <w:r>
        <w:drawing>
          <wp:inline distT="0" distB="0" distL="114300" distR="114300">
            <wp:extent cx="5269230" cy="239268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392680"/>
                    </a:xfrm>
                    <a:prstGeom prst="rect">
                      <a:avLst/>
                    </a:prstGeom>
                    <a:noFill/>
                    <a:ln w="9525">
                      <a:noFill/>
                    </a:ln>
                  </pic:spPr>
                </pic:pic>
              </a:graphicData>
            </a:graphic>
          </wp:inline>
        </w:drawing>
      </w:r>
    </w:p>
    <w:p>
      <w:pPr>
        <w:ind w:firstLine="420" w:firstLineChars="0"/>
        <w:jc w:val="left"/>
        <w:rPr>
          <w:rFonts w:hint="eastAsia"/>
          <w:lang w:val="en-US" w:eastAsia="zh-CN"/>
        </w:rPr>
      </w:pPr>
      <w:r>
        <w:rPr>
          <w:rFonts w:hint="eastAsia"/>
          <w:lang w:val="en-US" w:eastAsia="zh-CN"/>
        </w:rPr>
        <w:t>通过查阅资料以及不断的尝试，根据python版本的不同，有两种解决方式，如果使用python2.7版本，可以在代码中插入如下代码，一次性解决编码问题：</w:t>
      </w:r>
    </w:p>
    <w:p>
      <w:pPr>
        <w:jc w:val="both"/>
      </w:pPr>
      <w:r>
        <w:drawing>
          <wp:inline distT="0" distB="0" distL="114300" distR="114300">
            <wp:extent cx="5273675" cy="545465"/>
            <wp:effectExtent l="0" t="0" r="1460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545465"/>
                    </a:xfrm>
                    <a:prstGeom prst="rect">
                      <a:avLst/>
                    </a:prstGeom>
                    <a:noFill/>
                    <a:ln w="9525">
                      <a:noFill/>
                    </a:ln>
                  </pic:spPr>
                </pic:pic>
              </a:graphicData>
            </a:graphic>
          </wp:inline>
        </w:drawing>
      </w:r>
    </w:p>
    <w:p>
      <w:pPr>
        <w:ind w:firstLine="420" w:firstLineChars="0"/>
        <w:jc w:val="both"/>
        <w:rPr>
          <w:rFonts w:hint="eastAsia" w:ascii="宋体" w:hAnsi="宋体" w:eastAsia="宋体" w:cs="宋体"/>
          <w:sz w:val="24"/>
          <w:szCs w:val="24"/>
          <w:lang w:val="en-US" w:eastAsia="zh-CN"/>
        </w:rPr>
      </w:pPr>
      <w:r>
        <w:rPr>
          <w:rFonts w:hint="eastAsia"/>
          <w:lang w:val="en-US" w:eastAsia="zh-CN"/>
        </w:rPr>
        <w:t>如果是使用python3.x，由于在python3中</w:t>
      </w:r>
      <w:r>
        <w:rPr>
          <w:rFonts w:ascii="宋体" w:hAnsi="宋体" w:eastAsia="宋体" w:cs="宋体"/>
          <w:sz w:val="24"/>
          <w:szCs w:val="24"/>
        </w:rPr>
        <w:t>setdefaultencoding</w:t>
      </w:r>
      <w:r>
        <w:rPr>
          <w:rFonts w:hint="eastAsia" w:ascii="宋体" w:hAnsi="宋体" w:eastAsia="宋体" w:cs="宋体"/>
          <w:sz w:val="24"/>
          <w:szCs w:val="24"/>
          <w:lang w:val="en-US" w:eastAsia="zh-CN"/>
        </w:rPr>
        <w:t>()方法已经不存在了，所以需要使用其他方法来解决编码问题，尝试过将标签中的中文全部使用urlencoding编码一下，但是这种方式太过繁琐，最后发现可以使用python3中的quote来解决url中英文混编出现的编码问题，代码如下图所示：</w:t>
      </w:r>
    </w:p>
    <w:p>
      <w:pPr>
        <w:jc w:val="center"/>
      </w:pPr>
      <w:r>
        <w:drawing>
          <wp:inline distT="0" distB="0" distL="114300" distR="114300">
            <wp:extent cx="5269865" cy="2683510"/>
            <wp:effectExtent l="0" t="0" r="317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865" cy="2683510"/>
                    </a:xfrm>
                    <a:prstGeom prst="rect">
                      <a:avLst/>
                    </a:prstGeom>
                    <a:noFill/>
                    <a:ln w="9525">
                      <a:noFill/>
                    </a:ln>
                  </pic:spPr>
                </pic:pic>
              </a:graphicData>
            </a:graphic>
          </wp:inline>
        </w:drawing>
      </w:r>
    </w:p>
    <w:p>
      <w:pPr>
        <w:ind w:firstLine="420" w:firstLineChars="0"/>
        <w:rPr>
          <w:rFonts w:hint="eastAsia" w:eastAsiaTheme="minorEastAsia"/>
          <w:sz w:val="24"/>
          <w:szCs w:val="24"/>
          <w:lang w:val="en-US" w:eastAsia="zh-CN"/>
        </w:rPr>
      </w:pPr>
      <w:r>
        <w:rPr>
          <w:rFonts w:hint="eastAsia"/>
          <w:sz w:val="24"/>
          <w:szCs w:val="24"/>
          <w:lang w:val="en-US" w:eastAsia="zh-CN"/>
        </w:rPr>
        <w:t>首先要导入quote，在python3.6x中需要注意的是，导入quote的方式是from urllib.parse import quote，即在urllib的parse模块内，直接从urllib中导入会出现找不到模块的问题，而url = quote(url, safe=string.printable)中，safe属性如此设定就是将url中可以输出的字符原样输出，不可以的（如中文），进行编码，插入这两行代码之后，再次运行就不会再出现之前的编码错误。</w:t>
      </w:r>
    </w:p>
    <w:p>
      <w:pPr>
        <w:ind w:firstLine="420" w:firstLineChars="0"/>
        <w:jc w:val="both"/>
        <w:rPr>
          <w:rFonts w:hint="eastAsia"/>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关于时间格式</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写代码过程中为了记录时间并输出，涉及到一些时间格式的设定和输出问题，在python中，也是先设定时间格式，然后通过函数将时间转换为指定格式的当地时间输出，设定时间格式的方式如下所示（可以根据实际将格式设定成其他形式）：</w:t>
      </w:r>
    </w:p>
    <w:p>
      <w:pPr>
        <w:numPr>
          <w:numId w:val="0"/>
        </w:numPr>
        <w:jc w:val="center"/>
      </w:pPr>
      <w:r>
        <w:drawing>
          <wp:inline distT="0" distB="0" distL="114300" distR="114300">
            <wp:extent cx="5273675" cy="426085"/>
            <wp:effectExtent l="0" t="0" r="1460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3675" cy="426085"/>
                    </a:xfrm>
                    <a:prstGeom prst="rect">
                      <a:avLst/>
                    </a:prstGeom>
                    <a:noFill/>
                    <a:ln w="9525">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获取时间并转化为指定格式需要使用time模块中的函数time.strftime(agr1, arg2)，该函数接收以时间元组，并返回以可读字符串表示的当地时间，格式由参数刚才设定的格式决定，具体使用如下：</w:t>
      </w:r>
    </w:p>
    <w:p>
      <w:pPr>
        <w:jc w:val="center"/>
      </w:pPr>
      <w:r>
        <w:drawing>
          <wp:inline distT="0" distB="0" distL="114300" distR="114300">
            <wp:extent cx="5269865" cy="571500"/>
            <wp:effectExtent l="0" t="0" r="317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9865" cy="571500"/>
                    </a:xfrm>
                    <a:prstGeom prst="rect">
                      <a:avLst/>
                    </a:prstGeom>
                    <a:noFill/>
                    <a:ln w="9525">
                      <a:noFill/>
                    </a:ln>
                  </pic:spPr>
                </pic:pic>
              </a:graphicData>
            </a:graphic>
          </wp:inline>
        </w:drawing>
      </w:r>
    </w:p>
    <w:p>
      <w:pPr>
        <w:jc w:val="center"/>
        <w:rPr>
          <w:rFonts w:hint="eastAsia"/>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获取电影的详细信息</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在获取电影的详细信息的过程中，在写入文本文件的过程中，同样遇到了编码问题，后来发现原因是在写入时自己对中文进行了utf-8形式的编码之后才写入，将编码过程删除即可，获取详细信息的主要代码如下：</w:t>
      </w:r>
    </w:p>
    <w:p>
      <w:pPr>
        <w:numPr>
          <w:numId w:val="0"/>
        </w:numPr>
        <w:jc w:val="center"/>
      </w:pPr>
      <w:r>
        <w:drawing>
          <wp:inline distT="0" distB="0" distL="114300" distR="114300">
            <wp:extent cx="5266055" cy="3614420"/>
            <wp:effectExtent l="0" t="0" r="6985" b="1270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6055" cy="3614420"/>
                    </a:xfrm>
                    <a:prstGeom prst="rect">
                      <a:avLst/>
                    </a:prstGeom>
                    <a:noFill/>
                    <a:ln w="9525">
                      <a:noFill/>
                    </a:ln>
                  </pic:spPr>
                </pic:pic>
              </a:graphicData>
            </a:graphic>
          </wp:inline>
        </w:drawing>
      </w:r>
    </w:p>
    <w:p>
      <w:pPr>
        <w:ind w:firstLine="420" w:firstLineChars="0"/>
        <w:jc w:val="left"/>
        <w:rPr>
          <w:rFonts w:hint="eastAsia" w:eastAsiaTheme="minorEastAsia"/>
          <w:sz w:val="24"/>
          <w:szCs w:val="24"/>
          <w:lang w:val="en-US" w:eastAsia="zh-CN"/>
        </w:rPr>
      </w:pPr>
      <w:r>
        <w:rPr>
          <w:rFonts w:hint="eastAsia"/>
          <w:sz w:val="24"/>
          <w:szCs w:val="24"/>
          <w:lang w:val="en-US" w:eastAsia="zh-CN"/>
        </w:rPr>
        <w:t>在使用BeautifulSoup的时候，一定要指定一个网页的解析器，否则在解析网页的过程中会报警告，此处选用的是html.paser解析器，并且每获取到一条信息就暂停一个时间，防止豆瓣封禁。</w:t>
      </w:r>
    </w:p>
    <w:p>
      <w:pPr>
        <w:numPr>
          <w:ilvl w:val="0"/>
          <w:numId w:val="2"/>
        </w:numPr>
        <w:rPr>
          <w:rFonts w:hint="eastAsia"/>
          <w:b/>
          <w:bCs/>
          <w:sz w:val="28"/>
          <w:szCs w:val="28"/>
          <w:lang w:val="en-US" w:eastAsia="zh-CN"/>
        </w:rPr>
      </w:pPr>
      <w:r>
        <w:rPr>
          <w:rFonts w:hint="eastAsia"/>
          <w:b/>
          <w:bCs/>
          <w:sz w:val="28"/>
          <w:szCs w:val="28"/>
          <w:lang w:val="en-US" w:eastAsia="zh-CN"/>
        </w:rPr>
        <w:t>尝试解决豆瓣的IP封禁</w:t>
      </w:r>
    </w:p>
    <w:p>
      <w:pPr>
        <w:numPr>
          <w:numId w:val="0"/>
        </w:numPr>
        <w:ind w:firstLine="420" w:firstLineChars="0"/>
        <w:rPr>
          <w:rFonts w:hint="eastAsia"/>
          <w:b w:val="0"/>
          <w:bCs w:val="0"/>
          <w:sz w:val="24"/>
          <w:szCs w:val="24"/>
          <w:lang w:val="en-US" w:eastAsia="zh-CN"/>
        </w:rPr>
      </w:pPr>
      <w:r>
        <w:rPr>
          <w:rFonts w:hint="eastAsia"/>
          <w:b w:val="0"/>
          <w:bCs w:val="0"/>
          <w:sz w:val="24"/>
          <w:szCs w:val="24"/>
          <w:lang w:val="en-US" w:eastAsia="zh-CN"/>
        </w:rPr>
        <w:t>在爬取过程中，最开始选择的sleep时间为5秒，但是爬取到六百多条的时候出现了403 Forbidden的错误，豆瓣拒绝了当前IP的访问，为了更换IP，将路由器重启，并将sleep时间改到了1秒，在爬取了1800条左右的时候再次被封禁，最后尝试了模拟登陆，网上查询模拟登陆的方式有两种，第一种是使用POST请求将账号密码发送到登陆表单的指定url，过程如下（会存在验证码问题）：</w:t>
      </w:r>
    </w:p>
    <w:p>
      <w:pPr>
        <w:numPr>
          <w:numId w:val="0"/>
        </w:numPr>
        <w:jc w:val="center"/>
      </w:pPr>
      <w:r>
        <w:drawing>
          <wp:inline distT="0" distB="0" distL="114300" distR="114300">
            <wp:extent cx="5267960" cy="2293620"/>
            <wp:effectExtent l="0" t="0" r="508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5267960" cy="2293620"/>
                    </a:xfrm>
                    <a:prstGeom prst="rect">
                      <a:avLst/>
                    </a:prstGeom>
                    <a:noFill/>
                    <a:ln w="9525">
                      <a:noFill/>
                    </a:ln>
                  </pic:spPr>
                </pic:pic>
              </a:graphicData>
            </a:graphic>
          </wp:inline>
        </w:drawing>
      </w:r>
    </w:p>
    <w:p>
      <w:pPr>
        <w:numPr>
          <w:numId w:val="0"/>
        </w:numPr>
        <w:ind w:firstLine="420" w:firstLineChars="0"/>
        <w:jc w:val="left"/>
        <w:rPr>
          <w:rFonts w:hint="eastAsia" w:eastAsiaTheme="minorEastAsia"/>
          <w:sz w:val="24"/>
          <w:szCs w:val="24"/>
          <w:lang w:val="en-US" w:eastAsia="zh-CN"/>
        </w:rPr>
      </w:pPr>
      <w:r>
        <w:rPr>
          <w:rFonts w:hint="eastAsia"/>
          <w:sz w:val="24"/>
          <w:szCs w:val="24"/>
          <w:lang w:val="en-US" w:eastAsia="zh-CN"/>
        </w:rPr>
        <w:t>但是最后还是模拟登陆失败了，目前不知道如何解决，还有一种方式是通过设置cookie来模拟登陆，需要自己在豆瓣登陆后用火狐浏览器的开发者工具获取自己当前的cookie，将cookie的值设置在http的请求头中，实现模拟登陆，但是也没试成功，通过这种尝试最终使得我决定找一本比较系统的爬虫教材，实现绕过一些网站的反爬。</w:t>
      </w:r>
    </w:p>
    <w:p>
      <w:pPr>
        <w:numPr>
          <w:numId w:val="0"/>
        </w:numPr>
        <w:ind w:firstLine="420" w:firstLineChars="0"/>
        <w:rPr>
          <w:rFonts w:hint="eastAsia"/>
          <w:b w:val="0"/>
          <w:bCs w:val="0"/>
          <w:sz w:val="24"/>
          <w:szCs w:val="24"/>
          <w:lang w:val="en-US" w:eastAsia="zh-CN"/>
        </w:rPr>
      </w:pPr>
    </w:p>
    <w:p>
      <w:pPr>
        <w:numPr>
          <w:ilvl w:val="0"/>
          <w:numId w:val="2"/>
        </w:numPr>
        <w:rPr>
          <w:rFonts w:hint="eastAsia"/>
          <w:b/>
          <w:bCs/>
          <w:sz w:val="28"/>
          <w:szCs w:val="28"/>
          <w:lang w:val="en-US" w:eastAsia="zh-CN"/>
        </w:rPr>
      </w:pPr>
      <w:r>
        <w:rPr>
          <w:rFonts w:hint="eastAsia"/>
          <w:b/>
          <w:bCs/>
          <w:sz w:val="28"/>
          <w:szCs w:val="28"/>
          <w:lang w:val="en-US" w:eastAsia="zh-CN"/>
        </w:rPr>
        <w:t>关于《python3网络爬虫开发实践》的一些坑</w:t>
      </w:r>
    </w:p>
    <w:p>
      <w:pPr>
        <w:numPr>
          <w:ilvl w:val="0"/>
          <w:numId w:val="3"/>
        </w:numPr>
        <w:ind w:firstLine="420" w:firstLineChars="0"/>
        <w:rPr>
          <w:rFonts w:hint="eastAsia"/>
          <w:b w:val="0"/>
          <w:bCs w:val="0"/>
          <w:sz w:val="24"/>
          <w:szCs w:val="24"/>
          <w:lang w:val="en-US" w:eastAsia="zh-CN"/>
        </w:rPr>
      </w:pPr>
      <w:r>
        <w:rPr>
          <w:rFonts w:hint="eastAsia"/>
          <w:b w:val="0"/>
          <w:bCs w:val="0"/>
          <w:sz w:val="24"/>
          <w:szCs w:val="24"/>
          <w:lang w:val="en-US" w:eastAsia="zh-CN"/>
        </w:rPr>
        <w:t>pyquery的安装：pyquery是一个强大的网页解析工具，他提供了和jQuery类似的语法来解析HTML文档，支持css选择器，但是在安装过程中出现了明明使用pip安装成功，但在尝试导入该模块的时候出来了没有该模块的错误提示，百度很久无法解决，后来通过咨询大佬，发现是由于自己安装了Anaconda的缘故，后来通过指令：conda install pyquery 成功安装并实现了导入。（</w:t>
      </w:r>
      <w:r>
        <w:rPr>
          <w:rFonts w:hint="eastAsia"/>
          <w:b w:val="0"/>
          <w:bCs w:val="0"/>
          <w:color w:val="FF0000"/>
          <w:sz w:val="24"/>
          <w:szCs w:val="24"/>
          <w:lang w:val="en-US" w:eastAsia="zh-CN"/>
        </w:rPr>
        <w:t>对于先安装python后安装Anaconda的人来说，很容易出现包管理混乱的情况，遇到模块安装成功但导入失败的情况，大多可以通过这个方式解决，但最好是配置一下环境变量。。。。。目前我还没去实现</w:t>
      </w:r>
      <w:r>
        <w:rPr>
          <w:rFonts w:hint="eastAsia"/>
          <w:b w:val="0"/>
          <w:bCs w:val="0"/>
          <w:sz w:val="24"/>
          <w:szCs w:val="24"/>
          <w:lang w:val="en-US" w:eastAsia="zh-CN"/>
        </w:rPr>
        <w:t>）；</w:t>
      </w:r>
    </w:p>
    <w:p>
      <w:pPr>
        <w:numPr>
          <w:numId w:val="0"/>
        </w:numPr>
        <w:rPr>
          <w:rFonts w:hint="eastAsia"/>
          <w:b w:val="0"/>
          <w:bCs w:val="0"/>
          <w:sz w:val="24"/>
          <w:szCs w:val="24"/>
          <w:lang w:val="en-US" w:eastAsia="zh-CN"/>
        </w:rPr>
      </w:pPr>
    </w:p>
    <w:p>
      <w:pPr>
        <w:numPr>
          <w:numId w:val="0"/>
        </w:numPr>
        <w:rPr>
          <w:rFonts w:hint="eastAsia"/>
          <w:b w:val="0"/>
          <w:bCs w:val="0"/>
          <w:sz w:val="24"/>
          <w:szCs w:val="24"/>
          <w:lang w:val="en-US" w:eastAsia="zh-CN"/>
        </w:rPr>
      </w:pPr>
    </w:p>
    <w:p>
      <w:pPr>
        <w:numPr>
          <w:ilvl w:val="0"/>
          <w:numId w:val="3"/>
        </w:numPr>
        <w:ind w:firstLine="420" w:firstLineChars="0"/>
        <w:rPr>
          <w:rFonts w:hint="eastAsia"/>
          <w:b w:val="0"/>
          <w:bCs w:val="0"/>
          <w:sz w:val="24"/>
          <w:szCs w:val="24"/>
          <w:lang w:val="en-US" w:eastAsia="zh-CN"/>
        </w:rPr>
      </w:pPr>
      <w:r>
        <w:rPr>
          <w:rFonts w:hint="eastAsia"/>
          <w:b w:val="0"/>
          <w:bCs w:val="0"/>
          <w:sz w:val="24"/>
          <w:szCs w:val="24"/>
          <w:lang w:val="en-US" w:eastAsia="zh-CN"/>
        </w:rPr>
        <w:t>关于tesseract的安装：</w:t>
      </w:r>
    </w:p>
    <w:p>
      <w:pPr>
        <w:numPr>
          <w:ilvl w:val="0"/>
          <w:numId w:val="4"/>
        </w:numPr>
        <w:tabs>
          <w:tab w:val="clear" w:pos="312"/>
        </w:tabs>
        <w:ind w:left="420" w:leftChars="0" w:firstLine="420" w:firstLineChars="0"/>
        <w:rPr>
          <w:rFonts w:hint="eastAsia"/>
          <w:b w:val="0"/>
          <w:bCs w:val="0"/>
          <w:sz w:val="24"/>
          <w:szCs w:val="24"/>
          <w:lang w:val="en-US" w:eastAsia="zh-CN"/>
        </w:rPr>
      </w:pPr>
      <w:r>
        <w:rPr>
          <w:rFonts w:hint="eastAsia"/>
          <w:b w:val="0"/>
          <w:bCs w:val="0"/>
          <w:sz w:val="24"/>
          <w:szCs w:val="24"/>
          <w:lang w:val="en-US" w:eastAsia="zh-CN"/>
        </w:rPr>
        <w:t>安装OCR：OCR，即光学字符识别，是指通过扫描字符，然后通过其形状将其翻译成电子文本的过程，tesserocr是Python的一个OCR识别库，但其实是对tesseract做的一层Python API封装，故其核心是tesseract，在安装tesseract之前需要先安装tesseract，（</w:t>
      </w:r>
      <w:r>
        <w:rPr>
          <w:rFonts w:hint="eastAsia"/>
          <w:b w:val="0"/>
          <w:bCs w:val="0"/>
          <w:color w:val="FF0000"/>
          <w:sz w:val="24"/>
          <w:szCs w:val="24"/>
          <w:lang w:val="en-US" w:eastAsia="zh-CN"/>
        </w:rPr>
        <w:t>切身体会</w:t>
      </w:r>
      <w:r>
        <w:rPr>
          <w:rFonts w:hint="eastAsia"/>
          <w:b w:val="0"/>
          <w:bCs w:val="0"/>
          <w:sz w:val="24"/>
          <w:szCs w:val="24"/>
          <w:lang w:val="en-US" w:eastAsia="zh-CN"/>
        </w:rPr>
        <w:t>：</w:t>
      </w:r>
      <w:r>
        <w:rPr>
          <w:rFonts w:hint="eastAsia"/>
          <w:b w:val="0"/>
          <w:bCs w:val="0"/>
          <w:color w:val="FF0000"/>
          <w:sz w:val="24"/>
          <w:szCs w:val="24"/>
          <w:lang w:val="en-US" w:eastAsia="zh-CN"/>
        </w:rPr>
        <w:t>安装过程中选择自己需要的语言包即可，例如数学符号以及中文的，不需要全部都勾选，时间太长也用不到！</w:t>
      </w:r>
      <w:r>
        <w:rPr>
          <w:rFonts w:hint="eastAsia"/>
          <w:b w:val="0"/>
          <w:bCs w:val="0"/>
          <w:sz w:val="24"/>
          <w:szCs w:val="24"/>
          <w:lang w:val="en-US" w:eastAsia="zh-CN"/>
        </w:rPr>
        <w:t>），安装成功之后其是没有运行界面的，其安装目录结构如下所示：</w:t>
      </w:r>
    </w:p>
    <w:p>
      <w:pPr>
        <w:numPr>
          <w:numId w:val="0"/>
        </w:numPr>
        <w:jc w:val="center"/>
      </w:pPr>
      <w:r>
        <w:drawing>
          <wp:inline distT="0" distB="0" distL="114300" distR="114300">
            <wp:extent cx="5264150" cy="270700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5264150" cy="2707005"/>
                    </a:xfrm>
                    <a:prstGeom prst="rect">
                      <a:avLst/>
                    </a:prstGeom>
                    <a:noFill/>
                    <a:ln w="9525">
                      <a:noFill/>
                    </a:ln>
                  </pic:spPr>
                </pic:pic>
              </a:graphicData>
            </a:graphic>
          </wp:inline>
        </w:drawing>
      </w:r>
    </w:p>
    <w:p>
      <w:pPr>
        <w:numPr>
          <w:numId w:val="0"/>
        </w:numPr>
        <w:jc w:val="center"/>
      </w:pPr>
    </w:p>
    <w:p>
      <w:pPr>
        <w:numPr>
          <w:numId w:val="0"/>
        </w:numPr>
        <w:jc w:val="center"/>
      </w:pPr>
    </w:p>
    <w:p>
      <w:pPr>
        <w:numPr>
          <w:numId w:val="0"/>
        </w:numPr>
        <w:ind w:left="840" w:leftChars="0" w:firstLine="420" w:firstLineChars="0"/>
        <w:jc w:val="left"/>
        <w:rPr>
          <w:rFonts w:hint="eastAsia"/>
          <w:sz w:val="24"/>
          <w:szCs w:val="24"/>
          <w:lang w:val="en-US" w:eastAsia="zh-CN"/>
        </w:rPr>
      </w:pPr>
      <w:r>
        <w:rPr>
          <w:rFonts w:hint="eastAsia"/>
          <w:sz w:val="24"/>
          <w:szCs w:val="24"/>
          <w:lang w:val="en-US" w:eastAsia="zh-CN"/>
        </w:rPr>
        <w:t>由于没有运行界面，需要在cmd中运行，通过cd进入安装目录（不进入的话会提示不是内部或外部指令，或者需要配置环境变量），输入tesseract出现如下界面则证明安装成功：</w:t>
      </w:r>
    </w:p>
    <w:p>
      <w:pPr>
        <w:numPr>
          <w:numId w:val="0"/>
        </w:numPr>
        <w:jc w:val="left"/>
      </w:pPr>
      <w:r>
        <w:drawing>
          <wp:inline distT="0" distB="0" distL="114300" distR="114300">
            <wp:extent cx="5266055" cy="2751455"/>
            <wp:effectExtent l="0" t="0" r="6985"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66055" cy="2751455"/>
                    </a:xfrm>
                    <a:prstGeom prst="rect">
                      <a:avLst/>
                    </a:prstGeom>
                    <a:noFill/>
                    <a:ln w="9525">
                      <a:noFill/>
                    </a:ln>
                  </pic:spPr>
                </pic:pic>
              </a:graphicData>
            </a:graphic>
          </wp:inline>
        </w:drawing>
      </w:r>
    </w:p>
    <w:p>
      <w:pPr>
        <w:numPr>
          <w:numId w:val="0"/>
        </w:numPr>
        <w:jc w:val="left"/>
        <w:rPr>
          <w:rFonts w:hint="eastAsia"/>
          <w:lang w:val="en-US" w:eastAsia="zh-CN"/>
        </w:rPr>
      </w:pPr>
    </w:p>
    <w:p>
      <w:pPr>
        <w:numPr>
          <w:ilvl w:val="0"/>
          <w:numId w:val="4"/>
        </w:numPr>
        <w:tabs>
          <w:tab w:val="clear" w:pos="312"/>
        </w:tabs>
        <w:ind w:left="420" w:leftChars="0" w:firstLine="420" w:firstLineChars="0"/>
        <w:rPr>
          <w:rFonts w:hint="eastAsia"/>
          <w:b w:val="0"/>
          <w:bCs w:val="0"/>
          <w:sz w:val="24"/>
          <w:szCs w:val="24"/>
          <w:lang w:val="en-US" w:eastAsia="zh-CN"/>
        </w:rPr>
      </w:pPr>
      <w:r>
        <w:rPr>
          <w:rFonts w:hint="eastAsia"/>
          <w:b w:val="0"/>
          <w:bCs w:val="0"/>
          <w:sz w:val="24"/>
          <w:szCs w:val="24"/>
          <w:lang w:val="en-US" w:eastAsia="zh-CN"/>
        </w:rPr>
        <w:t>关于tesserocr和pillow的安装：在安装tesserocr的过程中可能会出现各种错误，例如缺少“setup”文件，缺少visual c++运行库，字符编码问题，此处强烈</w:t>
      </w:r>
      <w:r>
        <w:rPr>
          <w:rFonts w:hint="eastAsia"/>
          <w:b w:val="0"/>
          <w:bCs w:val="0"/>
          <w:color w:val="FF0000"/>
          <w:sz w:val="24"/>
          <w:szCs w:val="24"/>
          <w:lang w:val="en-US" w:eastAsia="zh-CN"/>
        </w:rPr>
        <w:t>不推荐</w:t>
      </w:r>
      <w:r>
        <w:rPr>
          <w:rFonts w:hint="eastAsia"/>
          <w:b w:val="0"/>
          <w:bCs w:val="0"/>
          <w:color w:val="000000" w:themeColor="text1"/>
          <w:sz w:val="24"/>
          <w:szCs w:val="24"/>
          <w:lang w:val="en-US" w:eastAsia="zh-CN"/>
          <w14:textFill>
            <w14:solidFill>
              <w14:schemeClr w14:val="tx1"/>
            </w14:solidFill>
          </w14:textFill>
        </w:rPr>
        <w:t>使用pip形式直接安装，可在网上找到whl格式的安装包，放在磁盘中 使用pip3 install tesserocr-2.2.2-cp36-cp36m-win_amd64.whl命令来执行安装，</w:t>
      </w:r>
      <w:r>
        <w:rPr>
          <w:rFonts w:hint="eastAsia"/>
          <w:b w:val="0"/>
          <w:bCs w:val="0"/>
          <w:color w:val="FF0000"/>
          <w:sz w:val="24"/>
          <w:szCs w:val="24"/>
          <w:lang w:val="en-US" w:eastAsia="zh-CN"/>
        </w:rPr>
        <w:t>但是，安装了Anaconda的同学用此方法安装成功后可能还是会出现找不到tesserocr模块无法导入的情况，此时需要执行如下指令：conda install -c simonflueckiger tesserocr 进行安装！！！！！</w:t>
      </w:r>
    </w:p>
    <w:p>
      <w:pPr>
        <w:numPr>
          <w:numId w:val="0"/>
        </w:numPr>
        <w:ind w:left="840" w:leftChars="0" w:firstLine="420" w:firstLineChars="0"/>
        <w:rPr>
          <w:rFonts w:hint="eastAsia"/>
          <w:b w:val="0"/>
          <w:bCs w:val="0"/>
          <w:color w:val="000000" w:themeColor="text1"/>
          <w:sz w:val="24"/>
          <w:szCs w:val="24"/>
          <w:lang w:val="en-US" w:eastAsia="zh-CN"/>
          <w14:textFill>
            <w14:solidFill>
              <w14:schemeClr w14:val="tx1"/>
            </w14:solidFill>
          </w14:textFill>
        </w:rPr>
      </w:pPr>
      <w:r>
        <w:rPr>
          <w:rFonts w:hint="eastAsia"/>
          <w:b w:val="0"/>
          <w:bCs w:val="0"/>
          <w:sz w:val="24"/>
          <w:szCs w:val="24"/>
          <w:lang w:val="en-US" w:eastAsia="zh-CN"/>
        </w:rPr>
        <w:t>还有，如果在安装过程中出现了</w:t>
      </w:r>
      <w:r>
        <w:rPr>
          <w:rFonts w:hint="eastAsia"/>
          <w:b w:val="0"/>
          <w:bCs w:val="0"/>
          <w:color w:val="FF0000"/>
          <w:sz w:val="24"/>
          <w:szCs w:val="24"/>
          <w:lang w:val="en-US" w:eastAsia="zh-CN"/>
        </w:rPr>
        <w:t xml:space="preserve">UnicodeDecodeError </w:t>
      </w:r>
      <w:r>
        <w:rPr>
          <w:rFonts w:hint="eastAsia"/>
          <w:b w:val="0"/>
          <w:bCs w:val="0"/>
          <w:color w:val="000000" w:themeColor="text1"/>
          <w:sz w:val="24"/>
          <w:szCs w:val="24"/>
          <w:lang w:val="en-US" w:eastAsia="zh-CN"/>
          <w14:textFill>
            <w14:solidFill>
              <w14:schemeClr w14:val="tx1"/>
            </w14:solidFill>
          </w14:textFill>
        </w:rPr>
        <w:t>这种编码错误，需要在Python的安装目录中修改一个东西，具体为在安装目录C:\Users\Administrator\AppData\Local\Programs\Python\Python36\Lib\site-packages\pip\compat中找到__init__.py文件，修改75行中的编码，将utf8改为gbk（或者其他形式），修改之后再执行安装就可以了，如下图所示：</w:t>
      </w:r>
      <w:bookmarkStart w:id="0" w:name="_GoBack"/>
      <w:bookmarkEnd w:id="0"/>
    </w:p>
    <w:p>
      <w:pPr>
        <w:numPr>
          <w:numId w:val="0"/>
        </w:numPr>
        <w:jc w:val="center"/>
        <w:rPr>
          <w:rFonts w:hint="eastAsia"/>
          <w:b w:val="0"/>
          <w:bCs w:val="0"/>
          <w:color w:val="000000" w:themeColor="text1"/>
          <w:sz w:val="24"/>
          <w:szCs w:val="24"/>
          <w:lang w:val="en-US" w:eastAsia="zh-CN"/>
          <w14:textFill>
            <w14:solidFill>
              <w14:schemeClr w14:val="tx1"/>
            </w14:solidFill>
          </w14:textFill>
        </w:rPr>
      </w:pPr>
      <w:r>
        <w:drawing>
          <wp:inline distT="0" distB="0" distL="114300" distR="114300">
            <wp:extent cx="5269865" cy="791210"/>
            <wp:effectExtent l="0" t="0" r="317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5269865" cy="79121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C9563F"/>
    <w:multiLevelType w:val="singleLevel"/>
    <w:tmpl w:val="C7C9563F"/>
    <w:lvl w:ilvl="0" w:tentative="0">
      <w:start w:val="1"/>
      <w:numFmt w:val="decimal"/>
      <w:suff w:val="nothing"/>
      <w:lvlText w:val="（%1）"/>
      <w:lvlJc w:val="left"/>
    </w:lvl>
  </w:abstractNum>
  <w:abstractNum w:abstractNumId="1">
    <w:nsid w:val="F30023E1"/>
    <w:multiLevelType w:val="singleLevel"/>
    <w:tmpl w:val="F30023E1"/>
    <w:lvl w:ilvl="0" w:tentative="0">
      <w:start w:val="1"/>
      <w:numFmt w:val="decimal"/>
      <w:lvlText w:val="%1."/>
      <w:lvlJc w:val="left"/>
      <w:pPr>
        <w:tabs>
          <w:tab w:val="left" w:pos="312"/>
        </w:tabs>
      </w:pPr>
    </w:lvl>
  </w:abstractNum>
  <w:abstractNum w:abstractNumId="2">
    <w:nsid w:val="1B74C131"/>
    <w:multiLevelType w:val="singleLevel"/>
    <w:tmpl w:val="1B74C131"/>
    <w:lvl w:ilvl="0" w:tentative="0">
      <w:start w:val="1"/>
      <w:numFmt w:val="decimal"/>
      <w:lvlText w:val="%1."/>
      <w:lvlJc w:val="left"/>
      <w:pPr>
        <w:tabs>
          <w:tab w:val="left" w:pos="312"/>
        </w:tabs>
      </w:pPr>
    </w:lvl>
  </w:abstractNum>
  <w:abstractNum w:abstractNumId="3">
    <w:nsid w:val="6E843FD5"/>
    <w:multiLevelType w:val="singleLevel"/>
    <w:tmpl w:val="6E843FD5"/>
    <w:lvl w:ilvl="0" w:tentative="0">
      <w:start w:val="1"/>
      <w:numFmt w:val="decimal"/>
      <w:lvlText w:val="%1."/>
      <w:lvlJc w:val="left"/>
      <w:pPr>
        <w:tabs>
          <w:tab w:val="left" w:pos="312"/>
        </w:tabs>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1FC12FD"/>
    <w:rsid w:val="764B6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48</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Hz</cp:lastModifiedBy>
  <dcterms:modified xsi:type="dcterms:W3CDTF">2018-06-17T13:24:14Z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