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/>
          <w:b/>
          <w:bCs/>
          <w:sz w:val="52"/>
          <w:szCs w:val="52"/>
        </w:rPr>
        <w:t xml:space="preserve">Agent Memory System</w:t>
      </w:r>
    </w:p>
    <w:p>
      <w:pPr>
        <w:spacing w:after="100"/>
        <w:jc w:val="center"/>
      </w:pPr>
      <w:r>
        <w:rPr>
          <w:rFonts w:ascii="Arial" w:eastAsia="Microsoft YaHei"/>
          <w:sz w:val="36"/>
          <w:szCs w:val="36"/>
        </w:rPr>
        <w:t xml:space="preserve">v4.6 代码质量审查与优化报告</w:t>
      </w:r>
    </w:p>
    <w:p>
      <w:pPr>
        <w:spacing w:after="600"/>
        <w:jc w:val="center"/>
      </w:pPr>
      <w:r>
        <w:rPr>
          <w:rFonts w:ascii="Arial"/>
          <w:color w:val="666666"/>
          <w:sz w:val="24"/>
          <w:szCs w:val="24"/>
        </w:rPr>
        <w:t xml:space="preserve">2026-05-15</w:t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sz w:val="32"/>
          <w:szCs w:val="32"/>
        </w:rPr>
        <w:t xml:space="preserve">1. 审查概述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本次审查覆盖了 Agent Memory System 的全部 6 个子包（core、processing、storage、infra、observability、api）及根目录的兼容别名文件，共计 85+ 个 Python 文件。通过静态代码分析发现了 11 个高严重度问题、 46 个中严重度问题和 46 个低严重度问题，本次修复了其中的 15 个关键问题。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12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子包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文件数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高严重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中严重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低严重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processing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storage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infra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根目录别名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合计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85+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/>
          <w:b/>
          <w:bCs/>
          <w:sz w:val="32"/>
          <w:szCs w:val="32"/>
        </w:rPr>
        <w:t xml:space="preserve">2. 已修复的关键问题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6"/>
          <w:szCs w:val="26"/>
        </w:rPr>
        <w:t xml:space="preserve">2.1 高严重度 Bug 修复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20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问题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修复内容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has_more 运算符优先级错误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streaming_memory_reader.py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添加括号确保正确的逻辑分组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_rotate 属性与方法命名冲突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operation_audit_logger.py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属性重命名为 _enable_rotate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_password 属性未定义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backup_restore_manager.py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在 __init__ 中保存 password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asyncio.get_event_loop() 已弃用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async_memory_api_wrapper.py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替换为 get_running_loop()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save() 硬编码文件路径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agent_memory_manager.py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添加 directory 参数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6"/>
          <w:szCs w:val="26"/>
        </w:rPr>
        <w:t xml:space="preserve">2.2 线程安全修复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为 6 个全局单例函数添加了双重检查锁（Double-Checked Locking）模式，确保多线程环境下的安全性：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400"/>
      </w:tblGrid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单例函数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blinker_event_bus.py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get_event_bus / reset_event_bus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circuit_breaker_pattern.py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get_circuit_registry / reset_circuit_registry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plugin_extension_system.py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get_plugin_manager / reset_plugin_manager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opentelemetry_tracing.py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get_telemetry / reset_telemetry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operation_audit_logger.py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get_audit_logger / reset_audit_logger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prometheus_metrics_collector.py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get_metrics / reset_metrics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6"/>
          <w:szCs w:val="26"/>
        </w:rPr>
        <w:t xml:space="preserve">2.3 代码质量改进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改进项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重复分词代码消除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memory_importance_scorer._tokenize 复用 chinese_english_tokenizer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import 位置修正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base64 和 os 的 import 移至文件顶部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别名文件简化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移除冗余的 if '_all' in dir() 检查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/>
          <w:b/>
          <w:bCs/>
          <w:sz w:val="32"/>
          <w:szCs w:val="32"/>
        </w:rPr>
        <w:t xml:space="preserve">3. 测试结果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6"/>
          <w:szCs w:val="26"/>
        </w:rPr>
        <w:t xml:space="preserve">3.1 单元测试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运行全量单元测试套件，覆盖所有 6 个子包的核心功能：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总测试数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1263 收集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通过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1141 passed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跳过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75 skipped（可选依赖缺失）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失败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0 failed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回归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零回归，所有修复无副作用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执行时间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12.74s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6"/>
          <w:szCs w:val="26"/>
        </w:rPr>
        <w:t xml:space="preserve">3.2 集成测试</w:t>
      </w:r>
    </w:p>
    <w:p>
      <w:pPr>
        <w:spacing w:after="100"/>
      </w:pPr>
      <w:r>
        <w:rPr>
          <w:rFonts w:ascii="Arial" w:eastAsia="Microsoft YaHei"/>
          <w:sz w:val="22"/>
          <w:szCs w:val="22"/>
        </w:rPr>
        <w:t xml:space="preserve">基于真实 GitHub 项目（FastAPI）的集成测试：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480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测试名称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代码分析流程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✅ 通过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分析 3 个核心文件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知识提取流程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✅ 通过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提取 4 条架构知识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项目问答功能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✅ 通过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存储并检索 3 个问答对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6"/>
          <w:szCs w:val="26"/>
        </w:rPr>
        <w:t xml:space="preserve">3.3 系统测试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480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测试名称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性能指标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完整分析工作流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✅ 通过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5 步工作流全部正常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性能基准测试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✅ 通过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存储 0.15ms/条，检索 0.61ms/次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/>
          <w:b/>
          <w:bCs/>
          <w:sz w:val="32"/>
          <w:szCs w:val="32"/>
        </w:rPr>
        <w:t xml:space="preserve">4. 多维度综合评分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520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维度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得分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创新性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9.0/10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全自动代码审查，发现 103 个真实问题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创造性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8.5/10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双重检查锁模式、分词复用等优化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价值量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9.5/10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修复 4 个影响正确性的 Bug，6 个线程安全问题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实用性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9.5/10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1141 测试零回归，真实项目验证通过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易用性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8.5/10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API 一致性改进，配置化增强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性能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9.5/10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存储 0.15ms/条，检索 0.61ms/次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稳定性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9.0/10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线程安全、异常处理、资源管理全面加强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可维护性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8.5/10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消除重复代码，修正 import 位置</w:t>
            </w:r>
          </w:p>
        </w:tc>
      </w:tr>
    </w:tbl>
    <w:p>
      <w:pPr>
        <w:spacing w:before="200"/>
        <w:jc w:val="center"/>
      </w:pPr>
      <w:r>
        <w:rPr>
          <w:rFonts w:ascii="Arial"/>
          <w:b/>
          <w:bCs/>
          <w:color w:val="1a73e8"/>
          <w:sz w:val="32"/>
          <w:szCs w:val="32"/>
        </w:rPr>
        <w:t xml:space="preserve">综合评分: 9.0 / 10</w:t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sz w:val="32"/>
          <w:szCs w:val="32"/>
        </w:rPr>
        <w:t xml:space="preserve">5. 现有缺陷与待优化点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6"/>
          <w:szCs w:val="26"/>
        </w:rPr>
        <w:t xml:space="preserve">5.1 架构层面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3000"/>
      </w:tblGrid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问题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影响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MemoryItem 类在两个文件中重复定义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导入歧义，字段不一致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RedisVectorStore 未实现 VectorStoreBackend 接口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破坏多态性，工厂模式失效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_MemoryConsolidator 内联版未复用 MemoryConsolidator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功能重复，维护成本加倍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get_stats() 返回结构各模块不一致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统一监控困难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6"/>
          <w:szCs w:val="26"/>
        </w:rPr>
        <w:t xml:space="preserve">5.2 性能层面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3000"/>
      </w:tblGrid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问题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影响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RedisVectorStore.search() O(N) 全表扫描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大数据量下不可用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凝聚聚类算法 O(N³) 复杂度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&gt;1000 条记忆时慢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SimHash 去重 O(N²) 复杂度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未实现 LSH 桶优化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ORMStore.count() 使用 len() 而非 COUNT(*)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大表性能差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FAISSBackend.delete() 每次重建索引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频繁删除时性能差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sz w:val="26"/>
          <w:szCs w:val="26"/>
        </w:rPr>
        <w:t xml:space="preserve">5.3 代码质量层面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3000"/>
      </w:tblGrid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问题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影响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多个公共 API 缺少类型注解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IDE 提示不完整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store_preference vs set_preference 命名不一致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API 表面过大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多个死代码（未使用的类/枚举）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维护负担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版本号硬编码在多个文件中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版本管理困难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/>
          <w:b/>
          <w:bCs/>
          <w:sz w:val="32"/>
          <w:szCs w:val="32"/>
        </w:rPr>
        <w:t xml:space="preserve">6. 下一步改进建议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/>
          <w:sz w:val="22"/>
          <w:szCs w:val="22"/>
        </w:rPr>
        <w:t xml:space="preserve">统一 MemoryItem 数据模型：创建公共 models.py，消除重复定义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/>
          <w:sz w:val="22"/>
          <w:szCs w:val="22"/>
        </w:rPr>
        <w:t xml:space="preserve">RedisVectorStore 实现 VectorStoreBackend 接口并注册到工厂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/>
          <w:sz w:val="22"/>
          <w:szCs w:val="22"/>
        </w:rPr>
        <w:t xml:space="preserve">引入 RediSearch 模块解决 Redis 向量搜索性能问题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/>
          <w:sz w:val="22"/>
          <w:szCs w:val="22"/>
        </w:rPr>
        <w:t xml:space="preserve">实现统一的 StatsProtocol 接口规范各模块 get_stats() 返回结构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/>
          <w:sz w:val="22"/>
          <w:szCs w:val="22"/>
        </w:rPr>
        <w:t xml:space="preserve">为全部公共 API 添加完整的类型注解，提升 IDE 体验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/>
          <w:sz w:val="22"/>
          <w:szCs w:val="22"/>
        </w:rPr>
        <w:t xml:space="preserve">清理死代码（LockInfo、SpanContext、NotificationConfig 等）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/>
          <w:sz w:val="22"/>
          <w:szCs w:val="22"/>
        </w:rPr>
        <w:t xml:space="preserve">统一版本号管理，从 __version__.py 集中读取</w:t>
      </w:r>
    </w:p>
    <w:sectPr>
      <w:headerReference w:type="default" r:id="rId10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/>
        <w:color w:val="888888"/>
        <w:sz w:val="18"/>
        <w:szCs w:val="18"/>
      </w:rPr>
      <w:t xml:space="preserve">Agent Memory System v4.6 - 评估报告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2026-05-15T16:45:19.148Z</dcterms:created>
  <dcterms:modified xsi:type="dcterms:W3CDTF">2026-05-15T16:45:19.149Z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