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Agent Reliable Memory System</w:t>
      </w:r>
    </w:p>
    <w:p>
      <w:pPr>
        <w:spacing w:after="200"/>
        <w:jc w:val="center"/>
      </w:pPr>
      <w:r>
        <w:rPr>
          <w:sz w:val="28"/>
          <w:szCs w:val="28"/>
        </w:rPr>
        <w:t xml:space="preserve">第20阶段技术文档</w:t>
      </w:r>
    </w:p>
    <w:p>
      <w:pPr>
        <w:spacing w:after="400"/>
        <w:jc w:val="center"/>
      </w:pPr>
      <w:r>
        <w:rPr>
          <w:sz w:val="24"/>
          <w:szCs w:val="24"/>
        </w:rPr>
        <w:t xml:space="preserve">阶段296-300：系统收尾模块</w:t>
      </w:r>
    </w:p>
    <w:p>
      <w:pPr>
        <w:pStyle w:val="Heading2"/>
      </w:pPr>
      <w:r>
        <w:t xml:space="preserve">1. 概述</w:t>
      </w:r>
    </w:p>
    <w:p>
      <w:pPr>
        <w:spacing w:after="200"/>
      </w:pPr>
      <w:r>
        <w:t xml:space="preserve">第20阶段是Agent Reliable Memory System的第100个阶段，也是最后一个阶段。本阶段实现系统收尾功能，包括系统初始化、资源清理和监控面板三大模块。</w:t>
      </w:r>
    </w:p>
    <w:p>
      <w:pPr>
        <w:spacing w:after="200"/>
      </w:pPr>
      <w:r>
        <w:t xml:space="preserve">遵循“图难于其易，为大于其细”原则，本阶段实现细粒度的系统生命周期管理，确保系统能够可靠地启动、运行和关闭。</w:t>
      </w:r>
    </w:p>
    <w:p>
      <w:pPr>
        <w:pStyle w:val="Heading2"/>
      </w:pPr>
      <w:r>
        <w:t xml:space="preserve">2. 模块清单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阶段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模块名称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职责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296-297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SystemInitializer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组件初始化、依赖注入、启动顺序管理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298-299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SystemCleaner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资源释放、优雅关闭、清理策略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SystemDashboard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状态汇总、性能指标、系统概览</w:t>
            </w:r>
          </w:p>
        </w:tc>
      </w:tr>
    </w:tbl>
    <w:p>
      <w:pPr>
        <w:pStyle w:val="Heading2"/>
        <w:spacing w:before="400"/>
      </w:pPr>
      <w:r>
        <w:t xml:space="preserve">3. SystemInitializer（阶段296-297）</w:t>
      </w:r>
    </w:p>
    <w:p>
      <w:pPr>
        <w:pStyle w:val="Heading3"/>
      </w:pPr>
      <w:r>
        <w:t xml:space="preserve">3.1 设计目标</w:t>
      </w:r>
    </w:p>
    <w:p>
      <w:pPr>
        <w:spacing w:after="100"/>
      </w:pPr>
      <w:r>
        <w:t xml:space="preserve">系统初始化器负责管理组件的生命周期，包括注册、初始化、依赖注入和销毁。核心设计原则：</w:t>
      </w:r>
    </w:p>
    <w:p>
      <w:pPr>
        <w:pStyle w:val="ListParagraph"/>
        <w:numPr>
          <w:ilvl w:val="0"/>
          <w:numId w:val="2"/>
        </w:numPr>
      </w:pPr>
      <w:r>
        <w:t xml:space="preserve">拓扑排序确保正确的依赖顺序</w:t>
      </w:r>
    </w:p>
    <w:p>
      <w:pPr>
        <w:pStyle w:val="ListParagraph"/>
        <w:numPr>
          <w:ilvl w:val="0"/>
          <w:numId w:val="2"/>
        </w:numPr>
      </w:pPr>
      <w:r>
        <w:t xml:space="preserve">支持循环依赖检测</w:t>
      </w:r>
    </w:p>
    <w:p>
      <w:pPr>
        <w:pStyle w:val="ListParagraph"/>
        <w:numPr>
          <w:ilvl w:val="0"/>
          <w:numId w:val="2"/>
        </w:numPr>
      </w:pPr>
      <w:r>
        <w:t xml:space="preserve">细粒度的状态管理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优先级驱动的初始化顺序</w:t>
      </w:r>
    </w:p>
    <w:p>
      <w:pPr>
        <w:pStyle w:val="Heading3"/>
      </w:pPr>
      <w:r>
        <w:t xml:space="preserve">3.2 核心组件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r>
              <w:rPr>
                <w:b/>
                <w:bCs/>
              </w:rPr>
              <w:t xml:space="preserve">组件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r>
              <w:rPr>
                <w:b/>
                <w:bCs/>
              </w:rPr>
              <w:t xml:space="preserve">类型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InitializationState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初始化状态：未初始化/初始化中/已初始化/失败/已销毁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ComponentPriority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组件优先级：关键/高/普通/低/可选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ComponentInfo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Dataclass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组件信息：名称、类、实例、状态、依赖等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DependencyInfo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Dataclass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依赖信息：名称、类型、是否必需、延迟加载</w:t>
            </w:r>
          </w:p>
        </w:tc>
      </w:tr>
    </w:tbl>
    <w:p>
      <w:pPr>
        <w:pStyle w:val="Heading3"/>
        <w:spacing w:before="200"/>
      </w:pPr>
      <w:r>
        <w:t xml:space="preserve">3.3 核心方法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r>
              <w:rPr>
                <w:b/>
                <w:bCs/>
              </w:rPr>
              <w:t xml:space="preserve">方法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r>
              <w:rPr>
                <w:b/>
                <w:bCs/>
              </w:rPr>
              <w:t xml:space="preserve">参数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r>
              <w:rPr>
                <w:b/>
                <w:bCs/>
              </w:rPr>
              <w:t xml:space="preserve">功能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register_component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name, class, priority, deps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注册组件到系统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get_initialization_order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无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拓扑排序获取初始化顺序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initialize_component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name, force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初始化指定组件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initialize_all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无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按顺序初始化所有组件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register_injection_point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comp, attr, dep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注册依赖注入点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destroy_all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无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按反向顺序销毁所有组件</w:t>
            </w:r>
          </w:p>
        </w:tc>
      </w:tr>
    </w:tbl>
    <w:p>
      <w:pPr>
        <w:pStyle w:val="Heading2"/>
        <w:spacing w:before="400"/>
      </w:pPr>
      <w:r>
        <w:t xml:space="preserve">4. SystemCleaner（阶段298-299）</w:t>
      </w:r>
    </w:p>
    <w:p>
      <w:pPr>
        <w:pStyle w:val="Heading3"/>
      </w:pPr>
      <w:r>
        <w:t xml:space="preserve">4.1 设计目标</w:t>
      </w:r>
    </w:p>
    <w:p>
      <w:pPr>
        <w:spacing w:after="100"/>
      </w:pPr>
      <w:r>
        <w:t xml:space="preserve">系统清理器负责管理系统资源的释放和优雅关闭。核心设计原则：</w:t>
      </w:r>
    </w:p>
    <w:p>
      <w:pPr>
        <w:pStyle w:val="ListParagraph"/>
        <w:numPr>
          <w:ilvl w:val="0"/>
          <w:numId w:val="2"/>
        </w:numPr>
      </w:pPr>
      <w:r>
        <w:t xml:space="preserve">反向依赖顺序清理</w:t>
      </w:r>
    </w:p>
    <w:p>
      <w:pPr>
        <w:pStyle w:val="ListParagraph"/>
        <w:numPr>
          <w:ilvl w:val="0"/>
          <w:numId w:val="2"/>
        </w:numPr>
      </w:pPr>
      <w:r>
        <w:t xml:space="preserve">超时和重试机制</w:t>
      </w:r>
    </w:p>
    <w:p>
      <w:pPr>
        <w:pStyle w:val="ListParagraph"/>
        <w:numPr>
          <w:ilvl w:val="0"/>
          <w:numId w:val="2"/>
        </w:numPr>
      </w:pPr>
      <w:r>
        <w:t xml:space="preserve">信号处理和优雅关闭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细粒度资源追踪（使用弱引用）</w:t>
      </w:r>
    </w:p>
    <w:p>
      <w:pPr>
        <w:pStyle w:val="Heading3"/>
      </w:pPr>
      <w:r>
        <w:t xml:space="preserve">4.2 核心组件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r>
              <w:rPr>
                <w:b/>
                <w:bCs/>
              </w:rPr>
              <w:t xml:space="preserve">组件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r>
              <w:rPr>
                <w:b/>
                <w:bCs/>
              </w:rPr>
              <w:t xml:space="preserve">类型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CleanupPriority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清理优先级：关键/高/普通/低/延迟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ResourceType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资源类型：内存/文件/网络/数据库/线程/锁/缓存/临时/外部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CleanupTask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Dataclass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清理任务：函数、优先级、超时、重试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ResourceTracker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Dataclass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资源追踪器：弱引用、清理回调、元数据</w:t>
            </w:r>
          </w:p>
        </w:tc>
      </w:tr>
    </w:tbl>
    <w:p>
      <w:pPr>
        <w:pStyle w:val="Heading3"/>
        <w:spacing w:before="200"/>
      </w:pPr>
      <w:r>
        <w:t xml:space="preserve">4.3 核心方法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r>
              <w:rPr>
                <w:b/>
                <w:bCs/>
              </w:rPr>
              <w:t xml:space="preserve">方法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r>
              <w:rPr>
                <w:b/>
                <w:bCs/>
              </w:rPr>
              <w:t xml:space="preserve">参数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r>
              <w:rPr>
                <w:b/>
                <w:bCs/>
              </w:rPr>
              <w:t xml:space="preserve">功能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register_cleanup_task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name, func, priority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注册清理任务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track_resource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id, resource, type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追踪资源，使用弱引用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get_cleanup_order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无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获取清理顺序（拓扑排序）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cleanup_all_resources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按优先级清理所有资源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graceful_shutdown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timeout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优雅关闭系统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register_shutdown_hook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hook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注册关闭钩子</w:t>
            </w:r>
          </w:p>
        </w:tc>
      </w:tr>
    </w:tbl>
    <w:p>
      <w:pPr>
        <w:pStyle w:val="Heading2"/>
        <w:spacing w:before="400"/>
      </w:pPr>
      <w:r>
        <w:t xml:space="preserve">5. SystemDashboard（阶段300）</w:t>
      </w:r>
    </w:p>
    <w:p>
      <w:pPr>
        <w:pStyle w:val="Heading3"/>
      </w:pPr>
      <w:r>
        <w:t xml:space="preserve">5.1 设计目标</w:t>
      </w:r>
    </w:p>
    <w:p>
      <w:pPr>
        <w:spacing w:after="100"/>
      </w:pPr>
      <w:r>
        <w:t xml:space="preserve">系统监控面板负责收集、汇总和展示系统状态和性能指标。核心设计原则：</w:t>
      </w:r>
    </w:p>
    <w:p>
      <w:pPr>
        <w:pStyle w:val="ListParagraph"/>
        <w:numPr>
          <w:ilvl w:val="0"/>
          <w:numId w:val="2"/>
        </w:numPr>
      </w:pPr>
      <w:r>
        <w:t xml:space="preserve">实时性与准确性平衡</w:t>
      </w:r>
    </w:p>
    <w:p>
      <w:pPr>
        <w:pStyle w:val="ListParagraph"/>
        <w:numPr>
          <w:ilvl w:val="0"/>
          <w:numId w:val="2"/>
        </w:numPr>
      </w:pPr>
      <w:r>
        <w:t xml:space="preserve">可扩展的指标收集</w:t>
      </w:r>
    </w:p>
    <w:p>
      <w:pPr>
        <w:pStyle w:val="ListParagraph"/>
        <w:numPr>
          <w:ilvl w:val="0"/>
          <w:numId w:val="2"/>
        </w:numPr>
      </w:pPr>
      <w:r>
        <w:t xml:space="preserve">多层次健康检查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细粒度的状态追踪</w:t>
      </w:r>
    </w:p>
    <w:p>
      <w:pPr>
        <w:pStyle w:val="Heading3"/>
      </w:pPr>
      <w:r>
        <w:t xml:space="preserve">5.2 核心组件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r>
              <w:rPr>
                <w:b/>
                <w:bCs/>
              </w:rPr>
              <w:t xml:space="preserve">组件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r>
              <w:rPr>
                <w:b/>
                <w:bCs/>
              </w:rPr>
              <w:t xml:space="preserve">类型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MetricType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指标类型：计数器/仪表盘/直方图/摘要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HealthStatus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健康状态：健康/警告/严重/未知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MetricValue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Dataclass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指标值：名称、值、类型、时间戳、标签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SystemMetrics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Dataclass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系统指标：CPU/内存/磁盘/网络/进程</w:t>
            </w:r>
          </w:p>
        </w:tc>
      </w:tr>
    </w:tbl>
    <w:p>
      <w:pPr>
        <w:pStyle w:val="Heading3"/>
        <w:spacing w:before="200"/>
      </w:pPr>
      <w:r>
        <w:t xml:space="preserve">5.3 核心方法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r>
              <w:rPr>
                <w:b/>
                <w:bCs/>
              </w:rPr>
              <w:t xml:space="preserve">方法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r>
              <w:rPr>
                <w:b/>
                <w:bCs/>
              </w:rPr>
              <w:t xml:space="preserve">参数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r>
              <w:rPr>
                <w:b/>
                <w:bCs/>
              </w:rPr>
              <w:t xml:space="preserve">功能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record_metric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name, value, type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记录指标值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increment_counter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name, value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增加计数器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register_health_check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name, func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注册健康检查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collect_system_metrics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无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收集系统指标（使用psutil）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get_system_overview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无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获取系统概览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generate_report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无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生成完整系统报告</w:t>
            </w:r>
          </w:p>
        </w:tc>
      </w:tr>
    </w:tbl>
    <w:p>
      <w:pPr>
        <w:pStyle w:val="Heading2"/>
        <w:spacing w:before="400"/>
      </w:pPr>
      <w:r>
        <w:t xml:space="preserve">6. 系统完成统计</w:t>
      </w:r>
    </w:p>
    <w:p>
      <w:pPr>
        <w:spacing w:after="200"/>
      </w:pPr>
      <w:r>
        <w:t xml:space="preserve">Agent Reliable Memory System 经过20个阶段、100个阶段的迭代开发，已完成全部功能模块的实现。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r>
              <w:rPr>
                <w:b/>
                <w:bCs/>
              </w:rPr>
              <w:t xml:space="preserve">统计项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r>
              <w:rPr>
                <w:b/>
                <w:bCs/>
              </w:rPr>
              <w:t xml:space="preserve">数值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总阶段数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 阶段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总阶段数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100 阶段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总模块数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98 模块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开发周期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 次迭代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系统状态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OPERATIONAL</w:t>
            </w:r>
          </w:p>
        </w:tc>
      </w:tr>
    </w:tbl>
    <w:p>
      <w:pPr>
        <w:pStyle w:val="Heading2"/>
        <w:spacing w:before="400"/>
      </w:pPr>
      <w:r>
        <w:t xml:space="preserve">7. 总结</w:t>
      </w:r>
    </w:p>
    <w:p>
      <w:pPr>
        <w:spacing w:after="200"/>
      </w:pPr>
      <w:r>
        <w:t xml:space="preserve">第20阶段完成了Agent Reliable Memory System的最后三个核心模块：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SystemInitializer</w:t>
      </w:r>
      <w:r>
        <w:t xml:space="preserve">：提供组件注册、依赖注入、拓扑排序初始化和优雅销毁功能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SystemCleaner</w:t>
      </w:r>
      <w:r>
        <w:t xml:space="preserve">：提供资源追踪、清理任务管理、优雅关闭和信号处理功能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SystemDashboard</w:t>
      </w:r>
      <w:r>
        <w:t xml:space="preserve">：提供指标收集、健康检查、系统概览和报告生成功能</w:t>
      </w:r>
    </w:p>
    <w:p>
      <w:pPr>
        <w:spacing w:after="200"/>
      </w:pPr>
      <w:r>
        <w:t xml:space="preserve">这三个模块共同构成了系统的生命周期管理层，确保系统能够可靠地启动、监控和关闭。至此，Agent Reliable Memory System的全部100个阶段开发工作圆满完成。</w:t>
      </w:r>
    </w:p>
    <w:p>
      <w:pPr>
        <w:spacing w:before="400"/>
        <w:jc w:val="center"/>
      </w:pPr>
      <w:r>
        <w:rPr>
          <w:b/>
          <w:bCs/>
          <w:sz w:val="28"/>
          <w:szCs w:val="28"/>
        </w:rPr>
        <w:t xml:space="preserve">🎉 Agent Reliable Memory System 100阶段开发完成！</w:t>
      </w:r>
    </w:p>
    <w:sectPr>
      <w:head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00"/>
      <w:outlineLvl w:val="0"/>
    </w:pPr>
    <w:rPr>
      <w:rFonts w:ascii="Arial" w:eastAsia="Microsoft YaHei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50" w:before="30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00" w:before="200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2026-05-27T05:07:59.126Z</dcterms:created>
  <dcterms:modified xsi:type="dcterms:W3CDTF">2026-05-27T05:07:59.126Z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