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E26BE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移动端测试</w:t>
      </w:r>
    </w:p>
    <w:p w:rsidR="00000000" w:rsidRDefault="00E26BE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26BE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0:53</w:t>
      </w:r>
    </w:p>
    <w:p w:rsidR="00000000" w:rsidRDefault="00E26BE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000000" w:rsidRDefault="00E26B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App</w:t>
      </w:r>
      <w:r>
        <w:rPr>
          <w:rFonts w:ascii="微软雅黑" w:eastAsia="微软雅黑" w:hAnsi="微软雅黑" w:cs="Calibri" w:hint="eastAsia"/>
          <w:sz w:val="21"/>
          <w:szCs w:val="21"/>
        </w:rPr>
        <w:t>功能测试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业务逻辑正确性测试；依附产品文档设计测试用例，加上隐形需求用例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兼容性测试：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系统版本：</w:t>
      </w:r>
      <w:r>
        <w:rPr>
          <w:rFonts w:ascii="微软雅黑" w:eastAsia="微软雅黑" w:hAnsi="微软雅黑" w:cs="Calibri" w:hint="eastAsia"/>
          <w:sz w:val="21"/>
          <w:szCs w:val="21"/>
        </w:rPr>
        <w:t>Android</w:t>
      </w:r>
      <w:r>
        <w:rPr>
          <w:rFonts w:ascii="微软雅黑" w:eastAsia="微软雅黑" w:hAnsi="微软雅黑" w:cs="Calibri" w:hint="eastAsia"/>
          <w:sz w:val="21"/>
          <w:szCs w:val="21"/>
        </w:rPr>
        <w:t>：原生安卓系统，</w:t>
      </w:r>
      <w:r>
        <w:rPr>
          <w:rFonts w:ascii="微软雅黑" w:eastAsia="微软雅黑" w:hAnsi="微软雅黑" w:cs="Calibri" w:hint="eastAsia"/>
          <w:sz w:val="21"/>
          <w:szCs w:val="21"/>
        </w:rPr>
        <w:t>5.5</w:t>
      </w:r>
      <w:r>
        <w:rPr>
          <w:rFonts w:ascii="微软雅黑" w:eastAsia="微软雅黑" w:hAnsi="微软雅黑" w:cs="Calibri" w:hint="eastAsia"/>
          <w:sz w:val="21"/>
          <w:szCs w:val="21"/>
        </w:rPr>
        <w:t>，</w:t>
      </w:r>
      <w:r>
        <w:rPr>
          <w:rFonts w:ascii="微软雅黑" w:eastAsia="微软雅黑" w:hAnsi="微软雅黑" w:cs="Calibri" w:hint="eastAsia"/>
          <w:sz w:val="21"/>
          <w:szCs w:val="21"/>
        </w:rPr>
        <w:t>6.0</w:t>
      </w:r>
      <w:r>
        <w:rPr>
          <w:rFonts w:ascii="微软雅黑" w:eastAsia="微软雅黑" w:hAnsi="微软雅黑" w:cs="Calibri" w:hint="eastAsia"/>
          <w:sz w:val="21"/>
          <w:szCs w:val="21"/>
        </w:rPr>
        <w:t>。。。定制版本：小米。华为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魅族等。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IOS</w:t>
      </w:r>
      <w:r>
        <w:rPr>
          <w:rFonts w:ascii="微软雅黑" w:eastAsia="微软雅黑" w:hAnsi="微软雅黑" w:cs="Calibri" w:hint="eastAsia"/>
          <w:sz w:val="21"/>
          <w:szCs w:val="21"/>
        </w:rPr>
        <w:t>：原生系统；</w:t>
      </w:r>
      <w:r>
        <w:rPr>
          <w:rFonts w:ascii="微软雅黑" w:eastAsia="微软雅黑" w:hAnsi="微软雅黑" w:cs="Calibri" w:hint="eastAsia"/>
          <w:sz w:val="21"/>
          <w:szCs w:val="21"/>
        </w:rPr>
        <w:t>11.0</w:t>
      </w:r>
      <w:r>
        <w:rPr>
          <w:rFonts w:ascii="微软雅黑" w:eastAsia="微软雅黑" w:hAnsi="微软雅黑" w:cs="Calibri" w:hint="eastAsia"/>
          <w:sz w:val="21"/>
          <w:szCs w:val="21"/>
        </w:rPr>
        <w:t>，</w:t>
      </w:r>
      <w:r>
        <w:rPr>
          <w:rFonts w:ascii="微软雅黑" w:eastAsia="微软雅黑" w:hAnsi="微软雅黑" w:cs="Calibri" w:hint="eastAsia"/>
          <w:sz w:val="21"/>
          <w:szCs w:val="21"/>
        </w:rPr>
        <w:t>12.0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屏幕分辨率：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720*1280 1920*1080 </w:t>
      </w:r>
      <w:r>
        <w:rPr>
          <w:rFonts w:ascii="微软雅黑" w:eastAsia="微软雅黑" w:hAnsi="微软雅黑" w:cs="Calibri" w:hint="eastAsia"/>
          <w:sz w:val="21"/>
          <w:szCs w:val="21"/>
        </w:rPr>
        <w:t>图片（根据屏幕分辨率做一些图片）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网络状态：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2g 3g 4g wifi 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异常测试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热启动应用：应用由后台转换为前台的过程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:rsidR="00000000" w:rsidRDefault="00E26BE0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考虑：</w:t>
      </w: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任然显示退到后台时的页面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2.</w:t>
      </w:r>
      <w:r>
        <w:rPr>
          <w:rFonts w:ascii="微软雅黑" w:eastAsia="微软雅黑" w:hAnsi="微软雅黑" w:cs="Calibri" w:hint="eastAsia"/>
          <w:sz w:val="21"/>
          <w:szCs w:val="21"/>
        </w:rPr>
        <w:t>希望初始化为首页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网络切换和中断恢复</w:t>
      </w:r>
    </w:p>
    <w:p w:rsidR="00000000" w:rsidRDefault="00E26BE0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网络切换：</w:t>
      </w:r>
      <w:r>
        <w:rPr>
          <w:rFonts w:ascii="微软雅黑" w:eastAsia="微软雅黑" w:hAnsi="微软雅黑" w:cs="Calibri" w:hint="eastAsia"/>
          <w:sz w:val="21"/>
          <w:szCs w:val="21"/>
        </w:rPr>
        <w:t>WiFi-&gt;2g 4G-&gt;3G(</w:t>
      </w:r>
      <w:r>
        <w:rPr>
          <w:rFonts w:ascii="微软雅黑" w:eastAsia="微软雅黑" w:hAnsi="微软雅黑" w:cs="Calibri" w:hint="eastAsia"/>
          <w:sz w:val="21"/>
          <w:szCs w:val="21"/>
        </w:rPr>
        <w:t>应用正常可用状态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000000" w:rsidRDefault="00E26BE0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中断恢复：</w:t>
      </w:r>
      <w:r>
        <w:rPr>
          <w:rFonts w:ascii="微软雅黑" w:eastAsia="微软雅黑" w:hAnsi="微软雅黑" w:cs="Calibri" w:hint="eastAsia"/>
          <w:sz w:val="21"/>
          <w:szCs w:val="21"/>
        </w:rPr>
        <w:t>4G-&gt;</w:t>
      </w:r>
      <w:r>
        <w:rPr>
          <w:rFonts w:ascii="微软雅黑" w:eastAsia="微软雅黑" w:hAnsi="微软雅黑" w:cs="Calibri" w:hint="eastAsia"/>
          <w:sz w:val="21"/>
          <w:szCs w:val="21"/>
        </w:rPr>
        <w:t>断网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-&gt;4g(</w:t>
      </w:r>
      <w:r>
        <w:rPr>
          <w:rFonts w:ascii="微软雅黑" w:eastAsia="微软雅黑" w:hAnsi="微软雅黑" w:cs="Calibri" w:hint="eastAsia"/>
          <w:sz w:val="21"/>
          <w:szCs w:val="21"/>
        </w:rPr>
        <w:t>下载</w:t>
      </w:r>
      <w:r>
        <w:rPr>
          <w:rFonts w:ascii="微软雅黑" w:eastAsia="微软雅黑" w:hAnsi="微软雅黑" w:cs="Calibri" w:hint="eastAsia"/>
          <w:sz w:val="21"/>
          <w:szCs w:val="21"/>
        </w:rPr>
        <w:t>2M</w:t>
      </w:r>
      <w:r>
        <w:rPr>
          <w:rFonts w:ascii="微软雅黑" w:eastAsia="微软雅黑" w:hAnsi="微软雅黑" w:cs="Calibri" w:hint="eastAsia"/>
          <w:sz w:val="21"/>
          <w:szCs w:val="21"/>
        </w:rPr>
        <w:t>的应用。</w:t>
      </w:r>
      <w:r>
        <w:rPr>
          <w:rFonts w:ascii="微软雅黑" w:eastAsia="微软雅黑" w:hAnsi="微软雅黑" w:cs="Calibri" w:hint="eastAsia"/>
          <w:sz w:val="21"/>
          <w:szCs w:val="21"/>
        </w:rPr>
        <w:t>1M</w:t>
      </w:r>
      <w:r>
        <w:rPr>
          <w:rFonts w:ascii="微软雅黑" w:eastAsia="微软雅黑" w:hAnsi="微软雅黑" w:cs="Calibri" w:hint="eastAsia"/>
          <w:sz w:val="21"/>
          <w:szCs w:val="21"/>
        </w:rPr>
        <w:t>时断网，恢复网络（断点续传，从头下载）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000000" w:rsidRDefault="00E26BE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电话和信息中断恢复：</w:t>
      </w:r>
    </w:p>
    <w:p w:rsidR="00000000" w:rsidRDefault="00E26BE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电话：看视频</w:t>
      </w:r>
      <w:r>
        <w:rPr>
          <w:rFonts w:ascii="微软雅黑" w:eastAsia="微软雅黑" w:hAnsi="微软雅黑" w:cs="Calibri" w:hint="eastAsia"/>
          <w:sz w:val="21"/>
          <w:szCs w:val="21"/>
        </w:rPr>
        <w:t>-&gt;</w:t>
      </w:r>
      <w:r>
        <w:rPr>
          <w:rFonts w:ascii="微软雅黑" w:eastAsia="微软雅黑" w:hAnsi="微软雅黑" w:cs="Calibri" w:hint="eastAsia"/>
          <w:sz w:val="21"/>
          <w:szCs w:val="21"/>
        </w:rPr>
        <w:t>电话接</w:t>
      </w:r>
      <w:r>
        <w:rPr>
          <w:rFonts w:ascii="微软雅黑" w:eastAsia="微软雅黑" w:hAnsi="微软雅黑" w:cs="Calibri" w:hint="eastAsia"/>
          <w:sz w:val="21"/>
          <w:szCs w:val="21"/>
        </w:rPr>
        <w:t>10</w:t>
      </w:r>
      <w:r>
        <w:rPr>
          <w:rFonts w:ascii="微软雅黑" w:eastAsia="微软雅黑" w:hAnsi="微软雅黑" w:cs="Calibri" w:hint="eastAsia"/>
          <w:sz w:val="21"/>
          <w:szCs w:val="21"/>
        </w:rPr>
        <w:t>分钟</w:t>
      </w:r>
      <w:r>
        <w:rPr>
          <w:rFonts w:ascii="微软雅黑" w:eastAsia="微软雅黑" w:hAnsi="微软雅黑" w:cs="Calibri" w:hint="eastAsia"/>
          <w:sz w:val="21"/>
          <w:szCs w:val="21"/>
        </w:rPr>
        <w:t>-&gt;</w:t>
      </w:r>
      <w:r>
        <w:rPr>
          <w:rFonts w:ascii="微软雅黑" w:eastAsia="微软雅黑" w:hAnsi="微软雅黑" w:cs="Calibri" w:hint="eastAsia"/>
          <w:sz w:val="21"/>
          <w:szCs w:val="21"/>
        </w:rPr>
        <w:t>返回视频</w:t>
      </w:r>
      <w:r>
        <w:rPr>
          <w:rFonts w:ascii="微软雅黑" w:eastAsia="微软雅黑" w:hAnsi="微软雅黑" w:cs="Calibri" w:hint="eastAsia"/>
          <w:sz w:val="21"/>
          <w:szCs w:val="21"/>
        </w:rPr>
        <w:t>app</w:t>
      </w:r>
    </w:p>
    <w:p w:rsidR="00000000" w:rsidRDefault="00E26BE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信息：玩游戏</w:t>
      </w:r>
      <w:r>
        <w:rPr>
          <w:rFonts w:ascii="微软雅黑" w:eastAsia="微软雅黑" w:hAnsi="微软雅黑" w:cs="Calibri" w:hint="eastAsia"/>
          <w:sz w:val="21"/>
          <w:szCs w:val="21"/>
        </w:rPr>
        <w:t>-&gt;</w:t>
      </w:r>
      <w:r>
        <w:rPr>
          <w:rFonts w:ascii="微软雅黑" w:eastAsia="微软雅黑" w:hAnsi="微软雅黑" w:cs="Calibri" w:hint="eastAsia"/>
          <w:sz w:val="21"/>
          <w:szCs w:val="21"/>
        </w:rPr>
        <w:t>通知栏一个消息</w:t>
      </w:r>
      <w:r>
        <w:rPr>
          <w:rFonts w:ascii="微软雅黑" w:eastAsia="微软雅黑" w:hAnsi="微软雅黑" w:cs="Calibri" w:hint="eastAsia"/>
          <w:sz w:val="21"/>
          <w:szCs w:val="21"/>
        </w:rPr>
        <w:t>-&gt;</w:t>
      </w:r>
      <w:r>
        <w:rPr>
          <w:rFonts w:ascii="微软雅黑" w:eastAsia="微软雅黑" w:hAnsi="微软雅黑" w:cs="Calibri" w:hint="eastAsia"/>
          <w:sz w:val="21"/>
          <w:szCs w:val="21"/>
        </w:rPr>
        <w:t>不影响游戏体验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升级安装卸载测试：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升级：临近版本升级（</w:t>
      </w:r>
      <w:r>
        <w:rPr>
          <w:rFonts w:ascii="微软雅黑" w:eastAsia="微软雅黑" w:hAnsi="微软雅黑" w:cs="Calibri" w:hint="eastAsia"/>
          <w:sz w:val="21"/>
          <w:szCs w:val="21"/>
        </w:rPr>
        <w:t>1.0-&gt;1.1</w:t>
      </w:r>
      <w:r>
        <w:rPr>
          <w:rFonts w:ascii="微软雅黑" w:eastAsia="微软雅黑" w:hAnsi="微软雅黑" w:cs="Calibri" w:hint="eastAsia"/>
          <w:sz w:val="21"/>
          <w:szCs w:val="21"/>
        </w:rPr>
        <w:t>）跨版本升级（</w:t>
      </w:r>
      <w:r>
        <w:rPr>
          <w:rFonts w:ascii="微软雅黑" w:eastAsia="微软雅黑" w:hAnsi="微软雅黑" w:cs="Calibri" w:hint="eastAsia"/>
          <w:sz w:val="21"/>
          <w:szCs w:val="21"/>
        </w:rPr>
        <w:t>1.0-&gt;1.7</w:t>
      </w:r>
      <w:r>
        <w:rPr>
          <w:rFonts w:ascii="微软雅黑" w:eastAsia="微软雅黑" w:hAnsi="微软雅黑" w:cs="Calibri" w:hint="eastAsia"/>
          <w:sz w:val="21"/>
          <w:szCs w:val="21"/>
        </w:rPr>
        <w:t>）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安装测试</w:t>
      </w:r>
      <w:r>
        <w:rPr>
          <w:rFonts w:ascii="微软雅黑" w:eastAsia="微软雅黑" w:hAnsi="微软雅黑" w:cs="Calibri" w:hint="eastAsia"/>
          <w:sz w:val="21"/>
          <w:szCs w:val="21"/>
        </w:rPr>
        <w:t>;</w:t>
      </w:r>
      <w:r>
        <w:rPr>
          <w:rFonts w:ascii="微软雅黑" w:eastAsia="微软雅黑" w:hAnsi="微软雅黑" w:cs="Calibri" w:hint="eastAsia"/>
          <w:sz w:val="21"/>
          <w:szCs w:val="21"/>
        </w:rPr>
        <w:t>首次安装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卸载后安装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覆盖安装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保证</w:t>
      </w:r>
      <w:r>
        <w:rPr>
          <w:rFonts w:ascii="微软雅黑" w:eastAsia="微软雅黑" w:hAnsi="微软雅黑" w:cs="Calibri" w:hint="eastAsia"/>
          <w:sz w:val="21"/>
          <w:szCs w:val="21"/>
        </w:rPr>
        <w:t>app</w:t>
      </w:r>
      <w:r>
        <w:rPr>
          <w:rFonts w:ascii="微软雅黑" w:eastAsia="微软雅黑" w:hAnsi="微软雅黑" w:cs="Calibri" w:hint="eastAsia"/>
          <w:sz w:val="21"/>
          <w:szCs w:val="21"/>
        </w:rPr>
        <w:t>安装</w:t>
      </w:r>
      <w:r>
        <w:rPr>
          <w:rFonts w:ascii="微软雅黑" w:eastAsia="微软雅黑" w:hAnsi="微软雅黑" w:cs="Calibri" w:hint="eastAsia"/>
          <w:sz w:val="21"/>
          <w:szCs w:val="21"/>
        </w:rPr>
        <w:t>后可用，安装文件齐全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卸载测试；正常卸载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卸载后安装在卸载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保证卸载后，需要清理的文件全部清空，需要保留的文件存在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手机资源消耗：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cpu </w:t>
      </w:r>
      <w:r>
        <w:rPr>
          <w:rFonts w:ascii="微软雅黑" w:eastAsia="微软雅黑" w:hAnsi="微软雅黑" w:cs="Calibri" w:hint="eastAsia"/>
          <w:sz w:val="21"/>
          <w:szCs w:val="21"/>
        </w:rPr>
        <w:t>内存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流量消耗</w:t>
      </w:r>
      <w:r>
        <w:rPr>
          <w:rFonts w:ascii="微软雅黑" w:eastAsia="微软雅黑" w:hAnsi="微软雅黑" w:cs="Calibri" w:hint="eastAsia"/>
          <w:sz w:val="21"/>
          <w:szCs w:val="21"/>
        </w:rPr>
        <w:t>;</w:t>
      </w:r>
      <w:r>
        <w:rPr>
          <w:rFonts w:ascii="微软雅黑" w:eastAsia="微软雅黑" w:hAnsi="微软雅黑" w:cs="Calibri" w:hint="eastAsia"/>
          <w:sz w:val="21"/>
          <w:szCs w:val="21"/>
        </w:rPr>
        <w:t>数据流量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加载图片瞬间消耗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20M </w:t>
      </w:r>
      <w:r>
        <w:rPr>
          <w:rFonts w:ascii="微软雅黑" w:eastAsia="微软雅黑" w:hAnsi="微软雅黑" w:cs="Calibri" w:hint="eastAsia"/>
          <w:sz w:val="21"/>
          <w:szCs w:val="21"/>
        </w:rPr>
        <w:t>图片压缩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数据压缩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崩溃恢复测试：</w:t>
      </w:r>
      <w:r>
        <w:rPr>
          <w:rFonts w:ascii="微软雅黑" w:eastAsia="微软雅黑" w:hAnsi="微软雅黑" w:cs="Calibri" w:hint="eastAsia"/>
          <w:sz w:val="21"/>
          <w:szCs w:val="21"/>
        </w:rPr>
        <w:t>app</w:t>
      </w:r>
      <w:r>
        <w:rPr>
          <w:rFonts w:ascii="微软雅黑" w:eastAsia="微软雅黑" w:hAnsi="微软雅黑" w:cs="Calibri" w:hint="eastAsia"/>
          <w:sz w:val="21"/>
          <w:szCs w:val="21"/>
        </w:rPr>
        <w:t>闪退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提示终止运行等等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保证自启动可用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手动启动可用</w:t>
      </w:r>
    </w:p>
    <w:p w:rsidR="00000000" w:rsidRDefault="00E26B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app</w:t>
      </w:r>
      <w:r>
        <w:rPr>
          <w:rFonts w:ascii="微软雅黑" w:eastAsia="微软雅黑" w:hAnsi="微软雅黑" w:cs="Calibri" w:hint="eastAsia"/>
          <w:sz w:val="21"/>
          <w:szCs w:val="21"/>
        </w:rPr>
        <w:t>自动化测试：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优点：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1. </w:t>
      </w:r>
      <w:r>
        <w:rPr>
          <w:rFonts w:ascii="微软雅黑" w:eastAsia="微软雅黑" w:hAnsi="微软雅黑" w:cs="Calibri" w:hint="eastAsia"/>
          <w:sz w:val="21"/>
          <w:szCs w:val="21"/>
        </w:rPr>
        <w:t>高效，数据绝对正确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不需要人工干预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</w:t>
      </w:r>
      <w:r>
        <w:rPr>
          <w:rFonts w:ascii="微软雅黑" w:eastAsia="微软雅黑" w:hAnsi="微软雅黑" w:cs="Calibri" w:hint="eastAsia"/>
          <w:sz w:val="21"/>
          <w:szCs w:val="21"/>
        </w:rPr>
        <w:t>回归测试</w:t>
      </w:r>
    </w:p>
    <w:p w:rsidR="00000000" w:rsidRDefault="00E26B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安全测试：</w:t>
      </w:r>
    </w:p>
    <w:p w:rsidR="00000000" w:rsidRDefault="00E26BE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通过一些安全测试工具。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6BE0" w:rsidRDefault="00E26BE0" w:rsidP="00E26BE0">
      <w:r>
        <w:separator/>
      </w:r>
    </w:p>
  </w:endnote>
  <w:endnote w:type="continuationSeparator" w:id="0">
    <w:p w:rsidR="00E26BE0" w:rsidRDefault="00E26BE0" w:rsidP="00E2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6BE0" w:rsidRDefault="00E26BE0" w:rsidP="00E26BE0">
      <w:r>
        <w:separator/>
      </w:r>
    </w:p>
  </w:footnote>
  <w:footnote w:type="continuationSeparator" w:id="0">
    <w:p w:rsidR="00E26BE0" w:rsidRDefault="00E26BE0" w:rsidP="00E26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0"/>
    <w:rsid w:val="00E2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B28490-CC5A-4B99-B212-47546923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2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6BE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6B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6BE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2020-03-01T15:52:00Z</dcterms:created>
  <dcterms:modified xsi:type="dcterms:W3CDTF">2020-03-01T15:52:00Z</dcterms:modified>
</cp:coreProperties>
</file>