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234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1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34"/>
              <w:placeholder>
                <w:docPart w:val="{4ac139d7-2a07-483c-9f89-e02b7685a8d8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摘要</w:t>
              </w:r>
            </w:sdtContent>
          </w:sdt>
          <w:r>
            <w:tab/>
          </w:r>
          <w:r>
            <w:t>1</w:t>
          </w:r>
        </w:p>
        <w:p>
          <w:pPr>
            <w:pStyle w:val="6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34"/>
              <w:placeholder>
                <w:docPart w:val="{67114ff1-2b12-449c-a06d-8c132fb7d2a2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1.绪论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34"/>
              <w:placeholder>
                <w:docPart w:val="{50a42130-2ffa-443c-8353-0cd9528621c1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1.1 研究背景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1.2 研究意义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bookmarkEnd w:id="0"/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2.需求分析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3.系统分析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4.概要设计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5.数据库设计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  </w:t>
          </w:r>
          <w:sdt>
            <w:sdt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34"/>
              <w:placeholder>
                <w:docPart w:val="{676e2ad9-66d3-4ef1-9c38-ce2658d8a678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 xml:space="preserve"> 5</w:t>
              </w:r>
              <w:r>
                <w:rPr>
                  <w:rFonts w:hint="eastAsia" w:eastAsiaTheme="minorEastAsia"/>
                  <w:lang w:val="en-US" w:eastAsia="zh-CN"/>
                </w:rPr>
                <w:t>.1 数据库表的设计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6.详细设计与实现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</w:p>
        <w:p>
          <w:pPr>
            <w:pStyle w:val="7"/>
            <w:tabs>
              <w:tab w:val="right" w:leader="dot" w:pos="8306"/>
            </w:tabs>
            <w:ind w:left="0" w:leftChars="0" w:firstLine="40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sz w:val="20"/>
              <w:szCs w:val="20"/>
              <w:lang w:val="en-US" w:eastAsia="zh-CN"/>
            </w:rPr>
            <w:t>6.1 登录与登出模块的设计与实现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</w:p>
        <w:p>
          <w:pPr>
            <w:pStyle w:val="7"/>
            <w:tabs>
              <w:tab w:val="right" w:leader="dot" w:pos="8306"/>
            </w:tabs>
            <w:ind w:left="0" w:leftChars="0" w:firstLine="40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sz w:val="20"/>
              <w:szCs w:val="20"/>
              <w:lang w:val="en-US" w:eastAsia="zh-CN"/>
            </w:rPr>
            <w:t>6.2 用户管理模块的设计与实现</w:t>
          </w:r>
          <w:r>
            <w:tab/>
          </w:r>
          <w:r>
            <w:rPr>
              <w:rFonts w:hint="eastAsia"/>
              <w:lang w:val="en-US" w:eastAsia="zh-CN"/>
            </w:rPr>
            <w:t>12</w:t>
          </w:r>
        </w:p>
        <w:p>
          <w:pPr>
            <w:pStyle w:val="7"/>
            <w:tabs>
              <w:tab w:val="right" w:leader="dot" w:pos="8306"/>
            </w:tabs>
            <w:ind w:left="0" w:leftChars="0" w:firstLine="40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sz w:val="20"/>
              <w:szCs w:val="20"/>
              <w:lang w:val="en-US" w:eastAsia="zh-CN"/>
            </w:rPr>
            <w:t>6.3 部门管理模块的设计与实现</w:t>
          </w:r>
          <w:r>
            <w:tab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7"/>
            <w:tabs>
              <w:tab w:val="right" w:leader="dot" w:pos="8306"/>
            </w:tabs>
            <w:ind w:left="0" w:leftChars="0" w:firstLine="40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sz w:val="20"/>
              <w:szCs w:val="20"/>
              <w:lang w:val="en-US" w:eastAsia="zh-CN"/>
            </w:rPr>
            <w:t>6.4 职位管理模块的设计与实现</w:t>
          </w:r>
          <w:r>
            <w:tab/>
          </w:r>
          <w:r>
            <w:rPr>
              <w:rFonts w:hint="eastAsia"/>
              <w:lang w:val="en-US" w:eastAsia="zh-CN"/>
            </w:rPr>
            <w:t>14</w:t>
          </w:r>
        </w:p>
        <w:p>
          <w:pPr>
            <w:pStyle w:val="7"/>
            <w:tabs>
              <w:tab w:val="right" w:leader="dot" w:pos="8306"/>
            </w:tabs>
            <w:ind w:left="0" w:leftChars="0" w:firstLine="40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sz w:val="20"/>
              <w:szCs w:val="20"/>
              <w:lang w:val="en-US" w:eastAsia="zh-CN"/>
            </w:rPr>
            <w:t>6.5 员工管理模块的设计与实现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7"/>
            <w:tabs>
              <w:tab w:val="right" w:leader="dot" w:pos="8306"/>
            </w:tabs>
            <w:ind w:left="0" w:leftChars="0" w:firstLine="40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sz w:val="20"/>
              <w:szCs w:val="20"/>
              <w:lang w:val="en-US" w:eastAsia="zh-CN"/>
            </w:rPr>
            <w:t>6.6 公告管理模块的设计与实现</w:t>
          </w:r>
          <w:r>
            <w:tab/>
          </w:r>
          <w:r>
            <w:rPr>
              <w:rFonts w:hint="eastAsia"/>
              <w:lang w:val="en-US" w:eastAsia="zh-CN"/>
            </w:rPr>
            <w:t>16</w:t>
          </w:r>
        </w:p>
        <w:p>
          <w:pPr>
            <w:pStyle w:val="7"/>
            <w:tabs>
              <w:tab w:val="right" w:leader="dot" w:pos="8306"/>
            </w:tabs>
            <w:ind w:left="0" w:leftChars="0" w:firstLine="40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sz w:val="20"/>
              <w:szCs w:val="20"/>
              <w:lang w:val="en-US" w:eastAsia="zh-CN"/>
            </w:rPr>
            <w:t>6.7 下载模块的设计与实现</w:t>
          </w:r>
          <w:r>
            <w:tab/>
          </w:r>
          <w:r>
            <w:rPr>
              <w:rFonts w:hint="eastAsia"/>
              <w:lang w:val="en-US" w:eastAsia="zh-CN"/>
            </w:rPr>
            <w:t>17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7.系统测试</w:t>
          </w:r>
          <w:r>
            <w:tab/>
          </w:r>
          <w:r>
            <w:rPr>
              <w:rFonts w:hint="eastAsia"/>
              <w:lang w:val="en-US" w:eastAsia="zh-CN"/>
            </w:rPr>
            <w:t>18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8.总结</w:t>
          </w:r>
          <w:r>
            <w:tab/>
          </w:r>
          <w:r>
            <w:rPr>
              <w:rFonts w:hint="eastAsia"/>
              <w:lang w:val="en-US" w:eastAsia="zh-CN"/>
            </w:rPr>
            <w:t>20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致谢</w:t>
          </w:r>
          <w:r>
            <w:tab/>
          </w:r>
          <w:r>
            <w:rPr>
              <w:rFonts w:hint="eastAsia"/>
              <w:lang w:val="en-US" w:eastAsia="zh-CN"/>
            </w:rPr>
            <w:t>21</w:t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rPr>
              <w:rFonts w:hint="eastAsia"/>
              <w:lang w:val="en-US" w:eastAsia="zh-CN"/>
            </w:rPr>
            <w:t>22</w:t>
          </w:r>
        </w:p>
        <w:p>
          <w:pPr>
            <w:pStyle w:val="7"/>
            <w:tabs>
              <w:tab w:val="right" w:leader="dot" w:pos="8306"/>
            </w:tabs>
            <w:ind w:left="0" w:leftChars="0" w:firstLine="400" w:firstLineChars="0"/>
            <w:rPr>
              <w:sz w:val="20"/>
              <w:szCs w:val="20"/>
            </w:rPr>
          </w:pPr>
        </w:p>
      </w:sdtContent>
    </w:sdt>
    <w:p>
      <w:pPr>
        <w:pStyle w:val="7"/>
        <w:tabs>
          <w:tab w:val="right" w:leader="dot" w:pos="8306"/>
        </w:tabs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ind w:left="0" w:leftChars="0" w:firstLine="400" w:firstLineChars="0"/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ind w:left="0" w:leftChars="0" w:firstLine="400" w:firstLineChars="0"/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ind w:left="0" w:leftChars="0" w:firstLine="400" w:firstLineChars="0"/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ind w:left="0" w:leftChars="0" w:firstLine="40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sz w:val="32"/>
          <w:szCs w:val="40"/>
          <w:lang w:val="en-US" w:eastAsia="zh-CN"/>
        </w:rPr>
        <w:t xml:space="preserve"> 摘要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1.绪论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1.1研究背景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1.2研究意义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需求分析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3.系统分析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4.概要设计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5.数据库设计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5.1数据库表的设计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6.详细设计与实现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6.1登录与登出模块的设计与实现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6.2 用户管理模块的设计与实现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6.3 部门管理模块的设计与实现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6.4 职位管理模块的设计与实现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6.5 员工管理模块的设计与实现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6.6 公告管理模块的设计与实现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6.7 下载模块的设计与实现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7.系统测试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EB2D8"/>
    <w:multiLevelType w:val="singleLevel"/>
    <w:tmpl w:val="B0EEB2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417F"/>
    <w:rsid w:val="03631D6B"/>
    <w:rsid w:val="04047E84"/>
    <w:rsid w:val="05575795"/>
    <w:rsid w:val="072B7332"/>
    <w:rsid w:val="0B2D2A0C"/>
    <w:rsid w:val="0FEF038D"/>
    <w:rsid w:val="1010024A"/>
    <w:rsid w:val="1474408D"/>
    <w:rsid w:val="18844923"/>
    <w:rsid w:val="19B852E6"/>
    <w:rsid w:val="1A325AFC"/>
    <w:rsid w:val="1ACA14A6"/>
    <w:rsid w:val="29856A37"/>
    <w:rsid w:val="2DC50609"/>
    <w:rsid w:val="38882DF9"/>
    <w:rsid w:val="39287909"/>
    <w:rsid w:val="39723B29"/>
    <w:rsid w:val="3A777BC0"/>
    <w:rsid w:val="3E216448"/>
    <w:rsid w:val="40620AA4"/>
    <w:rsid w:val="414A6113"/>
    <w:rsid w:val="42F1593F"/>
    <w:rsid w:val="4A631699"/>
    <w:rsid w:val="4D4A2E1C"/>
    <w:rsid w:val="4E285CF2"/>
    <w:rsid w:val="52AA13BC"/>
    <w:rsid w:val="56014086"/>
    <w:rsid w:val="56886BA8"/>
    <w:rsid w:val="589D1CFC"/>
    <w:rsid w:val="5AD826E5"/>
    <w:rsid w:val="5E343930"/>
    <w:rsid w:val="600A3A42"/>
    <w:rsid w:val="659E3781"/>
    <w:rsid w:val="6B8A2541"/>
    <w:rsid w:val="6C4F413D"/>
    <w:rsid w:val="70F6200A"/>
    <w:rsid w:val="75024918"/>
    <w:rsid w:val="799E1DCA"/>
    <w:rsid w:val="7C7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ac139d7-2a07-483c-9f89-e02b7685a8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c139d7-2a07-483c-9f89-e02b7685a8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14ff1-2b12-449c-a06d-8c132fb7d2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114ff1-2b12-449c-a06d-8c132fb7d2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a42130-2ffa-443c-8353-0cd952862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42130-2ffa-443c-8353-0cd9528621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6e2ad9-66d3-4ef1-9c38-ce2658d8a6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6e2ad9-66d3-4ef1-9c38-ce2658d8a6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2019-04-08T13:41:24Z</dcterms:created>
  <dc:creator>Administrator</dc:creator>
  <cp:lastModifiedBy>风晴天</cp:lastModifiedBy>
  <dcterms:modified xsi:type="dcterms:W3CDTF">2019-04-08T14:24:56Z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